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4F20A3">
      <w:pPr>
        <w:pStyle w:val="Titel-Headline"/>
        <w:jc w:val="both"/>
      </w:pPr>
      <w:r>
        <w:t>Nota de prensa</w:t>
      </w:r>
    </w:p>
    <w:bookmarkStart w:id="0" w:name="Untertitel"/>
    <w:p w14:paraId="5FE12E56" w14:textId="0F1DFAE8" w:rsidR="00CE71C0" w:rsidRDefault="00CE71C0" w:rsidP="004F20A3">
      <w:pPr>
        <w:pStyle w:val="Linie"/>
        <w:jc w:val="both"/>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3640E543" w:rsidR="007C0C38" w:rsidRPr="004119BA" w:rsidRDefault="00103128" w:rsidP="004F20A3">
      <w:pPr>
        <w:pStyle w:val="Dachzeile"/>
        <w:jc w:val="both"/>
      </w:pPr>
      <w:r>
        <w:t>La primera aplicación de IA lista para el mercado para talleres de pintura</w:t>
      </w:r>
    </w:p>
    <w:bookmarkEnd w:id="0"/>
    <w:p w14:paraId="21E3D425" w14:textId="23D53CA1" w:rsidR="00A624FA" w:rsidRPr="00AE6870" w:rsidRDefault="00103128" w:rsidP="004F20A3">
      <w:pPr>
        <w:pStyle w:val="Titel-Subline"/>
        <w:jc w:val="both"/>
      </w:pPr>
      <w:proofErr w:type="spellStart"/>
      <w:r>
        <w:t>Advanced</w:t>
      </w:r>
      <w:proofErr w:type="spellEnd"/>
      <w:r>
        <w:t xml:space="preserve"> </w:t>
      </w:r>
      <w:proofErr w:type="spellStart"/>
      <w:r>
        <w:t>Analytics</w:t>
      </w:r>
      <w:proofErr w:type="spellEnd"/>
      <w:r>
        <w:t xml:space="preserve"> de Dürr </w:t>
      </w:r>
      <w:r w:rsidR="00637BB3">
        <w:t>i</w:t>
      </w:r>
      <w:r w:rsidR="00BA5AF9">
        <w:t>ntegra</w:t>
      </w:r>
      <w:r>
        <w:t xml:space="preserve"> inteligencia artificial en los talleres de pintura </w:t>
      </w:r>
    </w:p>
    <w:p w14:paraId="7606D0ED" w14:textId="07EBB22C" w:rsidR="0057193A" w:rsidRDefault="00D763FC" w:rsidP="00E0612F">
      <w:pPr>
        <w:pStyle w:val="Flietext"/>
        <w:rPr>
          <w:rStyle w:val="Fettung"/>
        </w:rPr>
      </w:pPr>
      <w:r w:rsidRPr="00B3426F">
        <w:rPr>
          <w:rFonts w:ascii="Arial" w:hAnsi="Arial" w:cs="Arial"/>
          <w:b/>
        </w:rPr>
        <w:t>Querétaro</w:t>
      </w:r>
      <w:r w:rsidRPr="00B3426F">
        <w:rPr>
          <w:rStyle w:val="Fettung"/>
        </w:rPr>
        <w:t>,</w:t>
      </w:r>
      <w:r w:rsidR="00A52B03">
        <w:rPr>
          <w:rStyle w:val="Fettung"/>
        </w:rPr>
        <w:t xml:space="preserve"> 18 de mayo de</w:t>
      </w:r>
      <w:r>
        <w:rPr>
          <w:rStyle w:val="Fettung"/>
        </w:rPr>
        <w:t xml:space="preserve"> 2020 – </w:t>
      </w:r>
      <w:proofErr w:type="spellStart"/>
      <w:r w:rsidR="009949D0">
        <w:rPr>
          <w:rStyle w:val="Fettung"/>
        </w:rPr>
        <w:t>Advanced</w:t>
      </w:r>
      <w:proofErr w:type="spellEnd"/>
      <w:r w:rsidR="009949D0">
        <w:rPr>
          <w:rStyle w:val="Fettung"/>
        </w:rPr>
        <w:t xml:space="preserve"> </w:t>
      </w:r>
      <w:proofErr w:type="spellStart"/>
      <w:r w:rsidR="009949D0">
        <w:rPr>
          <w:rStyle w:val="Fettung"/>
        </w:rPr>
        <w:t>Analytics</w:t>
      </w:r>
      <w:proofErr w:type="spellEnd"/>
      <w:r w:rsidR="009949D0">
        <w:rPr>
          <w:rStyle w:val="Fettung"/>
        </w:rPr>
        <w:t xml:space="preserve"> es la primera aplicación de IA lista para el mercado creada para los talleres de pintura. Esta solución inteligente, que combina la tecnología de TI más avanzada y amplios conocimientos en materia de ingeniería mecánica, identifica fuentes de defectos y determina los planes de mantenimiento óptimos. Además, establece correlaciones desconocidas previamente y utiliza esta información para adaptar el algoritmo al taller aplicando el principio de autoaprendizaje. </w:t>
      </w:r>
      <w:proofErr w:type="spellStart"/>
      <w:r w:rsidR="009949D0">
        <w:rPr>
          <w:rStyle w:val="Fettung"/>
        </w:rPr>
        <w:t>Advanced</w:t>
      </w:r>
      <w:proofErr w:type="spellEnd"/>
      <w:r w:rsidR="009949D0">
        <w:rPr>
          <w:rStyle w:val="Fettung"/>
        </w:rPr>
        <w:t xml:space="preserve"> </w:t>
      </w:r>
      <w:proofErr w:type="spellStart"/>
      <w:r w:rsidR="009949D0">
        <w:rPr>
          <w:rStyle w:val="Fettung"/>
        </w:rPr>
        <w:t>Analytics</w:t>
      </w:r>
      <w:proofErr w:type="spellEnd"/>
      <w:r w:rsidR="009949D0">
        <w:rPr>
          <w:rStyle w:val="Fettung"/>
        </w:rPr>
        <w:t xml:space="preserve"> es el último módulo de la serie de productos </w:t>
      </w:r>
      <w:proofErr w:type="spellStart"/>
      <w:r w:rsidR="009949D0">
        <w:rPr>
          <w:rStyle w:val="Fettung"/>
        </w:rPr>
        <w:t>DXQanalyze</w:t>
      </w:r>
      <w:proofErr w:type="spellEnd"/>
      <w:r w:rsidR="009949D0">
        <w:rPr>
          <w:rStyle w:val="Fettung"/>
        </w:rPr>
        <w:t xml:space="preserve">. Las primeras aplicaciones prácticas han demostrado que el software de Dürr optimiza la disponibilidad del taller y la calidad de la superficie de las carrocerías pintadas. </w:t>
      </w:r>
    </w:p>
    <w:p w14:paraId="7AB006EA" w14:textId="105C7531" w:rsidR="00103128" w:rsidRDefault="00103128" w:rsidP="00E0612F">
      <w:pPr>
        <w:tabs>
          <w:tab w:val="clear" w:pos="3572"/>
        </w:tabs>
        <w:spacing w:line="240" w:lineRule="auto"/>
        <w:rPr>
          <w:rStyle w:val="Fettung"/>
        </w:rPr>
      </w:pPr>
    </w:p>
    <w:p w14:paraId="2AF7E9FA" w14:textId="62B8D00D" w:rsidR="005B4385" w:rsidRDefault="00DA4574" w:rsidP="00E0612F">
      <w:pPr>
        <w:spacing w:line="280" w:lineRule="atLeast"/>
      </w:pPr>
      <w:r>
        <w:rPr>
          <w:rStyle w:val="Fettung"/>
          <w:b w:val="0"/>
        </w:rPr>
        <w:t>¿Por qué algunas piezas de carrocería presentan los mismos defectos con una frecuencia inusualmente alta? ¿Cuál es el intervalo máximo en el que puede reemplazarse un mezclador del robot sin que cause un</w:t>
      </w:r>
      <w:r w:rsidR="00245EF4">
        <w:rPr>
          <w:rStyle w:val="Fettung"/>
          <w:b w:val="0"/>
        </w:rPr>
        <w:t xml:space="preserve"> estancamiento </w:t>
      </w:r>
      <w:r>
        <w:rPr>
          <w:rStyle w:val="Fettung"/>
          <w:b w:val="0"/>
        </w:rPr>
        <w:t xml:space="preserve">de la máquina? Disponer de respuestas precisas es esencial para garantizar </w:t>
      </w:r>
      <w:r w:rsidR="00245EF4">
        <w:rPr>
          <w:rStyle w:val="Fettung"/>
          <w:b w:val="0"/>
        </w:rPr>
        <w:t xml:space="preserve">el </w:t>
      </w:r>
      <w:r>
        <w:rPr>
          <w:rStyle w:val="Fettung"/>
          <w:b w:val="0"/>
        </w:rPr>
        <w:t xml:space="preserve">éxito económico sostenible. </w:t>
      </w:r>
      <w:r>
        <w:t xml:space="preserve">Como es posible evitar defectos y labores de mantenimiento innecesarias, el cliente puede ahorrar dinero o mejorar la calidad de los productos. «Hasta ahora no había muchas conclusiones precisas que permitiesen </w:t>
      </w:r>
      <w:r w:rsidR="00245EF4">
        <w:t xml:space="preserve">la </w:t>
      </w:r>
      <w:r>
        <w:t xml:space="preserve">detección </w:t>
      </w:r>
      <w:r w:rsidR="00245EF4">
        <w:t xml:space="preserve">adelantada </w:t>
      </w:r>
      <w:r>
        <w:t>de fallos o defectos de calidad.</w:t>
      </w:r>
      <w:r>
        <w:rPr>
          <w:rStyle w:val="Fettung"/>
          <w:b w:val="0"/>
        </w:rPr>
        <w:t xml:space="preserve"> Y esas pocas </w:t>
      </w:r>
      <w:r w:rsidR="00245EF4">
        <w:rPr>
          <w:rStyle w:val="Fettung"/>
          <w:b w:val="0"/>
        </w:rPr>
        <w:t xml:space="preserve">que había </w:t>
      </w:r>
      <w:r>
        <w:rPr>
          <w:rStyle w:val="Fettung"/>
          <w:b w:val="0"/>
        </w:rPr>
        <w:t xml:space="preserve">solían estar basadas en una laboriosa evaluación manual de los datos o en pruebas de ensayo y error. La inteligencia artificial (IA) aumenta considerablemente la precisión y el nivel de </w:t>
      </w:r>
      <w:r>
        <w:rPr>
          <w:rStyle w:val="Fettung"/>
          <w:b w:val="0"/>
        </w:rPr>
        <w:lastRenderedPageBreak/>
        <w:t xml:space="preserve">automatización del proceso», explica Gerhard </w:t>
      </w:r>
      <w:r>
        <w:rPr>
          <w:rStyle w:val="Fettung"/>
          <w:b w:val="0"/>
          <w:color w:val="auto"/>
        </w:rPr>
        <w:t xml:space="preserve">Alonso Garcia, </w:t>
      </w:r>
      <w:proofErr w:type="gramStart"/>
      <w:r>
        <w:rPr>
          <w:rStyle w:val="Fettung"/>
          <w:b w:val="0"/>
        </w:rPr>
        <w:t>Vice</w:t>
      </w:r>
      <w:r w:rsidR="00245EF4">
        <w:rPr>
          <w:rStyle w:val="Fettung"/>
          <w:b w:val="0"/>
        </w:rPr>
        <w:t>p</w:t>
      </w:r>
      <w:r>
        <w:rPr>
          <w:rStyle w:val="Fettung"/>
          <w:b w:val="0"/>
        </w:rPr>
        <w:t>resident</w:t>
      </w:r>
      <w:r w:rsidR="00245EF4">
        <w:rPr>
          <w:rStyle w:val="Fettung"/>
          <w:b w:val="0"/>
        </w:rPr>
        <w:t>e</w:t>
      </w:r>
      <w:proofErr w:type="gramEnd"/>
      <w:r>
        <w:rPr>
          <w:rStyle w:val="Fettung"/>
          <w:b w:val="0"/>
        </w:rPr>
        <w:t xml:space="preserve"> MES &amp; Control </w:t>
      </w:r>
      <w:proofErr w:type="spellStart"/>
      <w:r>
        <w:rPr>
          <w:rStyle w:val="Fettung"/>
          <w:b w:val="0"/>
        </w:rPr>
        <w:t>Systems</w:t>
      </w:r>
      <w:proofErr w:type="spellEnd"/>
      <w:r>
        <w:rPr>
          <w:rStyle w:val="Fettung"/>
          <w:b w:val="0"/>
        </w:rPr>
        <w:t xml:space="preserve"> de Dürr.</w:t>
      </w:r>
    </w:p>
    <w:p w14:paraId="6AD4AA54" w14:textId="77777777" w:rsidR="000E1145" w:rsidRDefault="000E1145" w:rsidP="00E0612F">
      <w:pPr>
        <w:spacing w:line="280" w:lineRule="atLeast"/>
      </w:pPr>
    </w:p>
    <w:p w14:paraId="0883E32D" w14:textId="48D73691" w:rsidR="00802CAC" w:rsidRDefault="000E1145" w:rsidP="00E0612F">
      <w:pPr>
        <w:spacing w:line="280" w:lineRule="atLeast"/>
      </w:pPr>
      <w:r>
        <w:t xml:space="preserve">El nuevo sistema de supervisión de plantas y procesos </w:t>
      </w:r>
      <w:proofErr w:type="spellStart"/>
      <w:r>
        <w:t>Advanced</w:t>
      </w:r>
      <w:proofErr w:type="spellEnd"/>
      <w:r>
        <w:t xml:space="preserve"> </w:t>
      </w:r>
      <w:proofErr w:type="spellStart"/>
      <w:r>
        <w:t>Analytics</w:t>
      </w:r>
      <w:proofErr w:type="spellEnd"/>
      <w:r w:rsidR="00245EF4">
        <w:t>,</w:t>
      </w:r>
      <w:r>
        <w:t xml:space="preserve"> con capacidad de autoaprendizaje</w:t>
      </w:r>
      <w:r w:rsidR="00245EF4">
        <w:t>,</w:t>
      </w:r>
      <w:r>
        <w:t xml:space="preserve"> se suma a la serie </w:t>
      </w:r>
      <w:r>
        <w:rPr>
          <w:b/>
        </w:rPr>
        <w:t>DXQ</w:t>
      </w:r>
      <w:r w:rsidR="00245EF4">
        <w:rPr>
          <w:b/>
        </w:rPr>
        <w:t xml:space="preserve"> </w:t>
      </w:r>
      <w:proofErr w:type="spellStart"/>
      <w:r>
        <w:t>analyze</w:t>
      </w:r>
      <w:proofErr w:type="spellEnd"/>
      <w:r>
        <w:t xml:space="preserve">. Esta línea de productos digitales de Dürr ya incluía los módulos Data </w:t>
      </w:r>
      <w:proofErr w:type="spellStart"/>
      <w:r>
        <w:t>Acquisition</w:t>
      </w:r>
      <w:proofErr w:type="spellEnd"/>
      <w:r>
        <w:t xml:space="preserve"> para la adquisición de datos de producción, Visual </w:t>
      </w:r>
      <w:proofErr w:type="spellStart"/>
      <w:r>
        <w:t>Analytics</w:t>
      </w:r>
      <w:proofErr w:type="spellEnd"/>
      <w:r>
        <w:t xml:space="preserve"> para su visualización y </w:t>
      </w:r>
      <w:proofErr w:type="spellStart"/>
      <w:r>
        <w:t>Streaming</w:t>
      </w:r>
      <w:proofErr w:type="spellEnd"/>
      <w:r>
        <w:t xml:space="preserve"> </w:t>
      </w:r>
      <w:proofErr w:type="spellStart"/>
      <w:r>
        <w:t>Analytics</w:t>
      </w:r>
      <w:proofErr w:type="spellEnd"/>
      <w:r>
        <w:t xml:space="preserve">. Este último permite a los </w:t>
      </w:r>
      <w:r w:rsidR="00245EF4">
        <w:t xml:space="preserve">operadores </w:t>
      </w:r>
      <w:r>
        <w:t>de la planta analizar</w:t>
      </w:r>
      <w:r w:rsidR="00245EF4">
        <w:t>,</w:t>
      </w:r>
      <w:r>
        <w:t xml:space="preserve"> prácticamente en tiempo real</w:t>
      </w:r>
      <w:r w:rsidR="00245EF4">
        <w:t>,</w:t>
      </w:r>
      <w:r>
        <w:t xml:space="preserve"> si en la producción existen desviaciones con respecto a las reglas o los valores</w:t>
      </w:r>
      <w:r w:rsidR="00245EF4">
        <w:t>-</w:t>
      </w:r>
      <w:r>
        <w:t xml:space="preserve">objetivo predefinidos mediante una plataforma de poco código. </w:t>
      </w:r>
    </w:p>
    <w:p w14:paraId="39B44D63" w14:textId="77777777" w:rsidR="00F11A6F" w:rsidRDefault="00F11A6F" w:rsidP="00E0612F">
      <w:pPr>
        <w:spacing w:line="280" w:lineRule="atLeast"/>
      </w:pPr>
    </w:p>
    <w:p w14:paraId="45E6F93A" w14:textId="77777777" w:rsidR="00F11A6F" w:rsidRPr="00C546A1" w:rsidRDefault="00F11A6F" w:rsidP="00E0612F">
      <w:pPr>
        <w:spacing w:line="280" w:lineRule="atLeast"/>
        <w:rPr>
          <w:b/>
        </w:rPr>
      </w:pPr>
      <w:r>
        <w:rPr>
          <w:b/>
        </w:rPr>
        <w:t>Aplicación de IA con memoria propia</w:t>
      </w:r>
    </w:p>
    <w:p w14:paraId="76078A40" w14:textId="77BBF565" w:rsidR="00E24668" w:rsidRDefault="00F11A6F" w:rsidP="00E0612F">
      <w:pPr>
        <w:spacing w:line="280" w:lineRule="atLeast"/>
      </w:pPr>
      <w:r>
        <w:t xml:space="preserve">Lo que hace que </w:t>
      </w:r>
      <w:proofErr w:type="spellStart"/>
      <w:r>
        <w:t>Advanced</w:t>
      </w:r>
      <w:proofErr w:type="spellEnd"/>
      <w:r>
        <w:t xml:space="preserve"> </w:t>
      </w:r>
      <w:proofErr w:type="spellStart"/>
      <w:r>
        <w:t>Analytics</w:t>
      </w:r>
      <w:proofErr w:type="spellEnd"/>
      <w:r>
        <w:t xml:space="preserve"> sea tan especial es que este módulo combina grandes cantidades de datos, entre ellos datos históricos, con una función de aprendizaje automátic</w:t>
      </w:r>
      <w:r w:rsidR="002A4D6D">
        <w:t>a</w:t>
      </w:r>
      <w:r>
        <w:t>. En sentido figurado, esto significa que la aplicación de IA autodidacta tiene memoria, es decir, que puede utilizar información del pasado tanto para establecer correlaciones complejas en grandes cantidades de datos como para predecir un evento futuro con un alto grado de precisión en función del estado actual de una máquina. Esto tiene muchísimas aplicaciones en los talleres de pintura, ya sea a nivel de componentes, de procesos o de planta.</w:t>
      </w:r>
    </w:p>
    <w:p w14:paraId="3396B219" w14:textId="77777777" w:rsidR="009E0334" w:rsidRDefault="009E0334" w:rsidP="00E0612F">
      <w:pPr>
        <w:spacing w:line="280" w:lineRule="atLeast"/>
      </w:pPr>
    </w:p>
    <w:p w14:paraId="593F546C" w14:textId="591185DC" w:rsidR="00CC0BDE" w:rsidRPr="003F3459" w:rsidRDefault="00D74E9C" w:rsidP="00E0612F">
      <w:pPr>
        <w:spacing w:line="280" w:lineRule="atLeast"/>
        <w:rPr>
          <w:b/>
        </w:rPr>
      </w:pPr>
      <w:r>
        <w:rPr>
          <w:b/>
        </w:rPr>
        <w:t xml:space="preserve">Mantenimiento predictivo para reducir los tiempos de inactividad de la planta </w:t>
      </w:r>
    </w:p>
    <w:p w14:paraId="12F9359F" w14:textId="1F942205" w:rsidR="005B4385" w:rsidRDefault="00676BD7" w:rsidP="00E0612F">
      <w:pPr>
        <w:spacing w:line="280" w:lineRule="atLeast"/>
      </w:pPr>
      <w:r>
        <w:t xml:space="preserve">En </w:t>
      </w:r>
      <w:r w:rsidR="00392F03">
        <w:t xml:space="preserve">lo que respecta a los componentes, </w:t>
      </w:r>
      <w:proofErr w:type="spellStart"/>
      <w:r w:rsidR="00392F03">
        <w:t>Advanced</w:t>
      </w:r>
      <w:proofErr w:type="spellEnd"/>
      <w:r w:rsidR="00392F03">
        <w:t xml:space="preserve"> </w:t>
      </w:r>
      <w:proofErr w:type="spellStart"/>
      <w:r w:rsidR="00392F03">
        <w:t>Analytics</w:t>
      </w:r>
      <w:proofErr w:type="spellEnd"/>
      <w:r w:rsidR="00392F03">
        <w:t xml:space="preserve"> tiene la finalidad de reducir los tiempos de inactividad </w:t>
      </w:r>
      <w:r>
        <w:t xml:space="preserve">mediante </w:t>
      </w:r>
      <w:r w:rsidR="00392F03">
        <w:t xml:space="preserve">el mantenimiento predictivo y la información de reparación, por ejemplo, pronosticando la vida útil restante de un mezclador. Si el componente se reemplaza </w:t>
      </w:r>
      <w:r>
        <w:t xml:space="preserve">muy </w:t>
      </w:r>
      <w:r w:rsidR="00392F03">
        <w:t xml:space="preserve">pronto, se incrementa </w:t>
      </w:r>
      <w:r w:rsidR="00392F03">
        <w:rPr>
          <w:color w:val="auto"/>
        </w:rPr>
        <w:t>innecesaria</w:t>
      </w:r>
      <w:r>
        <w:rPr>
          <w:color w:val="auto"/>
        </w:rPr>
        <w:t>mente</w:t>
      </w:r>
      <w:r w:rsidR="00392F03">
        <w:rPr>
          <w:color w:val="auto"/>
        </w:rPr>
        <w:t xml:space="preserve"> el gasto en piezas de repuesto</w:t>
      </w:r>
      <w:r w:rsidR="00392F03">
        <w:t xml:space="preserve"> y en labores de reparación</w:t>
      </w:r>
      <w:r>
        <w:t>;</w:t>
      </w:r>
      <w:r w:rsidR="00392F03">
        <w:t xml:space="preserve"> si se reemplaza </w:t>
      </w:r>
      <w:r>
        <w:t xml:space="preserve">muy </w:t>
      </w:r>
      <w:r w:rsidR="00392F03">
        <w:t xml:space="preserve">tarde, pueden producirse problemas de calidad durante el revestimiento y </w:t>
      </w:r>
      <w:r>
        <w:t xml:space="preserve">estancamiento </w:t>
      </w:r>
      <w:r w:rsidR="00392F03">
        <w:t xml:space="preserve">de la máquina. </w:t>
      </w:r>
      <w:proofErr w:type="spellStart"/>
      <w:r w:rsidR="00392F03">
        <w:t>Advanced</w:t>
      </w:r>
      <w:proofErr w:type="spellEnd"/>
      <w:r w:rsidR="00392F03">
        <w:t xml:space="preserve"> </w:t>
      </w:r>
      <w:proofErr w:type="spellStart"/>
      <w:r w:rsidR="00392F03">
        <w:t>Analytics</w:t>
      </w:r>
      <w:proofErr w:type="spellEnd"/>
      <w:r w:rsidR="00392F03">
        <w:t xml:space="preserve"> empieza aprendiendo los indicadores de desgaste y el patrón temporal de desgaste utilizando datos de robots recopilados con alta frecuencia. Como estos datos</w:t>
      </w:r>
      <w:r>
        <w:t>,</w:t>
      </w:r>
      <w:r w:rsidR="00392F03">
        <w:t xml:space="preserve"> </w:t>
      </w:r>
      <w:r>
        <w:t xml:space="preserve">que </w:t>
      </w:r>
      <w:r w:rsidR="00392F03">
        <w:t xml:space="preserve">se registran y supervisan de manera constante, el módulo de aprendizaje automático reconoce individualmente las tendencias de envejecimiento de los distintos componentes en función del uso al que están sometidos, calculando así la fecha óptima de sustitución. </w:t>
      </w:r>
    </w:p>
    <w:p w14:paraId="6CDC848B" w14:textId="77777777" w:rsidR="00705D59" w:rsidRDefault="00705D59" w:rsidP="00E0612F">
      <w:pPr>
        <w:spacing w:line="280" w:lineRule="atLeast"/>
      </w:pPr>
    </w:p>
    <w:p w14:paraId="42104DFB" w14:textId="470EB25E" w:rsidR="009E0334" w:rsidRPr="009E0334" w:rsidRDefault="008070EF" w:rsidP="00E0612F">
      <w:pPr>
        <w:spacing w:line="280" w:lineRule="atLeast"/>
        <w:rPr>
          <w:b/>
        </w:rPr>
      </w:pPr>
      <w:r>
        <w:rPr>
          <w:b/>
        </w:rPr>
        <w:t>Simulación de curvas de temperatura continuas</w:t>
      </w:r>
    </w:p>
    <w:p w14:paraId="34B05867" w14:textId="10E9EDBD" w:rsidR="001D7C2E" w:rsidRDefault="00D74E9C" w:rsidP="00E0612F">
      <w:pPr>
        <w:spacing w:line="280" w:lineRule="atLeast"/>
        <w:rPr>
          <w:rStyle w:val="Fettung"/>
          <w:b w:val="0"/>
        </w:rPr>
      </w:pPr>
      <w:r>
        <w:rPr>
          <w:rStyle w:val="Fettung"/>
          <w:b w:val="0"/>
        </w:rPr>
        <w:lastRenderedPageBreak/>
        <w:t xml:space="preserve">A nivel de procesos,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mejora la calidad identificando anomalías, por ejemplo, simulando una curva de calentamiento en el horno. Hasta ahora, los fabricantes solo disponían de los datos recopilados mediante sensores durante los procesos de medición. Sin embargo, las curvas de calentamiento, que son de vital importancia para garantizar la calidad de la superficie de las carrocerías de los vehículos, varían porque el horno sufre un desgaste durante los intervalos que transcurren entre los procesos de medición. Este desgaste provoca la fluctuación de las condiciones ambientales, por ejemplo, la intensidad del flujo de aire. «Hoy en día se fabrican miles de carrocerías sin que sepamos las temperaturas exactas a las que se ha calentado cada unidad. Utilizando el aprendizaje automático, nuestro módulo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simula el modo en el que varía la temperatura en distintas circunstancias. Esto ofrece a nuestros clientes garantía de calidad permanente para cada carrocería individual y les permite identificar cualquier anomalía», señala Gerhard </w:t>
      </w:r>
      <w:r>
        <w:rPr>
          <w:rStyle w:val="Fettung"/>
          <w:b w:val="0"/>
          <w:color w:val="auto"/>
        </w:rPr>
        <w:t xml:space="preserve">Alonso Garcia. </w:t>
      </w:r>
    </w:p>
    <w:p w14:paraId="5FB7261A" w14:textId="77777777" w:rsidR="001D7C2E" w:rsidRDefault="001D7C2E" w:rsidP="00E0612F">
      <w:pPr>
        <w:spacing w:line="280" w:lineRule="atLeast"/>
        <w:rPr>
          <w:rStyle w:val="Fettung"/>
          <w:b w:val="0"/>
        </w:rPr>
      </w:pPr>
    </w:p>
    <w:p w14:paraId="3A747EE3" w14:textId="1B1A171D" w:rsidR="002662AE" w:rsidRPr="002662AE" w:rsidRDefault="002662AE" w:rsidP="00E0612F">
      <w:pPr>
        <w:spacing w:line="280" w:lineRule="atLeast"/>
        <w:rPr>
          <w:rStyle w:val="Fettung"/>
        </w:rPr>
      </w:pPr>
      <w:r>
        <w:rPr>
          <w:rStyle w:val="Fettung"/>
        </w:rPr>
        <w:t xml:space="preserve">Aumento de la eficiencia general de los equipos gracias a una mayor tasa de éxito de la primera ejecución </w:t>
      </w:r>
    </w:p>
    <w:p w14:paraId="2FA37CB0" w14:textId="79522FEB" w:rsidR="00537F0F" w:rsidRDefault="005A7BDC" w:rsidP="00E0612F">
      <w:pPr>
        <w:spacing w:line="280" w:lineRule="atLeast"/>
        <w:rPr>
          <w:rStyle w:val="Fettung"/>
          <w:b w:val="0"/>
        </w:rPr>
      </w:pPr>
      <w:r>
        <w:rPr>
          <w:rStyle w:val="Fettung"/>
          <w:b w:val="0"/>
        </w:rPr>
        <w:t xml:space="preserve">A nivel de planta, se utiliza el software </w:t>
      </w:r>
      <w:proofErr w:type="spellStart"/>
      <w:r>
        <w:rPr>
          <w:rStyle w:val="Fettung"/>
        </w:rPr>
        <w:t>DXQ</w:t>
      </w:r>
      <w:r>
        <w:rPr>
          <w:rStyle w:val="Fettung"/>
          <w:b w:val="0"/>
        </w:rPr>
        <w:t>plant.analytics</w:t>
      </w:r>
      <w:proofErr w:type="spellEnd"/>
      <w:r>
        <w:rPr>
          <w:rStyle w:val="Fettung"/>
          <w:b w:val="0"/>
        </w:rPr>
        <w:t xml:space="preserve"> con el módulo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para incrementar la eficiencia general de los equipos. La inteligencia artificial realiza un seguimiento de los defectos del sistema, por ejemplo, defectos de calidad recurrentes en tipos específicos de un modelo, colores específicos o componentes individuales de las carrocerías. A su vez, esto permite extraer conclusiones sobre el paso del proceso de producción en el que se producen las desviaciones. Gracias a estas correlaciones causa</w:t>
      </w:r>
      <w:r w:rsidR="008F0A7A">
        <w:rPr>
          <w:rStyle w:val="Fettung"/>
          <w:b w:val="0"/>
        </w:rPr>
        <w:t>-</w:t>
      </w:r>
      <w:r>
        <w:rPr>
          <w:rStyle w:val="Fettung"/>
          <w:b w:val="0"/>
        </w:rPr>
        <w:t>efecto será posible aumentar la tasa de éxito de la primera ejecución en el futuro ya que se podrá intervenir en una etapa muy temprana.</w:t>
      </w:r>
    </w:p>
    <w:p w14:paraId="17553239" w14:textId="77777777" w:rsidR="002662AE" w:rsidRDefault="002662AE" w:rsidP="00E0612F">
      <w:pPr>
        <w:spacing w:line="280" w:lineRule="atLeast"/>
        <w:rPr>
          <w:rStyle w:val="Fettung"/>
          <w:b w:val="0"/>
        </w:rPr>
      </w:pPr>
    </w:p>
    <w:p w14:paraId="21558BE0" w14:textId="5DB3B99C" w:rsidR="00361EE0" w:rsidRPr="00361EE0" w:rsidRDefault="00E11C1B" w:rsidP="00E0612F">
      <w:pPr>
        <w:spacing w:line="280" w:lineRule="atLeast"/>
        <w:rPr>
          <w:rStyle w:val="Fettung"/>
        </w:rPr>
      </w:pPr>
      <w:r>
        <w:rPr>
          <w:rStyle w:val="Fettung"/>
        </w:rPr>
        <w:t>Conocimientos de plantas y pericia digital combinados con gran destreza</w:t>
      </w:r>
    </w:p>
    <w:p w14:paraId="6835F966" w14:textId="6A1DA7DA" w:rsidR="005D6DBD" w:rsidRPr="001271A8" w:rsidRDefault="002662AE" w:rsidP="00E0612F">
      <w:pPr>
        <w:spacing w:line="280" w:lineRule="atLeast"/>
        <w:rPr>
          <w:rStyle w:val="Fettung"/>
          <w:b w:val="0"/>
          <w:color w:val="auto"/>
        </w:rPr>
      </w:pPr>
      <w:r>
        <w:rPr>
          <w:rStyle w:val="Fettung"/>
          <w:b w:val="0"/>
        </w:rPr>
        <w:t xml:space="preserve">Desarrollar modelos de datos compatibles con IA es un proceso extremadamente complejo. Esto se debe a que el aprendizaje automático no consiste en alimentar con cantidades indeterminadas de datos a un algoritmo «inteligente» que luego </w:t>
      </w:r>
      <w:r w:rsidR="008F0A7A">
        <w:rPr>
          <w:rStyle w:val="Fettung"/>
          <w:b w:val="0"/>
        </w:rPr>
        <w:t xml:space="preserve">produce, </w:t>
      </w:r>
      <w:r>
        <w:rPr>
          <w:rStyle w:val="Fettung"/>
          <w:b w:val="0"/>
        </w:rPr>
        <w:t>sin más</w:t>
      </w:r>
      <w:r w:rsidR="008F0A7A">
        <w:rPr>
          <w:rStyle w:val="Fettung"/>
          <w:b w:val="0"/>
        </w:rPr>
        <w:t>,</w:t>
      </w:r>
      <w:r>
        <w:rPr>
          <w:rStyle w:val="Fettung"/>
          <w:b w:val="0"/>
        </w:rPr>
        <w:t xml:space="preserve"> un resultado inteligente. Hay que recopilar las señales (de sensor) relevantes, seleccionarlas con sumo cuidado y complementarlas con información adicional estructurada de la producción. </w:t>
      </w:r>
      <w:r>
        <w:t xml:space="preserve">Con </w:t>
      </w:r>
      <w:proofErr w:type="spellStart"/>
      <w:r>
        <w:t>Advanced</w:t>
      </w:r>
      <w:proofErr w:type="spellEnd"/>
      <w:r>
        <w:t xml:space="preserve"> </w:t>
      </w:r>
      <w:proofErr w:type="spellStart"/>
      <w:r>
        <w:t>Analytics</w:t>
      </w:r>
      <w:proofErr w:type="spellEnd"/>
      <w:r>
        <w:t>, Dürr ha desarrollado un programa de software que admite distintos escenarios de uso, ofrece un entorno en tiempo de ejecución para modelos de aprendizaje automático e inicia el adiestramiento del modelo. «El desafío era que no existía ningún modelo de aprendizaje automático de validez universal ni ning</w:t>
      </w:r>
      <w:r w:rsidR="008F0A7A">
        <w:t xml:space="preserve">una referencia </w:t>
      </w:r>
      <w:r>
        <w:rPr>
          <w:color w:val="auto"/>
        </w:rPr>
        <w:t>en tiempo de ejecución adecuad</w:t>
      </w:r>
      <w:r w:rsidR="008F0A7A">
        <w:rPr>
          <w:color w:val="auto"/>
        </w:rPr>
        <w:t>a</w:t>
      </w:r>
      <w:r>
        <w:rPr>
          <w:color w:val="auto"/>
        </w:rPr>
        <w:t xml:space="preserve"> que pudiésemos utilizar.</w:t>
      </w:r>
      <w:r>
        <w:rPr>
          <w:rStyle w:val="Fettung"/>
          <w:b w:val="0"/>
          <w:color w:val="auto"/>
        </w:rPr>
        <w:t xml:space="preserve"> </w:t>
      </w:r>
      <w:r>
        <w:rPr>
          <w:rStyle w:val="Fettung"/>
          <w:b w:val="0"/>
        </w:rPr>
        <w:t xml:space="preserve">Para poder aplicar la inteligencia artificial a nivel de planta, </w:t>
      </w:r>
      <w:r>
        <w:rPr>
          <w:rStyle w:val="Fettung"/>
          <w:b w:val="0"/>
        </w:rPr>
        <w:lastRenderedPageBreak/>
        <w:t xml:space="preserve">combinamos nuestros conocimientos sobre </w:t>
      </w:r>
      <w:r>
        <w:rPr>
          <w:rStyle w:val="Fettung"/>
          <w:b w:val="0"/>
          <w:color w:val="auto"/>
        </w:rPr>
        <w:t>ingeniería mecánica e industrial con el conocimiento de nuestros expertos de Digital Factory. Esto dio lugar a la primera solución de IA para talleres de pintura», explica Gerhard Alonso Garc</w:t>
      </w:r>
      <w:r w:rsidR="008F0A7A">
        <w:rPr>
          <w:rStyle w:val="Fettung"/>
          <w:b w:val="0"/>
          <w:color w:val="auto"/>
        </w:rPr>
        <w:t>í</w:t>
      </w:r>
      <w:r>
        <w:rPr>
          <w:rStyle w:val="Fettung"/>
          <w:b w:val="0"/>
          <w:color w:val="auto"/>
        </w:rPr>
        <w:t xml:space="preserve">a. </w:t>
      </w:r>
    </w:p>
    <w:p w14:paraId="182F69BF" w14:textId="77777777" w:rsidR="005D6DBD" w:rsidRDefault="005D6DBD" w:rsidP="00E0612F">
      <w:pPr>
        <w:spacing w:line="280" w:lineRule="atLeast"/>
        <w:rPr>
          <w:rStyle w:val="Fettung"/>
          <w:b w:val="0"/>
        </w:rPr>
      </w:pPr>
    </w:p>
    <w:p w14:paraId="5F823C16" w14:textId="77B5E348" w:rsidR="00361EE0" w:rsidRPr="00361EE0" w:rsidRDefault="00361EE0" w:rsidP="00E0612F">
      <w:pPr>
        <w:spacing w:line="280" w:lineRule="atLeast"/>
        <w:rPr>
          <w:rStyle w:val="Fettung"/>
        </w:rPr>
      </w:pPr>
      <w:r>
        <w:rPr>
          <w:rStyle w:val="Fettung"/>
        </w:rPr>
        <w:t>Conocimientos interdisciplinares necesarios</w:t>
      </w:r>
    </w:p>
    <w:p w14:paraId="37AB2C60" w14:textId="7745E90A" w:rsidR="001D4BB0" w:rsidRDefault="00361EE0" w:rsidP="00E0612F">
      <w:pPr>
        <w:spacing w:line="280" w:lineRule="atLeast"/>
        <w:rPr>
          <w:rStyle w:val="Fettung"/>
          <w:b w:val="0"/>
        </w:rPr>
      </w:pP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está desarrollado por un equipo interdisciplinar </w:t>
      </w:r>
      <w:r w:rsidR="00C033B2">
        <w:rPr>
          <w:rStyle w:val="Fettung"/>
          <w:b w:val="0"/>
        </w:rPr>
        <w:t>con</w:t>
      </w:r>
      <w:r>
        <w:rPr>
          <w:rStyle w:val="Fettung"/>
          <w:b w:val="0"/>
        </w:rPr>
        <w:t xml:space="preserve">formado por científicos de datos, ingenieros informáticos y expertos en procesos. Dürr también ha establecido alianzas de colaboración con varios de los principales fabricantes de automóviles. Gracias a ello, los desarrolladores han podido contar con datos de producción reales y entornos para pruebas beta de producción para distintos casos de aplicación. Primero, los algoritmos se prepararon en el laboratorio con gran cantidad de casos de prueba. Después, los algoritmos continuaron aprendiendo in situ en condiciones reales de funcionamiento y se adaptaron de forma autónoma a las circunstancias del entorno y de uso. La fase beta se ha concluido con éxito recientemente y ha puesto de manifiesto el gran potencial que tiene la IA. </w:t>
      </w:r>
    </w:p>
    <w:p w14:paraId="762D61A4" w14:textId="09499DE0" w:rsidR="003977D6" w:rsidRDefault="003977D6" w:rsidP="00E0612F">
      <w:pPr>
        <w:spacing w:line="280" w:lineRule="atLeast"/>
        <w:rPr>
          <w:rStyle w:val="Fettung"/>
          <w:b w:val="0"/>
        </w:rPr>
      </w:pPr>
    </w:p>
    <w:p w14:paraId="1FF29996" w14:textId="77777777" w:rsidR="00725EC4" w:rsidRDefault="00725EC4" w:rsidP="00E0612F">
      <w:pPr>
        <w:spacing w:line="280" w:lineRule="atLeast"/>
        <w:rPr>
          <w:rStyle w:val="Fettung"/>
        </w:rPr>
      </w:pPr>
    </w:p>
    <w:p w14:paraId="073278A0" w14:textId="77777777" w:rsidR="00725EC4" w:rsidRDefault="00725EC4" w:rsidP="004F20A3">
      <w:pPr>
        <w:spacing w:line="280" w:lineRule="atLeast"/>
        <w:jc w:val="both"/>
        <w:rPr>
          <w:rStyle w:val="Fettung"/>
        </w:rPr>
      </w:pPr>
    </w:p>
    <w:p w14:paraId="683A514C" w14:textId="09EF5822" w:rsidR="003977D6" w:rsidRDefault="00725EC4" w:rsidP="004F20A3">
      <w:pPr>
        <w:spacing w:line="280" w:lineRule="atLeast"/>
        <w:jc w:val="both"/>
        <w:rPr>
          <w:rStyle w:val="Fettung"/>
        </w:rPr>
      </w:pPr>
      <w:r>
        <w:rPr>
          <w:rStyle w:val="Fettung"/>
        </w:rPr>
        <w:t>Imágenes</w:t>
      </w:r>
    </w:p>
    <w:p w14:paraId="3E14BE0F" w14:textId="77777777" w:rsidR="00725EC4" w:rsidRPr="00725EC4" w:rsidRDefault="00725EC4" w:rsidP="004F20A3">
      <w:pPr>
        <w:spacing w:line="280" w:lineRule="atLeast"/>
        <w:jc w:val="both"/>
        <w:rPr>
          <w:rStyle w:val="Fettung"/>
          <w:b w:val="0"/>
        </w:rPr>
      </w:pPr>
    </w:p>
    <w:p w14:paraId="2C2F271B" w14:textId="08A0CDDE" w:rsidR="006D5DA9" w:rsidRDefault="000009FA" w:rsidP="004F20A3">
      <w:pPr>
        <w:spacing w:line="280" w:lineRule="atLeast"/>
        <w:jc w:val="both"/>
        <w:rPr>
          <w:rStyle w:val="Fettung"/>
          <w:b w:val="0"/>
        </w:rPr>
      </w:pPr>
      <w:r>
        <w:rPr>
          <w:noProof/>
          <w:lang w:val="de-DE" w:eastAsia="de-DE"/>
        </w:rPr>
        <w:drawing>
          <wp:inline distT="0" distB="0" distL="0" distR="0" wp14:anchorId="1C068163" wp14:editId="409E6E3C">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4036FC91" w14:textId="79162744" w:rsidR="00E04EEC" w:rsidRDefault="00E04EEC" w:rsidP="004F20A3">
      <w:pPr>
        <w:pStyle w:val="InfoKontaktseite"/>
        <w:pageBreakBefore w:val="0"/>
        <w:jc w:val="both"/>
      </w:pPr>
    </w:p>
    <w:p w14:paraId="20E2EDFD" w14:textId="77BF5F56" w:rsidR="00E04EEC" w:rsidRDefault="00E76320" w:rsidP="004F20A3">
      <w:pPr>
        <w:pStyle w:val="InfoKontaktseite"/>
        <w:pageBreakBefore w:val="0"/>
        <w:jc w:val="both"/>
      </w:pPr>
      <w:r>
        <w:rPr>
          <w:b/>
        </w:rPr>
        <w:t>Imagen 1:</w:t>
      </w:r>
      <w:r>
        <w:t xml:space="preserve"> La aplicación de IA </w:t>
      </w:r>
      <w:proofErr w:type="spellStart"/>
      <w:r>
        <w:t>Advanced</w:t>
      </w:r>
      <w:proofErr w:type="spellEnd"/>
      <w:r>
        <w:t xml:space="preserve"> </w:t>
      </w:r>
      <w:proofErr w:type="spellStart"/>
      <w:r>
        <w:t>Analytics</w:t>
      </w:r>
      <w:proofErr w:type="spellEnd"/>
      <w:r>
        <w:t xml:space="preserve"> de Dürr identifica fuentes de defectos y determina los planes de mantenimiento óptimos.</w:t>
      </w:r>
    </w:p>
    <w:p w14:paraId="63ADC787" w14:textId="6FDCFE89" w:rsidR="00E76320" w:rsidRDefault="00E76320" w:rsidP="004F20A3">
      <w:pPr>
        <w:pStyle w:val="InfoKontaktseite"/>
        <w:pageBreakBefore w:val="0"/>
        <w:jc w:val="both"/>
      </w:pPr>
    </w:p>
    <w:p w14:paraId="0C1DB2ED" w14:textId="77777777" w:rsidR="00E76320" w:rsidRPr="00E76320" w:rsidRDefault="00E76320" w:rsidP="004F20A3">
      <w:pPr>
        <w:pStyle w:val="InfoKontaktseite"/>
        <w:pageBreakBefore w:val="0"/>
        <w:jc w:val="both"/>
      </w:pPr>
    </w:p>
    <w:p w14:paraId="3CD0C2AD" w14:textId="1918FA70" w:rsidR="00E04EEC" w:rsidRDefault="00E04EEC" w:rsidP="004F20A3">
      <w:pPr>
        <w:pStyle w:val="InfoKontaktseite"/>
        <w:pageBreakBefore w:val="0"/>
        <w:jc w:val="both"/>
      </w:pPr>
    </w:p>
    <w:p w14:paraId="6E4C68AF" w14:textId="72C33A73" w:rsidR="000009FA" w:rsidRDefault="000009FA" w:rsidP="004F20A3">
      <w:pPr>
        <w:pStyle w:val="InfoKontaktseite"/>
        <w:pageBreakBefore w:val="0"/>
        <w:jc w:val="both"/>
      </w:pPr>
      <w:r>
        <w:rPr>
          <w:noProof/>
          <w:lang w:val="de-DE" w:eastAsia="de-DE"/>
        </w:rPr>
        <w:drawing>
          <wp:inline distT="0" distB="0" distL="0" distR="0" wp14:anchorId="46A63268" wp14:editId="70E89785">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FC9306E" w14:textId="38E37024" w:rsidR="00E04EEC" w:rsidRPr="00E76320" w:rsidRDefault="00E76320" w:rsidP="004F20A3">
      <w:pPr>
        <w:pStyle w:val="InfoKontaktseite"/>
        <w:pageBreakBefore w:val="0"/>
        <w:jc w:val="both"/>
      </w:pPr>
      <w:r>
        <w:rPr>
          <w:b/>
        </w:rPr>
        <w:t>Imagen 2:</w:t>
      </w:r>
      <w:r>
        <w:t xml:space="preserve"> El software de Dürr reduce el tiempo de inactividad de las plantas gracias al mantenimiento predictivo y la información de reparación.</w:t>
      </w:r>
    </w:p>
    <w:p w14:paraId="4505030A" w14:textId="7A82F450" w:rsidR="00E04EEC" w:rsidRDefault="00E04EEC" w:rsidP="004F20A3">
      <w:pPr>
        <w:pStyle w:val="InfoKontaktseite"/>
        <w:pageBreakBefore w:val="0"/>
        <w:jc w:val="both"/>
      </w:pPr>
    </w:p>
    <w:p w14:paraId="0CE38CD0" w14:textId="7D7F2571" w:rsidR="000009FA" w:rsidRDefault="000009FA" w:rsidP="004F20A3">
      <w:pPr>
        <w:pStyle w:val="InfoKontaktseite"/>
        <w:pageBreakBefore w:val="0"/>
        <w:jc w:val="both"/>
      </w:pPr>
      <w:r>
        <w:rPr>
          <w:noProof/>
          <w:lang w:val="de-DE" w:eastAsia="de-DE"/>
        </w:rPr>
        <w:drawing>
          <wp:inline distT="0" distB="0" distL="0" distR="0" wp14:anchorId="11CC48F4" wp14:editId="65177781">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430780"/>
                    </a:xfrm>
                    <a:prstGeom prst="rect">
                      <a:avLst/>
                    </a:prstGeom>
                    <a:noFill/>
                    <a:ln>
                      <a:noFill/>
                    </a:ln>
                  </pic:spPr>
                </pic:pic>
              </a:graphicData>
            </a:graphic>
          </wp:inline>
        </w:drawing>
      </w:r>
    </w:p>
    <w:p w14:paraId="645DBAA6" w14:textId="77777777" w:rsidR="000009FA" w:rsidRPr="00F966CA" w:rsidRDefault="000009FA" w:rsidP="004F20A3">
      <w:pPr>
        <w:pStyle w:val="InfoKontaktseite"/>
        <w:pageBreakBefore w:val="0"/>
        <w:jc w:val="both"/>
      </w:pPr>
    </w:p>
    <w:p w14:paraId="6C525F50" w14:textId="0EBD5401" w:rsidR="00E04EEC" w:rsidRPr="00E76320" w:rsidRDefault="00A5492C" w:rsidP="004F20A3">
      <w:pPr>
        <w:pStyle w:val="InfoKontaktseite"/>
        <w:pageBreakBefore w:val="0"/>
        <w:jc w:val="both"/>
      </w:pPr>
      <w:r>
        <w:rPr>
          <w:b/>
          <w:bCs/>
        </w:rPr>
        <w:t>Imagen 3:</w:t>
      </w:r>
      <w:r>
        <w:t xml:space="preserve"> </w:t>
      </w:r>
      <w:r>
        <w:rPr>
          <w:rStyle w:val="Fettung"/>
          <w:b w:val="0"/>
        </w:rPr>
        <w:t>Con la inteligencia artificial pueden detectar</w:t>
      </w:r>
      <w:r w:rsidR="00C033B2">
        <w:rPr>
          <w:rStyle w:val="Fettung"/>
          <w:b w:val="0"/>
        </w:rPr>
        <w:t>se</w:t>
      </w:r>
      <w:r>
        <w:rPr>
          <w:rStyle w:val="Fettung"/>
          <w:b w:val="0"/>
        </w:rPr>
        <w:t xml:space="preserve"> errores sistemáticos en el proceso de pintura; esto permite incrementar la eficiencia general de los equipos, ya que es posible intervenir en una etapa muy temprana.</w:t>
      </w:r>
    </w:p>
    <w:p w14:paraId="4072E8AC" w14:textId="77777777" w:rsidR="00E04EEC" w:rsidRPr="00E76320" w:rsidRDefault="00E04EEC" w:rsidP="004F20A3">
      <w:pPr>
        <w:spacing w:line="280" w:lineRule="atLeast"/>
        <w:jc w:val="both"/>
        <w:rPr>
          <w:rStyle w:val="Fettung"/>
          <w:b w:val="0"/>
        </w:rPr>
      </w:pPr>
    </w:p>
    <w:p w14:paraId="3AA8F8C6" w14:textId="3673138D" w:rsidR="00D763FC" w:rsidRPr="00286FE1" w:rsidRDefault="00D763FC" w:rsidP="004F20A3">
      <w:pPr>
        <w:spacing w:line="240" w:lineRule="auto"/>
        <w:jc w:val="both"/>
        <w:rPr>
          <w:b/>
          <w:bCs/>
          <w:iCs/>
          <w:color w:val="auto"/>
          <w:szCs w:val="18"/>
          <w:lang w:val="es-MX"/>
        </w:rPr>
      </w:pPr>
      <w:r w:rsidRPr="00286FE1">
        <w:rPr>
          <w:b/>
          <w:bCs/>
          <w:iCs/>
          <w:color w:val="auto"/>
          <w:szCs w:val="18"/>
          <w:lang w:val="es-MX"/>
        </w:rPr>
        <w:t>Sobre Grupo Dürr</w:t>
      </w:r>
    </w:p>
    <w:p w14:paraId="7F5CA555" w14:textId="77777777" w:rsidR="00D763FC" w:rsidRPr="00E26A0D" w:rsidRDefault="00D763FC" w:rsidP="004F20A3">
      <w:pPr>
        <w:spacing w:line="240" w:lineRule="auto"/>
        <w:jc w:val="both"/>
        <w:rPr>
          <w:iCs/>
          <w:color w:val="auto"/>
          <w:sz w:val="18"/>
          <w:szCs w:val="18"/>
          <w:lang w:val="es-MX"/>
        </w:rPr>
      </w:pPr>
    </w:p>
    <w:p w14:paraId="203FB32E" w14:textId="104C5CDE" w:rsidR="00D763FC" w:rsidRPr="00E26A0D" w:rsidRDefault="00D763FC" w:rsidP="00E0612F">
      <w:pPr>
        <w:spacing w:line="240" w:lineRule="auto"/>
        <w:rPr>
          <w:iCs/>
          <w:color w:val="auto"/>
          <w:sz w:val="18"/>
          <w:szCs w:val="18"/>
          <w:lang w:val="es-MX"/>
        </w:rPr>
      </w:pPr>
      <w:r w:rsidRPr="00E26A0D">
        <w:rPr>
          <w:iCs/>
          <w:color w:val="auto"/>
          <w:sz w:val="18"/>
          <w:szCs w:val="18"/>
          <w:lang w:val="es-MX"/>
        </w:rPr>
        <w:t xml:space="preserve">El Grupo Dürr se estableció en México desde 1966 y actualmente cuenta con 320 empleados. Dürr de México S.A. de C.V., con base en el estado de Querétaro, ofrece servicios, mejoras y </w:t>
      </w:r>
      <w:r w:rsidRPr="00E26A0D">
        <w:rPr>
          <w:iCs/>
          <w:color w:val="auto"/>
          <w:sz w:val="18"/>
          <w:szCs w:val="18"/>
          <w:lang w:val="es-MX"/>
        </w:rPr>
        <w:lastRenderedPageBreak/>
        <w:t xml:space="preserve">modernizaciones de automatización y sistemas de pintura, así como productos llave en mano en México y en el mercado de América del Norte. Los principales clientes de Dürr de México son los fabricantes de automóviles, proveedores de automóviles nivel-1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 La oficina de </w:t>
      </w:r>
      <w:proofErr w:type="spellStart"/>
      <w:r w:rsidRPr="00E26A0D">
        <w:rPr>
          <w:iCs/>
          <w:color w:val="auto"/>
          <w:sz w:val="18"/>
          <w:szCs w:val="18"/>
          <w:lang w:val="es-MX"/>
        </w:rPr>
        <w:t>Schenck</w:t>
      </w:r>
      <w:proofErr w:type="spellEnd"/>
      <w:r w:rsidRPr="00E26A0D">
        <w:rPr>
          <w:iCs/>
          <w:color w:val="auto"/>
          <w:sz w:val="18"/>
          <w:szCs w:val="18"/>
          <w:lang w:val="es-MX"/>
        </w:rPr>
        <w:t xml:space="preserve"> </w:t>
      </w:r>
      <w:proofErr w:type="spellStart"/>
      <w:r w:rsidRPr="00E26A0D">
        <w:rPr>
          <w:iCs/>
          <w:color w:val="auto"/>
          <w:sz w:val="18"/>
          <w:szCs w:val="18"/>
          <w:lang w:val="es-MX"/>
        </w:rPr>
        <w:t>of</w:t>
      </w:r>
      <w:proofErr w:type="spellEnd"/>
      <w:r w:rsidRPr="00E26A0D">
        <w:rPr>
          <w:iCs/>
          <w:color w:val="auto"/>
          <w:sz w:val="18"/>
          <w:szCs w:val="18"/>
          <w:lang w:val="es-MX"/>
        </w:rPr>
        <w:t xml:space="preserve"> México S.A. de C.V., en Ciudad de México, se encarga de las tecnologías de balanceo.</w:t>
      </w:r>
    </w:p>
    <w:p w14:paraId="46C9A495" w14:textId="77777777" w:rsidR="00D763FC" w:rsidRPr="00E26A0D" w:rsidRDefault="00D763FC" w:rsidP="00E0612F">
      <w:pPr>
        <w:spacing w:line="240" w:lineRule="auto"/>
        <w:rPr>
          <w:iCs/>
          <w:color w:val="auto"/>
          <w:sz w:val="18"/>
          <w:szCs w:val="18"/>
          <w:lang w:val="es-MX"/>
        </w:rPr>
      </w:pPr>
    </w:p>
    <w:p w14:paraId="73717D7E" w14:textId="1FE7951B" w:rsidR="000009FA" w:rsidRPr="000009FA" w:rsidRDefault="000009FA" w:rsidP="00E0612F">
      <w:pPr>
        <w:shd w:val="clear" w:color="auto" w:fill="FFFFFF"/>
        <w:spacing w:line="240" w:lineRule="auto"/>
        <w:ind w:right="27"/>
        <w:rPr>
          <w:iCs/>
          <w:color w:val="auto"/>
          <w:sz w:val="18"/>
          <w:szCs w:val="18"/>
        </w:rPr>
      </w:pPr>
      <w:r w:rsidRPr="000009FA">
        <w:rPr>
          <w:iCs/>
          <w:color w:val="auto"/>
          <w:sz w:val="18"/>
          <w:szCs w:val="18"/>
          <w:lang w:val="es-ES_tradnl"/>
        </w:rPr>
        <w:t xml:space="preserve">El Grupo Dürr es una de las firmas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w:t>
      </w:r>
      <w:r w:rsidRPr="000009FA">
        <w:rPr>
          <w:iCs/>
          <w:color w:val="auto"/>
          <w:sz w:val="18"/>
          <w:szCs w:val="18"/>
        </w:rPr>
        <w:t>Ha generado unos ingresos por ventas de 3,92 billones de € en 2019. El Grupo tiene más de 16</w:t>
      </w:r>
      <w:r w:rsidR="00C033B2">
        <w:rPr>
          <w:iCs/>
          <w:color w:val="auto"/>
          <w:sz w:val="18"/>
          <w:szCs w:val="18"/>
        </w:rPr>
        <w:t>,</w:t>
      </w:r>
      <w:r w:rsidRPr="000009FA">
        <w:rPr>
          <w:iCs/>
          <w:color w:val="auto"/>
          <w:sz w:val="18"/>
          <w:szCs w:val="18"/>
        </w:rPr>
        <w:t>500 empleados y 112 delegaciones en 34 pa</w:t>
      </w:r>
      <w:r w:rsidR="00C033B2">
        <w:rPr>
          <w:iCs/>
          <w:color w:val="auto"/>
          <w:sz w:val="18"/>
          <w:szCs w:val="18"/>
        </w:rPr>
        <w:t>í</w:t>
      </w:r>
      <w:r w:rsidRPr="000009FA">
        <w:rPr>
          <w:iCs/>
          <w:color w:val="auto"/>
          <w:sz w:val="18"/>
          <w:szCs w:val="18"/>
        </w:rPr>
        <w:t xml:space="preserve">ses, operando en el mercado bajo las marcas Dürr, </w:t>
      </w:r>
      <w:proofErr w:type="spellStart"/>
      <w:r w:rsidRPr="000009FA">
        <w:rPr>
          <w:iCs/>
          <w:color w:val="auto"/>
          <w:sz w:val="18"/>
          <w:szCs w:val="18"/>
        </w:rPr>
        <w:t>Schenck</w:t>
      </w:r>
      <w:proofErr w:type="spellEnd"/>
      <w:r w:rsidRPr="000009FA">
        <w:rPr>
          <w:iCs/>
          <w:color w:val="auto"/>
          <w:sz w:val="18"/>
          <w:szCs w:val="18"/>
        </w:rPr>
        <w:t xml:space="preserve"> y HOMAG con cinco divisiones:</w:t>
      </w:r>
    </w:p>
    <w:p w14:paraId="63E84DE5" w14:textId="19C8D64D" w:rsidR="000009FA" w:rsidRPr="000009FA" w:rsidRDefault="000009FA" w:rsidP="00E0612F">
      <w:pPr>
        <w:numPr>
          <w:ilvl w:val="0"/>
          <w:numId w:val="18"/>
        </w:numPr>
        <w:shd w:val="clear" w:color="auto" w:fill="FFFFFF"/>
        <w:spacing w:line="240" w:lineRule="auto"/>
        <w:ind w:right="27"/>
        <w:rPr>
          <w:iCs/>
          <w:color w:val="auto"/>
          <w:sz w:val="18"/>
          <w:szCs w:val="18"/>
        </w:rPr>
      </w:pPr>
      <w:r w:rsidRPr="000009FA">
        <w:rPr>
          <w:b/>
          <w:iCs/>
          <w:color w:val="auto"/>
          <w:sz w:val="18"/>
          <w:szCs w:val="18"/>
        </w:rPr>
        <w:t xml:space="preserve">Paint and Final </w:t>
      </w:r>
      <w:proofErr w:type="spellStart"/>
      <w:r w:rsidRPr="000009FA">
        <w:rPr>
          <w:b/>
          <w:iCs/>
          <w:color w:val="auto"/>
          <w:sz w:val="18"/>
          <w:szCs w:val="18"/>
        </w:rPr>
        <w:t>Assembly</w:t>
      </w:r>
      <w:proofErr w:type="spellEnd"/>
      <w:r w:rsidRPr="000009FA">
        <w:rPr>
          <w:b/>
          <w:iCs/>
          <w:color w:val="auto"/>
          <w:sz w:val="18"/>
          <w:szCs w:val="18"/>
        </w:rPr>
        <w:t xml:space="preserve"> </w:t>
      </w:r>
      <w:proofErr w:type="spellStart"/>
      <w:r w:rsidRPr="000009FA">
        <w:rPr>
          <w:b/>
          <w:iCs/>
          <w:color w:val="auto"/>
          <w:sz w:val="18"/>
          <w:szCs w:val="18"/>
        </w:rPr>
        <w:t>Systems</w:t>
      </w:r>
      <w:proofErr w:type="spellEnd"/>
      <w:r w:rsidRPr="000009FA">
        <w:rPr>
          <w:b/>
          <w:iCs/>
          <w:color w:val="auto"/>
          <w:sz w:val="18"/>
          <w:szCs w:val="18"/>
        </w:rPr>
        <w:t>:</w:t>
      </w:r>
      <w:r w:rsidRPr="000009FA">
        <w:rPr>
          <w:iCs/>
          <w:color w:val="auto"/>
          <w:sz w:val="18"/>
          <w:szCs w:val="18"/>
        </w:rPr>
        <w:t xml:space="preserve"> </w:t>
      </w:r>
      <w:r w:rsidRPr="000009FA">
        <w:rPr>
          <w:iCs/>
          <w:color w:val="auto"/>
          <w:sz w:val="18"/>
          <w:szCs w:val="18"/>
          <w:lang w:val="es-ES_tradnl"/>
        </w:rPr>
        <w:t>instalaciones de pintura, así como montaje final, y tecnología de comprobación y llenado para la industria del automóvil</w:t>
      </w:r>
      <w:r w:rsidR="00C033B2">
        <w:rPr>
          <w:iCs/>
          <w:color w:val="auto"/>
          <w:sz w:val="18"/>
          <w:szCs w:val="18"/>
          <w:lang w:val="es-ES_tradnl"/>
        </w:rPr>
        <w:t>.</w:t>
      </w:r>
    </w:p>
    <w:p w14:paraId="62014599" w14:textId="037FE84A" w:rsidR="000009FA" w:rsidRPr="000009FA" w:rsidRDefault="000009FA" w:rsidP="00E0612F">
      <w:pPr>
        <w:numPr>
          <w:ilvl w:val="0"/>
          <w:numId w:val="18"/>
        </w:numPr>
        <w:shd w:val="clear" w:color="auto" w:fill="FFFFFF"/>
        <w:spacing w:line="240" w:lineRule="auto"/>
        <w:ind w:right="27"/>
        <w:rPr>
          <w:iCs/>
          <w:color w:val="auto"/>
          <w:sz w:val="18"/>
          <w:szCs w:val="18"/>
        </w:rPr>
      </w:pPr>
      <w:proofErr w:type="spellStart"/>
      <w:r w:rsidRPr="000009FA">
        <w:rPr>
          <w:b/>
          <w:iCs/>
          <w:color w:val="auto"/>
          <w:sz w:val="18"/>
          <w:szCs w:val="18"/>
          <w:lang w:val="es-ES_tradnl"/>
        </w:rPr>
        <w:t>Application</w:t>
      </w:r>
      <w:proofErr w:type="spellEnd"/>
      <w:r w:rsidRPr="000009FA">
        <w:rPr>
          <w:b/>
          <w:iCs/>
          <w:color w:val="auto"/>
          <w:sz w:val="18"/>
          <w:szCs w:val="18"/>
          <w:lang w:val="es-ES_tradnl"/>
        </w:rPr>
        <w:t xml:space="preserve"> </w:t>
      </w:r>
      <w:proofErr w:type="spellStart"/>
      <w:r w:rsidRPr="000009FA">
        <w:rPr>
          <w:b/>
          <w:iCs/>
          <w:color w:val="auto"/>
          <w:sz w:val="18"/>
          <w:szCs w:val="18"/>
        </w:rPr>
        <w:t>Technology</w:t>
      </w:r>
      <w:proofErr w:type="spellEnd"/>
      <w:r w:rsidRPr="000009FA">
        <w:rPr>
          <w:b/>
          <w:iCs/>
          <w:color w:val="auto"/>
          <w:sz w:val="18"/>
          <w:szCs w:val="18"/>
          <w:lang w:val="es-ES_tradnl"/>
        </w:rPr>
        <w:t>:</w:t>
      </w:r>
      <w:r w:rsidRPr="000009FA">
        <w:rPr>
          <w:b/>
          <w:iCs/>
          <w:color w:val="auto"/>
          <w:sz w:val="18"/>
          <w:szCs w:val="18"/>
        </w:rPr>
        <w:t xml:space="preserve"> </w:t>
      </w:r>
      <w:r w:rsidRPr="000009FA">
        <w:rPr>
          <w:iCs/>
          <w:color w:val="auto"/>
          <w:sz w:val="18"/>
          <w:szCs w:val="18"/>
          <w:lang w:val="es-ES_tradnl"/>
        </w:rPr>
        <w:t>tecnologías de robótica para la aplicación automática de pintura y materiales selladores y adhesivos</w:t>
      </w:r>
      <w:r w:rsidR="00C033B2">
        <w:rPr>
          <w:iCs/>
          <w:color w:val="auto"/>
          <w:sz w:val="18"/>
          <w:szCs w:val="18"/>
          <w:lang w:val="es-ES_tradnl"/>
        </w:rPr>
        <w:t>.</w:t>
      </w:r>
      <w:r w:rsidRPr="000009FA">
        <w:rPr>
          <w:iCs/>
          <w:color w:val="auto"/>
          <w:sz w:val="18"/>
          <w:szCs w:val="18"/>
        </w:rPr>
        <w:t xml:space="preserve"> </w:t>
      </w:r>
    </w:p>
    <w:p w14:paraId="65D7DEA3" w14:textId="586873FB" w:rsidR="000009FA" w:rsidRPr="000009FA" w:rsidRDefault="000009FA" w:rsidP="00E0612F">
      <w:pPr>
        <w:numPr>
          <w:ilvl w:val="0"/>
          <w:numId w:val="18"/>
        </w:numPr>
        <w:shd w:val="clear" w:color="auto" w:fill="FFFFFF"/>
        <w:spacing w:line="240" w:lineRule="auto"/>
        <w:ind w:right="27"/>
        <w:rPr>
          <w:iCs/>
          <w:color w:val="auto"/>
          <w:sz w:val="18"/>
          <w:szCs w:val="18"/>
        </w:rPr>
      </w:pPr>
      <w:proofErr w:type="spellStart"/>
      <w:r w:rsidRPr="000009FA">
        <w:rPr>
          <w:b/>
          <w:bCs/>
          <w:iCs/>
          <w:color w:val="auto"/>
          <w:sz w:val="18"/>
          <w:szCs w:val="18"/>
        </w:rPr>
        <w:t>Clean</w:t>
      </w:r>
      <w:proofErr w:type="spellEnd"/>
      <w:r w:rsidRPr="000009FA">
        <w:rPr>
          <w:b/>
          <w:bCs/>
          <w:iCs/>
          <w:color w:val="auto"/>
          <w:sz w:val="18"/>
          <w:szCs w:val="18"/>
        </w:rPr>
        <w:t xml:space="preserve"> </w:t>
      </w:r>
      <w:proofErr w:type="spellStart"/>
      <w:r w:rsidRPr="000009FA">
        <w:rPr>
          <w:b/>
          <w:bCs/>
          <w:iCs/>
          <w:color w:val="auto"/>
          <w:sz w:val="18"/>
          <w:szCs w:val="18"/>
        </w:rPr>
        <w:t>Technology</w:t>
      </w:r>
      <w:proofErr w:type="spellEnd"/>
      <w:r w:rsidRPr="000009FA">
        <w:rPr>
          <w:b/>
          <w:bCs/>
          <w:iCs/>
          <w:color w:val="auto"/>
          <w:sz w:val="18"/>
          <w:szCs w:val="18"/>
        </w:rPr>
        <w:t xml:space="preserve"> </w:t>
      </w:r>
      <w:proofErr w:type="spellStart"/>
      <w:r w:rsidRPr="000009FA">
        <w:rPr>
          <w:b/>
          <w:bCs/>
          <w:iCs/>
          <w:color w:val="auto"/>
          <w:sz w:val="18"/>
          <w:szCs w:val="18"/>
        </w:rPr>
        <w:t>Systems</w:t>
      </w:r>
      <w:proofErr w:type="spellEnd"/>
      <w:r w:rsidRPr="000009FA">
        <w:rPr>
          <w:b/>
          <w:bCs/>
          <w:iCs/>
          <w:color w:val="auto"/>
          <w:sz w:val="18"/>
          <w:szCs w:val="18"/>
        </w:rPr>
        <w:t xml:space="preserve">: </w:t>
      </w:r>
      <w:r w:rsidRPr="000009FA">
        <w:rPr>
          <w:iCs/>
          <w:color w:val="auto"/>
          <w:sz w:val="18"/>
          <w:szCs w:val="18"/>
        </w:rPr>
        <w:t>sistemas de purificación de la extracción del aire y sistemas de filtración de ruido y líneas de recubrimiento de baterías</w:t>
      </w:r>
      <w:r w:rsidR="00C033B2">
        <w:rPr>
          <w:iCs/>
          <w:color w:val="auto"/>
          <w:sz w:val="18"/>
          <w:szCs w:val="18"/>
        </w:rPr>
        <w:t>.</w:t>
      </w:r>
    </w:p>
    <w:p w14:paraId="25850E2D" w14:textId="2D3A0070" w:rsidR="000009FA" w:rsidRPr="004F20A3" w:rsidRDefault="000009FA" w:rsidP="00E0612F">
      <w:pPr>
        <w:numPr>
          <w:ilvl w:val="0"/>
          <w:numId w:val="18"/>
        </w:numPr>
        <w:shd w:val="clear" w:color="auto" w:fill="FFFFFF"/>
        <w:spacing w:line="240" w:lineRule="auto"/>
        <w:ind w:right="27"/>
        <w:rPr>
          <w:iCs/>
          <w:color w:val="auto"/>
          <w:sz w:val="18"/>
          <w:szCs w:val="18"/>
          <w:lang w:val="en-US"/>
        </w:rPr>
      </w:pPr>
      <w:r w:rsidRPr="004F20A3">
        <w:rPr>
          <w:b/>
          <w:bCs/>
          <w:iCs/>
          <w:color w:val="auto"/>
          <w:sz w:val="18"/>
          <w:szCs w:val="18"/>
          <w:lang w:val="en-US"/>
        </w:rPr>
        <w:t>Measuring and Process Systems:</w:t>
      </w:r>
      <w:r w:rsidRPr="004F20A3">
        <w:rPr>
          <w:iCs/>
          <w:color w:val="auto"/>
          <w:sz w:val="18"/>
          <w:szCs w:val="18"/>
          <w:lang w:val="en-US"/>
        </w:rPr>
        <w:t xml:space="preserve"> </w:t>
      </w:r>
      <w:proofErr w:type="spellStart"/>
      <w:r w:rsidRPr="004F20A3">
        <w:rPr>
          <w:iCs/>
          <w:color w:val="auto"/>
          <w:sz w:val="18"/>
          <w:szCs w:val="18"/>
          <w:lang w:val="en-US"/>
        </w:rPr>
        <w:t>instalaciones</w:t>
      </w:r>
      <w:proofErr w:type="spellEnd"/>
      <w:r w:rsidRPr="004F20A3">
        <w:rPr>
          <w:iCs/>
          <w:color w:val="auto"/>
          <w:sz w:val="18"/>
          <w:szCs w:val="18"/>
          <w:lang w:val="en-US"/>
        </w:rPr>
        <w:t xml:space="preserve"> de </w:t>
      </w:r>
      <w:proofErr w:type="spellStart"/>
      <w:r w:rsidRPr="004F20A3">
        <w:rPr>
          <w:iCs/>
          <w:color w:val="auto"/>
          <w:sz w:val="18"/>
          <w:szCs w:val="18"/>
          <w:lang w:val="en-US"/>
        </w:rPr>
        <w:t>equilibrado</w:t>
      </w:r>
      <w:proofErr w:type="spellEnd"/>
      <w:r w:rsidR="00C033B2">
        <w:rPr>
          <w:iCs/>
          <w:color w:val="auto"/>
          <w:sz w:val="18"/>
          <w:szCs w:val="18"/>
          <w:lang w:val="en-US"/>
        </w:rPr>
        <w:t>.</w:t>
      </w:r>
    </w:p>
    <w:p w14:paraId="7C7D8A98" w14:textId="6B2D85DE" w:rsidR="000009FA" w:rsidRPr="000009FA" w:rsidRDefault="000009FA" w:rsidP="00E0612F">
      <w:pPr>
        <w:numPr>
          <w:ilvl w:val="0"/>
          <w:numId w:val="18"/>
        </w:numPr>
        <w:shd w:val="clear" w:color="auto" w:fill="FFFFFF"/>
        <w:spacing w:line="240" w:lineRule="auto"/>
        <w:ind w:right="27"/>
        <w:rPr>
          <w:iCs/>
          <w:color w:val="auto"/>
          <w:sz w:val="18"/>
          <w:szCs w:val="18"/>
        </w:rPr>
      </w:pPr>
      <w:proofErr w:type="spellStart"/>
      <w:r w:rsidRPr="000009FA">
        <w:rPr>
          <w:b/>
          <w:iCs/>
          <w:color w:val="auto"/>
          <w:sz w:val="18"/>
          <w:szCs w:val="18"/>
        </w:rPr>
        <w:t>Woodworking</w:t>
      </w:r>
      <w:proofErr w:type="spellEnd"/>
      <w:r w:rsidRPr="000009FA">
        <w:rPr>
          <w:b/>
          <w:iCs/>
          <w:color w:val="auto"/>
          <w:sz w:val="18"/>
          <w:szCs w:val="18"/>
        </w:rPr>
        <w:t xml:space="preserve"> </w:t>
      </w:r>
      <w:proofErr w:type="spellStart"/>
      <w:r w:rsidRPr="000009FA">
        <w:rPr>
          <w:b/>
          <w:iCs/>
          <w:color w:val="auto"/>
          <w:sz w:val="18"/>
          <w:szCs w:val="18"/>
        </w:rPr>
        <w:t>Machinery</w:t>
      </w:r>
      <w:proofErr w:type="spellEnd"/>
      <w:r w:rsidRPr="000009FA">
        <w:rPr>
          <w:b/>
          <w:iCs/>
          <w:color w:val="auto"/>
          <w:sz w:val="18"/>
          <w:szCs w:val="18"/>
        </w:rPr>
        <w:t xml:space="preserve"> and </w:t>
      </w:r>
      <w:proofErr w:type="spellStart"/>
      <w:r w:rsidRPr="000009FA">
        <w:rPr>
          <w:b/>
          <w:iCs/>
          <w:color w:val="auto"/>
          <w:sz w:val="18"/>
          <w:szCs w:val="18"/>
        </w:rPr>
        <w:t>Systems</w:t>
      </w:r>
      <w:proofErr w:type="spellEnd"/>
      <w:r w:rsidRPr="000009FA">
        <w:rPr>
          <w:b/>
          <w:iCs/>
          <w:color w:val="auto"/>
          <w:sz w:val="18"/>
          <w:szCs w:val="18"/>
        </w:rPr>
        <w:t>:</w:t>
      </w:r>
      <w:r w:rsidRPr="000009FA">
        <w:rPr>
          <w:iCs/>
          <w:color w:val="auto"/>
          <w:sz w:val="18"/>
          <w:szCs w:val="18"/>
        </w:rPr>
        <w:t xml:space="preserve"> maquinaria e </w:t>
      </w:r>
      <w:r w:rsidRPr="000009FA">
        <w:rPr>
          <w:iCs/>
          <w:color w:val="auto"/>
          <w:sz w:val="18"/>
          <w:szCs w:val="18"/>
          <w:lang w:val="es-ES_tradnl"/>
        </w:rPr>
        <w:t xml:space="preserve">instalaciones </w:t>
      </w:r>
      <w:r w:rsidRPr="000009FA">
        <w:rPr>
          <w:iCs/>
          <w:color w:val="auto"/>
          <w:sz w:val="18"/>
          <w:szCs w:val="18"/>
        </w:rPr>
        <w:t>para la industria de procesamiento de la madera</w:t>
      </w:r>
      <w:r w:rsidR="00C033B2">
        <w:rPr>
          <w:iCs/>
          <w:color w:val="auto"/>
          <w:sz w:val="18"/>
          <w:szCs w:val="18"/>
        </w:rPr>
        <w:t>.</w:t>
      </w:r>
    </w:p>
    <w:p w14:paraId="4502AECF" w14:textId="18A3BF2C" w:rsidR="00D763FC" w:rsidRDefault="00D763FC" w:rsidP="004F20A3">
      <w:pPr>
        <w:shd w:val="clear" w:color="auto" w:fill="FFFFFF"/>
        <w:spacing w:line="240" w:lineRule="auto"/>
        <w:ind w:right="27"/>
        <w:jc w:val="both"/>
        <w:rPr>
          <w:rFonts w:ascii="Arial" w:eastAsia="Times New Roman" w:hAnsi="Arial" w:cs="Arial"/>
          <w:b/>
          <w:color w:val="auto"/>
          <w:sz w:val="18"/>
          <w:szCs w:val="20"/>
        </w:rPr>
      </w:pPr>
    </w:p>
    <w:p w14:paraId="5CE9C4DD" w14:textId="77777777" w:rsidR="000009FA" w:rsidRPr="00B40650" w:rsidRDefault="000009FA" w:rsidP="004F20A3">
      <w:pPr>
        <w:shd w:val="clear" w:color="auto" w:fill="FFFFFF"/>
        <w:spacing w:line="240" w:lineRule="auto"/>
        <w:ind w:right="27"/>
        <w:jc w:val="both"/>
        <w:rPr>
          <w:rFonts w:ascii="Arial" w:eastAsia="Times New Roman" w:hAnsi="Arial" w:cs="Arial"/>
          <w:b/>
          <w:color w:val="auto"/>
          <w:sz w:val="18"/>
          <w:szCs w:val="20"/>
        </w:rPr>
      </w:pPr>
    </w:p>
    <w:p w14:paraId="12F9030F" w14:textId="77777777" w:rsidR="00D763FC" w:rsidRPr="004F20A3" w:rsidRDefault="00D763FC" w:rsidP="004F20A3">
      <w:pPr>
        <w:shd w:val="clear" w:color="auto" w:fill="FFFFFF"/>
        <w:spacing w:line="240" w:lineRule="auto"/>
        <w:ind w:right="27"/>
        <w:jc w:val="both"/>
        <w:rPr>
          <w:rFonts w:ascii="Arial" w:eastAsia="Times New Roman" w:hAnsi="Arial" w:cs="Arial"/>
          <w:b/>
          <w:color w:val="auto"/>
          <w:szCs w:val="20"/>
          <w:lang w:val="en-US"/>
        </w:rPr>
      </w:pPr>
      <w:proofErr w:type="spellStart"/>
      <w:r w:rsidRPr="004F20A3">
        <w:rPr>
          <w:rFonts w:ascii="Arial" w:eastAsia="Times New Roman" w:hAnsi="Arial" w:cs="Arial"/>
          <w:b/>
          <w:color w:val="auto"/>
          <w:szCs w:val="20"/>
          <w:lang w:val="en-US"/>
        </w:rPr>
        <w:t>Contacto</w:t>
      </w:r>
      <w:proofErr w:type="spellEnd"/>
      <w:r w:rsidRPr="004F20A3">
        <w:rPr>
          <w:rFonts w:ascii="Arial" w:eastAsia="Times New Roman" w:hAnsi="Arial" w:cs="Arial"/>
          <w:b/>
          <w:color w:val="auto"/>
          <w:szCs w:val="20"/>
          <w:lang w:val="en-US"/>
        </w:rPr>
        <w:t xml:space="preserve">: </w:t>
      </w:r>
    </w:p>
    <w:p w14:paraId="75F71157" w14:textId="77777777" w:rsidR="00D763FC" w:rsidRPr="004F20A3" w:rsidRDefault="00D763FC" w:rsidP="004F20A3">
      <w:pPr>
        <w:keepNext/>
        <w:tabs>
          <w:tab w:val="left" w:pos="0"/>
          <w:tab w:val="left" w:pos="851"/>
          <w:tab w:val="left" w:pos="4253"/>
        </w:tabs>
        <w:spacing w:line="240" w:lineRule="atLeast"/>
        <w:ind w:right="28"/>
        <w:jc w:val="both"/>
        <w:outlineLvl w:val="0"/>
        <w:rPr>
          <w:rFonts w:ascii="Arial" w:hAnsi="Arial"/>
          <w:lang w:val="en-US"/>
        </w:rPr>
      </w:pPr>
      <w:r w:rsidRPr="004F20A3">
        <w:rPr>
          <w:rFonts w:ascii="Arial" w:hAnsi="Arial"/>
          <w:lang w:val="en-US"/>
        </w:rPr>
        <w:t xml:space="preserve">Astrid </w:t>
      </w:r>
      <w:proofErr w:type="spellStart"/>
      <w:r w:rsidRPr="004F20A3">
        <w:rPr>
          <w:rFonts w:ascii="Arial" w:hAnsi="Arial"/>
          <w:lang w:val="en-US"/>
        </w:rPr>
        <w:t>Weisseise</w:t>
      </w:r>
      <w:proofErr w:type="spellEnd"/>
    </w:p>
    <w:p w14:paraId="22612DF8" w14:textId="77777777" w:rsidR="00D763FC" w:rsidRPr="004F20A3" w:rsidRDefault="00D763FC" w:rsidP="004F20A3">
      <w:pPr>
        <w:keepNext/>
        <w:tabs>
          <w:tab w:val="left" w:pos="0"/>
          <w:tab w:val="left" w:pos="851"/>
          <w:tab w:val="left" w:pos="4253"/>
        </w:tabs>
        <w:spacing w:line="240" w:lineRule="atLeast"/>
        <w:ind w:right="28"/>
        <w:jc w:val="both"/>
        <w:outlineLvl w:val="0"/>
        <w:rPr>
          <w:rFonts w:ascii="Arial" w:hAnsi="Arial"/>
          <w:lang w:val="en-US"/>
        </w:rPr>
      </w:pPr>
      <w:r w:rsidRPr="004F20A3">
        <w:rPr>
          <w:rFonts w:ascii="Arial" w:hAnsi="Arial"/>
          <w:lang w:val="en-US"/>
        </w:rPr>
        <w:t>Dürr Systems, Inc.</w:t>
      </w:r>
    </w:p>
    <w:p w14:paraId="052D4436" w14:textId="77777777" w:rsidR="00D763FC" w:rsidRPr="004F20A3" w:rsidRDefault="00D763FC" w:rsidP="004F20A3">
      <w:pPr>
        <w:keepNext/>
        <w:tabs>
          <w:tab w:val="left" w:pos="0"/>
          <w:tab w:val="left" w:pos="851"/>
          <w:tab w:val="left" w:pos="4253"/>
        </w:tabs>
        <w:spacing w:line="240" w:lineRule="atLeast"/>
        <w:ind w:right="28"/>
        <w:jc w:val="both"/>
        <w:outlineLvl w:val="0"/>
        <w:rPr>
          <w:rFonts w:ascii="Arial" w:hAnsi="Arial"/>
          <w:lang w:val="en-US"/>
        </w:rPr>
      </w:pPr>
      <w:r w:rsidRPr="004F20A3">
        <w:rPr>
          <w:rFonts w:ascii="Arial" w:hAnsi="Arial"/>
          <w:lang w:val="en-US"/>
        </w:rPr>
        <w:t>Senior Marketing Manager</w:t>
      </w:r>
    </w:p>
    <w:p w14:paraId="349E792D" w14:textId="77777777" w:rsidR="00D763FC" w:rsidRPr="004F20A3" w:rsidRDefault="00D763FC" w:rsidP="004F20A3">
      <w:pPr>
        <w:keepNext/>
        <w:tabs>
          <w:tab w:val="left" w:pos="0"/>
          <w:tab w:val="left" w:pos="851"/>
          <w:tab w:val="left" w:pos="4253"/>
        </w:tabs>
        <w:spacing w:line="240" w:lineRule="atLeast"/>
        <w:ind w:right="28"/>
        <w:jc w:val="both"/>
        <w:outlineLvl w:val="0"/>
        <w:rPr>
          <w:rFonts w:ascii="Arial" w:hAnsi="Arial"/>
          <w:lang w:val="en-US"/>
        </w:rPr>
      </w:pPr>
      <w:r w:rsidRPr="004F20A3">
        <w:rPr>
          <w:rFonts w:ascii="Arial" w:hAnsi="Arial"/>
          <w:lang w:val="en-US"/>
        </w:rPr>
        <w:t>Phone +1 248 450-2225</w:t>
      </w:r>
    </w:p>
    <w:p w14:paraId="3E9B779C" w14:textId="6D201663" w:rsidR="00D763FC" w:rsidRPr="004F20A3" w:rsidRDefault="00D763FC" w:rsidP="004F20A3">
      <w:pPr>
        <w:keepNext/>
        <w:tabs>
          <w:tab w:val="left" w:pos="0"/>
          <w:tab w:val="left" w:pos="851"/>
          <w:tab w:val="left" w:pos="4253"/>
        </w:tabs>
        <w:spacing w:line="240" w:lineRule="atLeast"/>
        <w:ind w:right="28"/>
        <w:jc w:val="both"/>
        <w:outlineLvl w:val="0"/>
        <w:rPr>
          <w:rFonts w:ascii="Arial" w:hAnsi="Arial"/>
          <w:lang w:val="en-US"/>
        </w:rPr>
      </w:pPr>
      <w:r w:rsidRPr="004F20A3">
        <w:rPr>
          <w:rFonts w:ascii="Arial" w:hAnsi="Arial"/>
          <w:lang w:val="en-US"/>
        </w:rPr>
        <w:t xml:space="preserve">E-mail </w:t>
      </w:r>
      <w:hyperlink r:id="rId11" w:history="1">
        <w:r w:rsidR="00C033B2" w:rsidRPr="004F20A3">
          <w:rPr>
            <w:rStyle w:val="Hipervnculo"/>
            <w:rFonts w:ascii="Arial" w:hAnsi="Arial"/>
            <w:lang w:val="en-US"/>
          </w:rPr>
          <w:t>astrid.weisseise@durrusa.com</w:t>
        </w:r>
      </w:hyperlink>
      <w:r w:rsidR="00C033B2">
        <w:rPr>
          <w:rFonts w:ascii="Arial" w:hAnsi="Arial"/>
          <w:lang w:val="en-US"/>
        </w:rPr>
        <w:t xml:space="preserve"> </w:t>
      </w:r>
      <w:r w:rsidRPr="004F20A3">
        <w:rPr>
          <w:rFonts w:ascii="Arial" w:hAnsi="Arial"/>
          <w:lang w:val="en-US"/>
        </w:rPr>
        <w:t xml:space="preserve"> </w:t>
      </w:r>
    </w:p>
    <w:p w14:paraId="6D48615A" w14:textId="77777777" w:rsidR="00D763FC" w:rsidRPr="000E4603" w:rsidRDefault="00D763FC" w:rsidP="004F20A3">
      <w:pPr>
        <w:keepNext/>
        <w:tabs>
          <w:tab w:val="left" w:pos="0"/>
          <w:tab w:val="left" w:pos="851"/>
          <w:tab w:val="left" w:pos="4253"/>
        </w:tabs>
        <w:spacing w:line="240" w:lineRule="atLeast"/>
        <w:ind w:right="28"/>
        <w:jc w:val="both"/>
        <w:outlineLvl w:val="0"/>
        <w:rPr>
          <w:rFonts w:ascii="Arial" w:eastAsia="MS Mincho" w:hAnsi="Arial" w:cs="Arial"/>
          <w:i/>
          <w:iCs/>
        </w:rPr>
      </w:pPr>
      <w:r>
        <w:rPr>
          <w:rFonts w:ascii="Arial" w:hAnsi="Arial"/>
        </w:rPr>
        <w:t>www.durr</w:t>
      </w:r>
      <w:r w:rsidRPr="00E8718F">
        <w:rPr>
          <w:rFonts w:ascii="Arial" w:hAnsi="Arial"/>
        </w:rPr>
        <w:t>.com</w:t>
      </w:r>
    </w:p>
    <w:p w14:paraId="0CCBB70E" w14:textId="77777777" w:rsidR="00D763FC" w:rsidRDefault="00D763FC" w:rsidP="004F20A3">
      <w:pPr>
        <w:spacing w:line="240" w:lineRule="auto"/>
        <w:jc w:val="both"/>
        <w:rPr>
          <w:rStyle w:val="Fettung"/>
        </w:rPr>
      </w:pPr>
    </w:p>
    <w:p w14:paraId="3B9D01A5" w14:textId="721FFE47" w:rsidR="003977D6" w:rsidRPr="003977D6" w:rsidRDefault="003977D6" w:rsidP="004F20A3">
      <w:pPr>
        <w:spacing w:line="280" w:lineRule="atLeast"/>
        <w:jc w:val="both"/>
        <w:rPr>
          <w:rStyle w:val="Fettung"/>
          <w:b w:val="0"/>
          <w:sz w:val="18"/>
          <w:szCs w:val="18"/>
        </w:rPr>
      </w:pPr>
    </w:p>
    <w:p w14:paraId="506AE101" w14:textId="77777777" w:rsidR="003977D6" w:rsidRDefault="003977D6" w:rsidP="004F20A3">
      <w:pPr>
        <w:spacing w:line="280" w:lineRule="atLeast"/>
        <w:jc w:val="both"/>
        <w:rPr>
          <w:rStyle w:val="Fettung"/>
          <w:b w:val="0"/>
        </w:rPr>
      </w:pPr>
    </w:p>
    <w:sectPr w:rsidR="003977D6"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4DEDF" w14:textId="77777777" w:rsidR="00086C87" w:rsidRDefault="00086C87" w:rsidP="00D9165E">
      <w:r>
        <w:separator/>
      </w:r>
    </w:p>
  </w:endnote>
  <w:endnote w:type="continuationSeparator" w:id="0">
    <w:p w14:paraId="2CCF0DDF" w14:textId="77777777" w:rsidR="00086C87" w:rsidRDefault="00086C87"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5FF1A8E0" w:rsidR="006D5DA9" w:rsidRPr="0085432F" w:rsidRDefault="006D5DA9" w:rsidP="005218C8">
    <w:pPr>
      <w:pStyle w:val="Piedepgina"/>
    </w:pPr>
    <w:r w:rsidRPr="006E5C09">
      <w:fldChar w:fldCharType="begin"/>
    </w:r>
    <w:r w:rsidRPr="006E5C09">
      <w:instrText xml:space="preserve"> IF  \* MERGEFORMAT </w:instrText>
    </w:r>
    <w:fldSimple w:instr=" NUMPAGES  \* MERGEFORMAT ">
      <w:r w:rsidR="00A52B03">
        <w:instrText>6</w:instrText>
      </w:r>
    </w:fldSimple>
    <w:r w:rsidRPr="006E5C09">
      <w:instrText>&gt;"1" "</w:instrText>
    </w:r>
    <w:r w:rsidRPr="006E5C09">
      <w:fldChar w:fldCharType="begin"/>
    </w:r>
    <w:r w:rsidRPr="006E5C09">
      <w:instrText xml:space="preserve"> PAGE  \* MERGEFORMAT </w:instrText>
    </w:r>
    <w:r w:rsidRPr="006E5C09">
      <w:fldChar w:fldCharType="separate"/>
    </w:r>
    <w:r w:rsidR="00A52B03">
      <w:instrText>2</w:instrText>
    </w:r>
    <w:r w:rsidRPr="006E5C09">
      <w:fldChar w:fldCharType="end"/>
    </w:r>
    <w:r w:rsidRPr="006E5C09">
      <w:instrText>/</w:instrText>
    </w:r>
    <w:fldSimple w:instr=" NUMPAGES  \* MERGEFORMAT ">
      <w:r w:rsidR="00A52B03">
        <w:instrText>6</w:instrText>
      </w:r>
    </w:fldSimple>
    <w:r w:rsidRPr="006E5C09">
      <w:instrText>" "</w:instrText>
    </w:r>
    <w:r w:rsidRPr="006E5C09">
      <w:fldChar w:fldCharType="separate"/>
    </w:r>
    <w:r w:rsidR="00A52B03">
      <w:t>2</w:t>
    </w:r>
    <w:r w:rsidR="00A52B03" w:rsidRPr="006E5C09">
      <w:t>/</w:t>
    </w:r>
    <w:r w:rsidR="00A52B03">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6D494E3D" w:rsidR="006D5DA9" w:rsidRPr="005218C8" w:rsidRDefault="006D5DA9" w:rsidP="005218C8">
    <w:pPr>
      <w:pStyle w:val="Encabezado"/>
    </w:pPr>
    <w:r w:rsidRPr="005218C8">
      <w:fldChar w:fldCharType="begin"/>
    </w:r>
    <w:r w:rsidRPr="005218C8">
      <w:instrText xml:space="preserve"> IF  \* MERGEFORMAT </w:instrText>
    </w:r>
    <w:fldSimple w:instr=" NUMPAGES  \* MERGEFORMAT ">
      <w:r w:rsidR="00A52B03">
        <w:instrText>6</w:instrText>
      </w:r>
    </w:fldSimple>
    <w:r w:rsidRPr="005218C8">
      <w:instrText>&gt;"1" "</w:instrText>
    </w:r>
    <w:r w:rsidRPr="005218C8">
      <w:fldChar w:fldCharType="begin"/>
    </w:r>
    <w:r w:rsidRPr="005218C8">
      <w:instrText xml:space="preserve"> PAGE  \* MERGEFORMAT </w:instrText>
    </w:r>
    <w:r w:rsidRPr="005218C8">
      <w:fldChar w:fldCharType="separate"/>
    </w:r>
    <w:r w:rsidR="00A52B03">
      <w:instrText>1</w:instrText>
    </w:r>
    <w:r w:rsidRPr="005218C8">
      <w:fldChar w:fldCharType="end"/>
    </w:r>
    <w:r w:rsidRPr="005218C8">
      <w:instrText>/</w:instrText>
    </w:r>
    <w:fldSimple w:instr=" NUMPAGES  \* MERGEFORMAT ">
      <w:r w:rsidR="00A52B03">
        <w:instrText>6</w:instrText>
      </w:r>
    </w:fldSimple>
    <w:r w:rsidRPr="005218C8">
      <w:instrText>" "</w:instrText>
    </w:r>
    <w:r w:rsidRPr="005218C8">
      <w:fldChar w:fldCharType="separate"/>
    </w:r>
    <w:r w:rsidR="00A52B03">
      <w:t>1</w:t>
    </w:r>
    <w:r w:rsidR="00A52B03" w:rsidRPr="005218C8">
      <w:t>/</w:t>
    </w:r>
    <w:r w:rsidR="00A52B03">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076DD" w14:textId="77777777" w:rsidR="00086C87" w:rsidRDefault="00086C87" w:rsidP="00D9165E">
      <w:r>
        <w:separator/>
      </w:r>
    </w:p>
  </w:footnote>
  <w:footnote w:type="continuationSeparator" w:id="0">
    <w:p w14:paraId="06CE628B" w14:textId="77777777" w:rsidR="00086C87" w:rsidRDefault="00086C87"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6D5DA9" w:rsidRPr="00F73F1D" w:rsidRDefault="006D5DA9" w:rsidP="005218C8">
    <w:pPr>
      <w:pStyle w:val="Encabezado"/>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6D5DA9" w:rsidRPr="00E0612F" w:rsidRDefault="006D5DA9" w:rsidP="00B143FE">
                          <w:pPr>
                            <w:pStyle w:val="Kontaktdaten"/>
                            <w:rPr>
                              <w:rStyle w:val="Fettung"/>
                              <w:bCs/>
                              <w:spacing w:val="2"/>
                              <w:w w:val="100"/>
                              <w:lang w:val="de-DE"/>
                            </w:rPr>
                          </w:pPr>
                          <w:r w:rsidRPr="00E0612F">
                            <w:rPr>
                              <w:rStyle w:val="Fettung"/>
                              <w:lang w:val="de-DE"/>
                            </w:rPr>
                            <w:t>Dürr Systems AG</w:t>
                          </w:r>
                        </w:p>
                        <w:p w14:paraId="3D3A50D5" w14:textId="77777777" w:rsidR="006D5DA9" w:rsidRPr="004F20A3" w:rsidRDefault="006D5DA9" w:rsidP="00B143FE">
                          <w:pPr>
                            <w:pStyle w:val="Kontaktdaten"/>
                            <w:rPr>
                              <w:lang w:val="en-US"/>
                            </w:rPr>
                          </w:pPr>
                          <w:r w:rsidRPr="00E0612F">
                            <w:rPr>
                              <w:lang w:val="de-DE"/>
                            </w:rPr>
                            <w:t xml:space="preserve">Carl-Benz-Str. </w:t>
                          </w:r>
                          <w:r w:rsidRPr="004F20A3">
                            <w:rPr>
                              <w:lang w:val="en-US"/>
                            </w:rPr>
                            <w:t>34</w:t>
                          </w:r>
                        </w:p>
                        <w:p w14:paraId="013BD512" w14:textId="77777777" w:rsidR="006D5DA9" w:rsidRPr="00E0612F" w:rsidRDefault="006D5DA9" w:rsidP="00B143FE">
                          <w:pPr>
                            <w:pStyle w:val="Kontaktdaten"/>
                            <w:rPr>
                              <w:lang w:val="de-DE"/>
                            </w:rPr>
                          </w:pPr>
                          <w:r w:rsidRPr="00E0612F">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E0612F" w:rsidRDefault="006D5DA9" w:rsidP="00B143FE">
                          <w:pPr>
                            <w:pStyle w:val="Kontaktdaten"/>
                            <w:rPr>
                              <w:lang w:val="de-DE"/>
                            </w:rPr>
                          </w:pPr>
                          <w:r w:rsidRPr="00E0612F">
                            <w:rPr>
                              <w:lang w:val="de-DE"/>
                            </w:rPr>
                            <w:t xml:space="preserve">Tel.: +49 7142 78-0 </w:t>
                          </w:r>
                        </w:p>
                        <w:p w14:paraId="717B90E6" w14:textId="77777777" w:rsidR="006D5DA9" w:rsidRPr="00E0612F" w:rsidRDefault="006D5DA9" w:rsidP="00B143FE">
                          <w:pPr>
                            <w:pStyle w:val="Kontaktdaten"/>
                            <w:rPr>
                              <w:lang w:val="de-DE"/>
                            </w:rPr>
                          </w:pPr>
                          <w:r w:rsidRPr="00E0612F">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E0612F" w:rsidRDefault="006D5DA9" w:rsidP="00B143FE">
                          <w:pPr>
                            <w:pStyle w:val="Kontaktdaten"/>
                            <w:rPr>
                              <w:lang w:val="de-DE"/>
                            </w:rPr>
                          </w:pPr>
                          <w:r w:rsidRPr="00E0612F">
                            <w:rPr>
                              <w:lang w:val="de-DE"/>
                            </w:rPr>
                            <w:t xml:space="preserve">info@durr.com </w:t>
                          </w:r>
                        </w:p>
                        <w:p w14:paraId="570B69D5" w14:textId="77777777" w:rsidR="006D5DA9" w:rsidRPr="0026127D" w:rsidRDefault="006D5DA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6D5DA9" w:rsidRPr="00E0612F" w:rsidRDefault="006D5DA9" w:rsidP="00B143FE">
                    <w:pPr>
                      <w:pStyle w:val="Kontaktdaten"/>
                      <w:rPr>
                        <w:rStyle w:val="Fettung"/>
                        <w:bCs/>
                        <w:spacing w:val="2"/>
                        <w:w w:val="100"/>
                        <w:lang w:val="de-DE"/>
                      </w:rPr>
                    </w:pPr>
                    <w:r w:rsidRPr="00E0612F">
                      <w:rPr>
                        <w:rStyle w:val="Fettung"/>
                        <w:lang w:val="de-DE"/>
                      </w:rPr>
                      <w:t>Dürr Systems AG</w:t>
                    </w:r>
                  </w:p>
                  <w:p w14:paraId="3D3A50D5" w14:textId="77777777" w:rsidR="006D5DA9" w:rsidRPr="004F20A3" w:rsidRDefault="006D5DA9" w:rsidP="00B143FE">
                    <w:pPr>
                      <w:pStyle w:val="Kontaktdaten"/>
                      <w:rPr>
                        <w:lang w:val="en-US"/>
                      </w:rPr>
                    </w:pPr>
                    <w:r w:rsidRPr="00E0612F">
                      <w:rPr>
                        <w:lang w:val="de-DE"/>
                      </w:rPr>
                      <w:t xml:space="preserve">Carl-Benz-Str. </w:t>
                    </w:r>
                    <w:r w:rsidRPr="004F20A3">
                      <w:rPr>
                        <w:lang w:val="en-US"/>
                      </w:rPr>
                      <w:t>34</w:t>
                    </w:r>
                  </w:p>
                  <w:p w14:paraId="013BD512" w14:textId="77777777" w:rsidR="006D5DA9" w:rsidRPr="00E0612F" w:rsidRDefault="006D5DA9" w:rsidP="00B143FE">
                    <w:pPr>
                      <w:pStyle w:val="Kontaktdaten"/>
                      <w:rPr>
                        <w:lang w:val="de-DE"/>
                      </w:rPr>
                    </w:pPr>
                    <w:r w:rsidRPr="00E0612F">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E0612F" w:rsidRDefault="006D5DA9" w:rsidP="00B143FE">
                    <w:pPr>
                      <w:pStyle w:val="Kontaktdaten"/>
                      <w:rPr>
                        <w:lang w:val="de-DE"/>
                      </w:rPr>
                    </w:pPr>
                    <w:r w:rsidRPr="00E0612F">
                      <w:rPr>
                        <w:lang w:val="de-DE"/>
                      </w:rPr>
                      <w:t xml:space="preserve">Tel.: +49 7142 78-0 </w:t>
                    </w:r>
                  </w:p>
                  <w:p w14:paraId="717B90E6" w14:textId="77777777" w:rsidR="006D5DA9" w:rsidRPr="00E0612F" w:rsidRDefault="006D5DA9" w:rsidP="00B143FE">
                    <w:pPr>
                      <w:pStyle w:val="Kontaktdaten"/>
                      <w:rPr>
                        <w:lang w:val="de-DE"/>
                      </w:rPr>
                    </w:pPr>
                    <w:r w:rsidRPr="00E0612F">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E0612F" w:rsidRDefault="006D5DA9" w:rsidP="00B143FE">
                    <w:pPr>
                      <w:pStyle w:val="Kontaktdaten"/>
                      <w:rPr>
                        <w:lang w:val="de-DE"/>
                      </w:rPr>
                    </w:pPr>
                    <w:r w:rsidRPr="00E0612F">
                      <w:rPr>
                        <w:lang w:val="de-DE"/>
                      </w:rPr>
                      <w:t xml:space="preserve">info@durr.com </w:t>
                    </w:r>
                  </w:p>
                  <w:p w14:paraId="570B69D5" w14:textId="77777777" w:rsidR="006D5DA9" w:rsidRPr="0026127D" w:rsidRDefault="006D5DA9"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6D5DA9" w:rsidRPr="005837F9" w:rsidRDefault="006D5DA9"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Encabezado"/>
    </w:pPr>
  </w:p>
  <w:p w14:paraId="42F14B11" w14:textId="77777777" w:rsidR="006D5DA9" w:rsidRDefault="006D5DA9" w:rsidP="005218C8">
    <w:pPr>
      <w:pStyle w:val="Encabezado"/>
    </w:pPr>
  </w:p>
  <w:p w14:paraId="3DD9B2BA" w14:textId="77777777" w:rsidR="006D5DA9" w:rsidRDefault="006D5DA9" w:rsidP="005218C8">
    <w:pPr>
      <w:pStyle w:val="Encabezado"/>
    </w:pPr>
  </w:p>
  <w:p w14:paraId="63AA6475" w14:textId="77777777" w:rsidR="006D5DA9" w:rsidRDefault="006D5DA9" w:rsidP="00D9165E"/>
  <w:p w14:paraId="1ADCC302" w14:textId="77777777" w:rsidR="006D5DA9" w:rsidRDefault="006D5DA9"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E0612F" w:rsidRDefault="006D5DA9" w:rsidP="0026127D">
                          <w:pPr>
                            <w:pStyle w:val="Kontaktdaten"/>
                            <w:rPr>
                              <w:rStyle w:val="Fettung"/>
                              <w:bCs/>
                              <w:spacing w:val="2"/>
                              <w:w w:val="100"/>
                              <w:lang w:val="de-DE"/>
                            </w:rPr>
                          </w:pPr>
                          <w:r w:rsidRPr="00E0612F">
                            <w:rPr>
                              <w:rStyle w:val="Fettung"/>
                              <w:lang w:val="de-DE"/>
                            </w:rPr>
                            <w:t>Dürr Systems AG</w:t>
                          </w:r>
                        </w:p>
                        <w:p w14:paraId="41B4EF86" w14:textId="77777777" w:rsidR="006D5DA9" w:rsidRPr="004F20A3" w:rsidRDefault="006D5DA9" w:rsidP="0026127D">
                          <w:pPr>
                            <w:pStyle w:val="Kontaktdaten"/>
                            <w:rPr>
                              <w:lang w:val="en-US"/>
                            </w:rPr>
                          </w:pPr>
                          <w:r w:rsidRPr="00E0612F">
                            <w:rPr>
                              <w:lang w:val="de-DE"/>
                            </w:rPr>
                            <w:t xml:space="preserve">Carl-Benz-Str. </w:t>
                          </w:r>
                          <w:r w:rsidRPr="004F20A3">
                            <w:rPr>
                              <w:lang w:val="en-US"/>
                            </w:rPr>
                            <w:t>34</w:t>
                          </w:r>
                        </w:p>
                        <w:p w14:paraId="5555B2C2" w14:textId="77777777" w:rsidR="006D5DA9" w:rsidRPr="00E0612F" w:rsidRDefault="006D5DA9" w:rsidP="0026127D">
                          <w:pPr>
                            <w:pStyle w:val="Kontaktdaten"/>
                            <w:rPr>
                              <w:lang w:val="de-DE"/>
                            </w:rPr>
                          </w:pPr>
                          <w:r w:rsidRPr="00E0612F">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E0612F" w:rsidRDefault="006D5DA9" w:rsidP="0026127D">
                          <w:pPr>
                            <w:pStyle w:val="Kontaktdaten"/>
                            <w:rPr>
                              <w:lang w:val="de-DE"/>
                            </w:rPr>
                          </w:pPr>
                          <w:r w:rsidRPr="00E0612F">
                            <w:rPr>
                              <w:lang w:val="de-DE"/>
                            </w:rPr>
                            <w:t xml:space="preserve">Tel.: +49 7142 78-0 </w:t>
                          </w:r>
                        </w:p>
                        <w:p w14:paraId="32EF3341" w14:textId="77777777" w:rsidR="006D5DA9" w:rsidRPr="00E0612F" w:rsidRDefault="006D5DA9" w:rsidP="0026127D">
                          <w:pPr>
                            <w:pStyle w:val="Kontaktdaten"/>
                            <w:rPr>
                              <w:lang w:val="de-DE"/>
                            </w:rPr>
                          </w:pPr>
                          <w:r w:rsidRPr="00E0612F">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E0612F" w:rsidRDefault="006D5DA9" w:rsidP="0026127D">
                          <w:pPr>
                            <w:pStyle w:val="Kontaktdaten"/>
                            <w:rPr>
                              <w:lang w:val="de-DE"/>
                            </w:rPr>
                          </w:pPr>
                          <w:r w:rsidRPr="00E0612F">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6D5DA9" w:rsidRPr="00E0612F" w:rsidRDefault="006D5DA9" w:rsidP="0026127D">
                    <w:pPr>
                      <w:pStyle w:val="Kontaktdaten"/>
                      <w:rPr>
                        <w:rStyle w:val="Fettung"/>
                        <w:bCs/>
                        <w:spacing w:val="2"/>
                        <w:w w:val="100"/>
                        <w:lang w:val="de-DE"/>
                      </w:rPr>
                    </w:pPr>
                    <w:r w:rsidRPr="00E0612F">
                      <w:rPr>
                        <w:rStyle w:val="Fettung"/>
                        <w:lang w:val="de-DE"/>
                      </w:rPr>
                      <w:t>Dürr Systems AG</w:t>
                    </w:r>
                  </w:p>
                  <w:p w14:paraId="41B4EF86" w14:textId="77777777" w:rsidR="006D5DA9" w:rsidRPr="004F20A3" w:rsidRDefault="006D5DA9" w:rsidP="0026127D">
                    <w:pPr>
                      <w:pStyle w:val="Kontaktdaten"/>
                      <w:rPr>
                        <w:lang w:val="en-US"/>
                      </w:rPr>
                    </w:pPr>
                    <w:r w:rsidRPr="00E0612F">
                      <w:rPr>
                        <w:lang w:val="de-DE"/>
                      </w:rPr>
                      <w:t xml:space="preserve">Carl-Benz-Str. </w:t>
                    </w:r>
                    <w:r w:rsidRPr="004F20A3">
                      <w:rPr>
                        <w:lang w:val="en-US"/>
                      </w:rPr>
                      <w:t>34</w:t>
                    </w:r>
                  </w:p>
                  <w:p w14:paraId="5555B2C2" w14:textId="77777777" w:rsidR="006D5DA9" w:rsidRPr="00E0612F" w:rsidRDefault="006D5DA9" w:rsidP="0026127D">
                    <w:pPr>
                      <w:pStyle w:val="Kontaktdaten"/>
                      <w:rPr>
                        <w:lang w:val="de-DE"/>
                      </w:rPr>
                    </w:pPr>
                    <w:r w:rsidRPr="00E0612F">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E0612F" w:rsidRDefault="006D5DA9" w:rsidP="0026127D">
                    <w:pPr>
                      <w:pStyle w:val="Kontaktdaten"/>
                      <w:rPr>
                        <w:lang w:val="de-DE"/>
                      </w:rPr>
                    </w:pPr>
                    <w:r w:rsidRPr="00E0612F">
                      <w:rPr>
                        <w:lang w:val="de-DE"/>
                      </w:rPr>
                      <w:t xml:space="preserve">Tel.: +49 7142 78-0 </w:t>
                    </w:r>
                  </w:p>
                  <w:p w14:paraId="32EF3341" w14:textId="77777777" w:rsidR="006D5DA9" w:rsidRPr="00E0612F" w:rsidRDefault="006D5DA9" w:rsidP="0026127D">
                    <w:pPr>
                      <w:pStyle w:val="Kontaktdaten"/>
                      <w:rPr>
                        <w:lang w:val="de-DE"/>
                      </w:rPr>
                    </w:pPr>
                    <w:r w:rsidRPr="00E0612F">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E0612F" w:rsidRDefault="006D5DA9" w:rsidP="0026127D">
                    <w:pPr>
                      <w:pStyle w:val="Kontaktdaten"/>
                      <w:rPr>
                        <w:lang w:val="de-DE"/>
                      </w:rPr>
                    </w:pPr>
                    <w:r w:rsidRPr="00E0612F">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9FA"/>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6C87"/>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45EF4"/>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4D6D"/>
    <w:rsid w:val="002A5671"/>
    <w:rsid w:val="002A5D25"/>
    <w:rsid w:val="002A639F"/>
    <w:rsid w:val="002B06E7"/>
    <w:rsid w:val="002B18CE"/>
    <w:rsid w:val="002B4EA0"/>
    <w:rsid w:val="002B71FB"/>
    <w:rsid w:val="002C00EB"/>
    <w:rsid w:val="002C0163"/>
    <w:rsid w:val="002C40A7"/>
    <w:rsid w:val="002C552C"/>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0A3"/>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226A"/>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37BB3"/>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76BD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0A7A"/>
    <w:rsid w:val="008F10AC"/>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2B03"/>
    <w:rsid w:val="00A54184"/>
    <w:rsid w:val="00A5492C"/>
    <w:rsid w:val="00A55881"/>
    <w:rsid w:val="00A562F7"/>
    <w:rsid w:val="00A5700C"/>
    <w:rsid w:val="00A57063"/>
    <w:rsid w:val="00A624FA"/>
    <w:rsid w:val="00A65AE5"/>
    <w:rsid w:val="00A70A5F"/>
    <w:rsid w:val="00A72025"/>
    <w:rsid w:val="00A81731"/>
    <w:rsid w:val="00A82F57"/>
    <w:rsid w:val="00A873A1"/>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5AF9"/>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033B2"/>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763FC"/>
    <w:rsid w:val="00D77F9B"/>
    <w:rsid w:val="00D811A8"/>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12F"/>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2E35"/>
    <w:rsid w:val="00F43A83"/>
    <w:rsid w:val="00F43D07"/>
    <w:rsid w:val="00F44AB9"/>
    <w:rsid w:val="00F46F03"/>
    <w:rsid w:val="00F51AD6"/>
    <w:rsid w:val="00F51F2A"/>
    <w:rsid w:val="00F5300C"/>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966CA"/>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styleId="Mencinsinresolver">
    <w:name w:val="Unresolved Mention"/>
    <w:basedOn w:val="Fuentedeprrafopredeter"/>
    <w:uiPriority w:val="99"/>
    <w:semiHidden/>
    <w:unhideWhenUsed/>
    <w:rsid w:val="00C03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trid.weisseise@durrusa.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74566-261C-4F11-8D1A-17141F91C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1688</Words>
  <Characters>9287</Characters>
  <Application>Microsoft Office Word</Application>
  <DocSecurity>0</DocSecurity>
  <Lines>77</Lines>
  <Paragraphs>21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p.a.t. GmbH</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Adriana Sánchez</cp:lastModifiedBy>
  <cp:revision>4</cp:revision>
  <cp:lastPrinted>2020-03-27T08:44:00Z</cp:lastPrinted>
  <dcterms:created xsi:type="dcterms:W3CDTF">2020-04-27T07:29:00Z</dcterms:created>
  <dcterms:modified xsi:type="dcterms:W3CDTF">2020-05-14T21:52:00Z</dcterms:modified>
</cp:coreProperties>
</file>