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ECC5C" w14:textId="77777777" w:rsidR="003A094F" w:rsidRPr="008000C6" w:rsidRDefault="003A094F" w:rsidP="003A094F">
      <w:pPr>
        <w:pStyle w:val="Titel-Headline"/>
        <w:rPr>
          <w:lang w:val="it-IT"/>
        </w:rPr>
      </w:pPr>
      <w:bookmarkStart w:id="0" w:name="Untertitel"/>
      <w:r w:rsidRPr="008000C6">
        <w:rPr>
          <w:lang w:val="it-IT"/>
        </w:rPr>
        <w:t>Comunicato stampa</w:t>
      </w:r>
    </w:p>
    <w:p w14:paraId="5FE12E56" w14:textId="0F1DFAE8" w:rsidR="00CE71C0" w:rsidRDefault="00CE71C0" w:rsidP="00064547">
      <w:pPr>
        <w:pStyle w:val="Linie"/>
      </w:pPr>
      <w:r>
        <w:rPr>
          <w:noProof/>
          <w:lang w:val="de-DE"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6893C5B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3F819FF2" w14:textId="77777777" w:rsidR="00045B6C" w:rsidRPr="00162286" w:rsidRDefault="00045B6C" w:rsidP="00045B6C">
      <w:pPr>
        <w:pStyle w:val="Dachzeile"/>
        <w:rPr>
          <w:lang w:val="it-IT"/>
        </w:rPr>
      </w:pPr>
      <w:proofErr w:type="spellStart"/>
      <w:r w:rsidRPr="00162286">
        <w:rPr>
          <w:lang w:val="it-IT"/>
        </w:rPr>
        <w:t>Dürr</w:t>
      </w:r>
      <w:proofErr w:type="spellEnd"/>
      <w:r w:rsidRPr="00162286">
        <w:rPr>
          <w:lang w:val="it-IT"/>
        </w:rPr>
        <w:t xml:space="preserve"> aggiunge un’applicazione di business intelligence per la tecnologia di controllo alla sua famiglia di soluzioni digitali DXQ</w:t>
      </w:r>
    </w:p>
    <w:p w14:paraId="21E3D425" w14:textId="6A97CA4B" w:rsidR="00A624FA" w:rsidRPr="00162286" w:rsidRDefault="00045B6C" w:rsidP="00064547">
      <w:pPr>
        <w:pStyle w:val="Titel-Subline"/>
        <w:rPr>
          <w:lang w:val="it-IT"/>
        </w:rPr>
      </w:pPr>
      <w:r w:rsidRPr="00162286">
        <w:rPr>
          <w:lang w:val="it-IT"/>
        </w:rPr>
        <w:t xml:space="preserve">La produzione rimane sulla </w:t>
      </w:r>
      <w:r w:rsidRPr="00560D44">
        <w:rPr>
          <w:lang w:val="it-IT"/>
        </w:rPr>
        <w:t>strada</w:t>
      </w:r>
      <w:r w:rsidRPr="00162286">
        <w:rPr>
          <w:lang w:val="it-IT"/>
        </w:rPr>
        <w:t xml:space="preserve"> giusta grazie a </w:t>
      </w:r>
      <w:proofErr w:type="spellStart"/>
      <w:r w:rsidRPr="00162286">
        <w:rPr>
          <w:lang w:val="it-IT"/>
        </w:rPr>
        <w:t>DXQbusiness.intelligence</w:t>
      </w:r>
      <w:proofErr w:type="spellEnd"/>
      <w:r w:rsidRPr="00162286">
        <w:rPr>
          <w:lang w:val="it-IT"/>
        </w:rPr>
        <w:t xml:space="preserve"> di </w:t>
      </w:r>
      <w:proofErr w:type="spellStart"/>
      <w:r w:rsidRPr="00162286">
        <w:rPr>
          <w:lang w:val="it-IT"/>
        </w:rPr>
        <w:t>Dürr</w:t>
      </w:r>
      <w:proofErr w:type="spellEnd"/>
    </w:p>
    <w:p w14:paraId="1A50B489" w14:textId="6759DCAE" w:rsidR="00045B6C" w:rsidRPr="00162286" w:rsidRDefault="00045B6C" w:rsidP="00045B6C">
      <w:pPr>
        <w:pStyle w:val="Flietext"/>
        <w:rPr>
          <w:rStyle w:val="Fettung"/>
          <w:lang w:val="it-IT"/>
        </w:rPr>
      </w:pPr>
      <w:r w:rsidRPr="008000C6">
        <w:rPr>
          <w:b/>
          <w:spacing w:val="-2"/>
          <w:w w:val="101"/>
          <w:lang w:val="it-IT"/>
        </w:rPr>
        <w:t>Novegro di Segrate (MI</w:t>
      </w:r>
      <w:r w:rsidRPr="008000C6">
        <w:rPr>
          <w:rStyle w:val="Fettung"/>
          <w:lang w:val="it-IT"/>
        </w:rPr>
        <w:t xml:space="preserve">), </w:t>
      </w:r>
      <w:r w:rsidR="00162286" w:rsidRPr="00162286">
        <w:rPr>
          <w:rStyle w:val="Fettung"/>
          <w:lang w:val="it-IT"/>
        </w:rPr>
        <w:t>01.09</w:t>
      </w:r>
      <w:r w:rsidRPr="00162286">
        <w:rPr>
          <w:rStyle w:val="Fettung"/>
          <w:lang w:val="it-IT"/>
        </w:rPr>
        <w:t>.2020</w:t>
      </w:r>
      <w:r w:rsidRPr="008000C6">
        <w:rPr>
          <w:rStyle w:val="Fettung"/>
          <w:lang w:val="it-IT"/>
        </w:rPr>
        <w:t xml:space="preserve"> – </w:t>
      </w:r>
      <w:r w:rsidRPr="00162286">
        <w:rPr>
          <w:rStyle w:val="Fettung"/>
          <w:lang w:val="it-IT"/>
        </w:rPr>
        <w:t xml:space="preserve">Il modo migliore per controllare i processi di produzione del settore automobilistico in modo efficiente è tramite l’uso di dati di riferimento pertinenti, aggiornati e trasparenti. Ed è proprio questo che fa la nuova applicazione di business intelligence di </w:t>
      </w:r>
      <w:proofErr w:type="spellStart"/>
      <w:r w:rsidRPr="00162286">
        <w:rPr>
          <w:rStyle w:val="Fettung"/>
          <w:lang w:val="it-IT"/>
        </w:rPr>
        <w:t>Dürr</w:t>
      </w:r>
      <w:proofErr w:type="spellEnd"/>
      <w:r w:rsidRPr="00162286">
        <w:rPr>
          <w:rStyle w:val="Fettung"/>
          <w:lang w:val="it-IT"/>
        </w:rPr>
        <w:t xml:space="preserve"> per la tecnologia di controllo. </w:t>
      </w:r>
      <w:proofErr w:type="spellStart"/>
      <w:r w:rsidRPr="00162286">
        <w:rPr>
          <w:rStyle w:val="Fettung"/>
          <w:lang w:val="it-IT"/>
        </w:rPr>
        <w:t>DXQbusiness.intelligence</w:t>
      </w:r>
      <w:proofErr w:type="spellEnd"/>
      <w:r w:rsidRPr="00162286">
        <w:rPr>
          <w:rStyle w:val="Fettung"/>
          <w:lang w:val="it-IT"/>
        </w:rPr>
        <w:t xml:space="preserve"> salva le informazioni ottimizzate per la lettura in un data </w:t>
      </w:r>
      <w:proofErr w:type="spellStart"/>
      <w:r w:rsidRPr="00162286">
        <w:rPr>
          <w:rStyle w:val="Fettung"/>
          <w:lang w:val="it-IT"/>
        </w:rPr>
        <w:t>warehouse</w:t>
      </w:r>
      <w:proofErr w:type="spellEnd"/>
      <w:r w:rsidRPr="00162286">
        <w:rPr>
          <w:rStyle w:val="Fettung"/>
          <w:lang w:val="it-IT"/>
        </w:rPr>
        <w:t xml:space="preserve"> separato, le visualizza usando </w:t>
      </w:r>
      <w:proofErr w:type="spellStart"/>
      <w:r w:rsidRPr="00162286">
        <w:rPr>
          <w:rStyle w:val="Fettung"/>
          <w:lang w:val="it-IT"/>
        </w:rPr>
        <w:t>dashboard</w:t>
      </w:r>
      <w:proofErr w:type="spellEnd"/>
      <w:r w:rsidRPr="00162286">
        <w:rPr>
          <w:rStyle w:val="Fettung"/>
          <w:lang w:val="it-IT"/>
        </w:rPr>
        <w:t xml:space="preserve"> chiari e permette agli utenti di creare rapporti personalizzati. Ciò permette ai produttori di tenere sempre d’occhio la disponibilità, le prestazioni e la qualità dei loro impianti.</w:t>
      </w:r>
    </w:p>
    <w:p w14:paraId="7AB006EA" w14:textId="105C7531" w:rsidR="00103128" w:rsidRPr="00162286" w:rsidRDefault="00103128">
      <w:pPr>
        <w:tabs>
          <w:tab w:val="clear" w:pos="3572"/>
        </w:tabs>
        <w:spacing w:line="240" w:lineRule="auto"/>
        <w:rPr>
          <w:rStyle w:val="Fettung"/>
          <w:lang w:val="it-IT"/>
        </w:rPr>
      </w:pPr>
    </w:p>
    <w:p w14:paraId="5EB76AD3" w14:textId="77777777" w:rsidR="00045B6C" w:rsidRPr="00162286" w:rsidRDefault="00045B6C" w:rsidP="00045B6C">
      <w:pPr>
        <w:pStyle w:val="Flietext"/>
        <w:tabs>
          <w:tab w:val="clear" w:pos="3572"/>
          <w:tab w:val="left" w:pos="2880"/>
        </w:tabs>
        <w:rPr>
          <w:rStyle w:val="Fettung"/>
          <w:b w:val="0"/>
          <w:lang w:val="it-IT"/>
        </w:rPr>
      </w:pPr>
      <w:r w:rsidRPr="00162286">
        <w:rPr>
          <w:rStyle w:val="Fettung"/>
          <w:b w:val="0"/>
          <w:lang w:val="it-IT"/>
        </w:rPr>
        <w:t xml:space="preserve">Le soluzioni basate sulle funzioni di business intelligence (BI) offrono una veloce panoramica della produzione e, in questo modo, supportano il processo decisionale negli impianti. A tal fine, queste soluzioni raccolgono, preparano e mostrano le informazioni importanti in un formato chiaro. Ciò che rende speciale </w:t>
      </w:r>
      <w:proofErr w:type="spellStart"/>
      <w:r w:rsidRPr="00162286">
        <w:rPr>
          <w:rStyle w:val="Fettung"/>
          <w:lang w:val="it-IT"/>
        </w:rPr>
        <w:t>DXQ</w:t>
      </w:r>
      <w:r w:rsidRPr="00162286">
        <w:rPr>
          <w:rStyle w:val="Fettung"/>
          <w:b w:val="0"/>
          <w:lang w:val="it-IT"/>
        </w:rPr>
        <w:t>business.intelligence</w:t>
      </w:r>
      <w:proofErr w:type="spellEnd"/>
      <w:r w:rsidRPr="00162286">
        <w:rPr>
          <w:rStyle w:val="Fettung"/>
          <w:b w:val="0"/>
          <w:lang w:val="it-IT"/>
        </w:rPr>
        <w:t xml:space="preserve"> è che i dati storici di produzione vengono raccolti da diverse fonti, trasformati e salvati in modo ottimizzato per la lettura in un data </w:t>
      </w:r>
      <w:proofErr w:type="spellStart"/>
      <w:r w:rsidRPr="00162286">
        <w:rPr>
          <w:rStyle w:val="Fettung"/>
          <w:b w:val="0"/>
          <w:lang w:val="it-IT"/>
        </w:rPr>
        <w:t>warehouse</w:t>
      </w:r>
      <w:proofErr w:type="spellEnd"/>
      <w:r w:rsidRPr="00162286">
        <w:rPr>
          <w:rStyle w:val="Fettung"/>
          <w:b w:val="0"/>
          <w:lang w:val="it-IT"/>
        </w:rPr>
        <w:t xml:space="preserve">, in modo tale da poter essere facilmente accessibili in futuro per analisi e rapporti. La separazione del data </w:t>
      </w:r>
      <w:proofErr w:type="spellStart"/>
      <w:r w:rsidRPr="00162286">
        <w:rPr>
          <w:rStyle w:val="Fettung"/>
          <w:b w:val="0"/>
          <w:lang w:val="it-IT"/>
        </w:rPr>
        <w:t>warehouse</w:t>
      </w:r>
      <w:proofErr w:type="spellEnd"/>
      <w:r w:rsidRPr="00162286">
        <w:rPr>
          <w:rStyle w:val="Fettung"/>
          <w:b w:val="0"/>
          <w:lang w:val="it-IT"/>
        </w:rPr>
        <w:t xml:space="preserve"> dal sistema operativo del cliente ha un vantaggio importante: accedere al data </w:t>
      </w:r>
      <w:proofErr w:type="spellStart"/>
      <w:r w:rsidRPr="00162286">
        <w:rPr>
          <w:rStyle w:val="Fettung"/>
          <w:b w:val="0"/>
          <w:lang w:val="it-IT"/>
        </w:rPr>
        <w:t>warehouse</w:t>
      </w:r>
      <w:proofErr w:type="spellEnd"/>
      <w:r w:rsidRPr="00162286">
        <w:rPr>
          <w:rStyle w:val="Fettung"/>
          <w:b w:val="0"/>
          <w:lang w:val="it-IT"/>
        </w:rPr>
        <w:t xml:space="preserve"> non causa alcun ritardo della produzione, contrariamente a quanto accade nei server convenzionali che non salvano dati in modo ottimizzato per la lettura.</w:t>
      </w:r>
    </w:p>
    <w:p w14:paraId="3D8A01AF" w14:textId="77777777" w:rsidR="00045B6C" w:rsidRPr="00162286" w:rsidRDefault="00045B6C" w:rsidP="00045B6C">
      <w:pPr>
        <w:pStyle w:val="Flietext"/>
        <w:tabs>
          <w:tab w:val="clear" w:pos="3572"/>
          <w:tab w:val="left" w:pos="2880"/>
        </w:tabs>
        <w:rPr>
          <w:rStyle w:val="Fettung"/>
          <w:b w:val="0"/>
          <w:lang w:val="it-IT"/>
        </w:rPr>
      </w:pPr>
    </w:p>
    <w:p w14:paraId="726F7907" w14:textId="77777777" w:rsidR="00045B6C" w:rsidRPr="00162286" w:rsidRDefault="00045B6C" w:rsidP="00045B6C">
      <w:pPr>
        <w:pStyle w:val="Flietext"/>
        <w:tabs>
          <w:tab w:val="clear" w:pos="3572"/>
          <w:tab w:val="left" w:pos="2880"/>
        </w:tabs>
        <w:rPr>
          <w:rStyle w:val="Fettung"/>
          <w:lang w:val="it-IT"/>
        </w:rPr>
      </w:pPr>
      <w:r w:rsidRPr="00162286">
        <w:rPr>
          <w:rStyle w:val="Fettung"/>
          <w:lang w:val="it-IT"/>
        </w:rPr>
        <w:t>Tutti i dati più importanti sullo schermo</w:t>
      </w:r>
    </w:p>
    <w:p w14:paraId="3982F54F" w14:textId="77777777" w:rsidR="00045B6C" w:rsidRPr="00162286" w:rsidRDefault="00045B6C" w:rsidP="00045B6C">
      <w:pPr>
        <w:pStyle w:val="Flietext"/>
        <w:tabs>
          <w:tab w:val="clear" w:pos="3572"/>
          <w:tab w:val="left" w:pos="2880"/>
        </w:tabs>
        <w:rPr>
          <w:rStyle w:val="Fettung"/>
          <w:b w:val="0"/>
          <w:lang w:val="it-IT"/>
        </w:rPr>
      </w:pPr>
      <w:r w:rsidRPr="00162286">
        <w:rPr>
          <w:rStyle w:val="Fettung"/>
          <w:b w:val="0"/>
          <w:lang w:val="it-IT"/>
        </w:rPr>
        <w:t xml:space="preserve">Il data </w:t>
      </w:r>
      <w:proofErr w:type="spellStart"/>
      <w:r w:rsidRPr="00162286">
        <w:rPr>
          <w:rStyle w:val="Fettung"/>
          <w:b w:val="0"/>
          <w:lang w:val="it-IT"/>
        </w:rPr>
        <w:t>warehouse</w:t>
      </w:r>
      <w:proofErr w:type="spellEnd"/>
      <w:r w:rsidRPr="00162286">
        <w:rPr>
          <w:rStyle w:val="Fettung"/>
          <w:b w:val="0"/>
          <w:lang w:val="it-IT"/>
        </w:rPr>
        <w:t xml:space="preserve"> fornisce strutture e tabelle per l’archiviazione ordinata dei dati a lungo termine e a livello interdisciplinare, poiché </w:t>
      </w:r>
      <w:proofErr w:type="spellStart"/>
      <w:r w:rsidRPr="00162286">
        <w:rPr>
          <w:rStyle w:val="Fettung"/>
          <w:lang w:val="it-IT"/>
        </w:rPr>
        <w:t>DXQ</w:t>
      </w:r>
      <w:r w:rsidRPr="00162286">
        <w:rPr>
          <w:rStyle w:val="Fettung"/>
          <w:b w:val="0"/>
          <w:lang w:val="it-IT"/>
        </w:rPr>
        <w:t>business.intelligence</w:t>
      </w:r>
      <w:proofErr w:type="spellEnd"/>
      <w:r w:rsidRPr="00162286">
        <w:rPr>
          <w:rStyle w:val="Fettung"/>
          <w:b w:val="0"/>
          <w:lang w:val="it-IT"/>
        </w:rPr>
        <w:t xml:space="preserve"> fa parte di</w:t>
      </w:r>
      <w:r w:rsidRPr="00162286">
        <w:rPr>
          <w:rStyle w:val="Fettung"/>
          <w:lang w:val="it-IT"/>
        </w:rPr>
        <w:t xml:space="preserve"> </w:t>
      </w:r>
      <w:proofErr w:type="spellStart"/>
      <w:r w:rsidRPr="00162286">
        <w:rPr>
          <w:rStyle w:val="Fettung"/>
          <w:lang w:val="it-IT"/>
        </w:rPr>
        <w:t>DXQ</w:t>
      </w:r>
      <w:r w:rsidRPr="00162286">
        <w:rPr>
          <w:rStyle w:val="Fettung"/>
          <w:b w:val="0"/>
          <w:lang w:val="it-IT"/>
        </w:rPr>
        <w:t>control</w:t>
      </w:r>
      <w:proofErr w:type="spellEnd"/>
      <w:r w:rsidRPr="00162286">
        <w:rPr>
          <w:rStyle w:val="Fettung"/>
          <w:b w:val="0"/>
          <w:lang w:val="it-IT"/>
        </w:rPr>
        <w:t xml:space="preserve">, la tecnologia di </w:t>
      </w:r>
      <w:proofErr w:type="spellStart"/>
      <w:r w:rsidRPr="00162286">
        <w:rPr>
          <w:rStyle w:val="Fettung"/>
          <w:b w:val="0"/>
          <w:lang w:val="it-IT"/>
        </w:rPr>
        <w:t>Dürr</w:t>
      </w:r>
      <w:proofErr w:type="spellEnd"/>
      <w:r w:rsidRPr="00162286">
        <w:rPr>
          <w:rStyle w:val="Fettung"/>
          <w:b w:val="0"/>
          <w:lang w:val="it-IT"/>
        </w:rPr>
        <w:t xml:space="preserve"> per il controllo della produzione di tutto l’impianto. La nuova applicazione del Manufacturing </w:t>
      </w:r>
      <w:proofErr w:type="spellStart"/>
      <w:r w:rsidRPr="00162286">
        <w:rPr>
          <w:rStyle w:val="Fettung"/>
          <w:b w:val="0"/>
          <w:lang w:val="it-IT"/>
        </w:rPr>
        <w:t>Execution</w:t>
      </w:r>
      <w:proofErr w:type="spellEnd"/>
      <w:r w:rsidRPr="00162286">
        <w:rPr>
          <w:rStyle w:val="Fettung"/>
          <w:b w:val="0"/>
          <w:lang w:val="it-IT"/>
        </w:rPr>
        <w:t xml:space="preserve"> System (MES) di </w:t>
      </w:r>
      <w:proofErr w:type="spellStart"/>
      <w:r w:rsidRPr="00162286">
        <w:rPr>
          <w:rStyle w:val="Fettung"/>
          <w:b w:val="0"/>
          <w:lang w:val="it-IT"/>
        </w:rPr>
        <w:t>Dürr</w:t>
      </w:r>
      <w:proofErr w:type="spellEnd"/>
      <w:r w:rsidRPr="00162286">
        <w:rPr>
          <w:rStyle w:val="Fettung"/>
          <w:b w:val="0"/>
          <w:lang w:val="it-IT"/>
        </w:rPr>
        <w:t xml:space="preserve"> mostra i dati di produzione in un </w:t>
      </w:r>
      <w:proofErr w:type="spellStart"/>
      <w:r w:rsidRPr="00162286">
        <w:rPr>
          <w:rStyle w:val="Fettung"/>
          <w:b w:val="0"/>
          <w:lang w:val="it-IT"/>
        </w:rPr>
        <w:t>dashboard</w:t>
      </w:r>
      <w:proofErr w:type="spellEnd"/>
      <w:r w:rsidRPr="00162286">
        <w:rPr>
          <w:rStyle w:val="Fettung"/>
          <w:b w:val="0"/>
          <w:lang w:val="it-IT"/>
        </w:rPr>
        <w:t xml:space="preserve"> chiaro e facile da capire. Il </w:t>
      </w:r>
      <w:proofErr w:type="spellStart"/>
      <w:r w:rsidRPr="00162286">
        <w:rPr>
          <w:rStyle w:val="Fettung"/>
          <w:b w:val="0"/>
          <w:lang w:val="it-IT"/>
        </w:rPr>
        <w:t>dashboard</w:t>
      </w:r>
      <w:proofErr w:type="spellEnd"/>
      <w:r w:rsidRPr="00162286">
        <w:rPr>
          <w:rStyle w:val="Fettung"/>
          <w:b w:val="0"/>
          <w:lang w:val="it-IT"/>
        </w:rPr>
        <w:t xml:space="preserve"> lavora in modo simile al pannello di controllo nella cabina di pilotaggio di un aereo, che mostra al pilota tutti i dati più importanti in un’unica schermata. In un impianto di produzione di automobili, i </w:t>
      </w:r>
      <w:proofErr w:type="spellStart"/>
      <w:r w:rsidRPr="00162286">
        <w:rPr>
          <w:rStyle w:val="Fettung"/>
          <w:b w:val="0"/>
          <w:lang w:val="it-IT"/>
        </w:rPr>
        <w:t>dashboard</w:t>
      </w:r>
      <w:proofErr w:type="spellEnd"/>
      <w:r w:rsidRPr="00162286">
        <w:rPr>
          <w:rStyle w:val="Fettung"/>
          <w:b w:val="0"/>
          <w:lang w:val="it-IT"/>
        </w:rPr>
        <w:t xml:space="preserve"> mostrano ai manager i dati più importanti per mantenere la produzione sulla strada giusta. </w:t>
      </w:r>
    </w:p>
    <w:p w14:paraId="7009A399" w14:textId="77777777" w:rsidR="00045B6C" w:rsidRPr="00162286" w:rsidRDefault="00045B6C" w:rsidP="00045B6C">
      <w:pPr>
        <w:pStyle w:val="Flietext"/>
        <w:tabs>
          <w:tab w:val="clear" w:pos="3572"/>
          <w:tab w:val="left" w:pos="2880"/>
        </w:tabs>
        <w:rPr>
          <w:rStyle w:val="Fettung"/>
          <w:b w:val="0"/>
          <w:lang w:val="it-IT"/>
        </w:rPr>
      </w:pPr>
    </w:p>
    <w:p w14:paraId="3CD624DC" w14:textId="77777777" w:rsidR="00045B6C" w:rsidRPr="00162286" w:rsidRDefault="00045B6C" w:rsidP="00045B6C">
      <w:pPr>
        <w:pStyle w:val="Flietext"/>
        <w:tabs>
          <w:tab w:val="clear" w:pos="3572"/>
          <w:tab w:val="left" w:pos="2880"/>
        </w:tabs>
        <w:rPr>
          <w:rStyle w:val="Fettung"/>
          <w:lang w:val="it-IT"/>
        </w:rPr>
      </w:pPr>
      <w:r w:rsidRPr="00162286">
        <w:rPr>
          <w:rStyle w:val="Fettung"/>
          <w:lang w:val="it-IT"/>
        </w:rPr>
        <w:t>Una base solida per decisioni fondate sui dati</w:t>
      </w:r>
    </w:p>
    <w:p w14:paraId="7E50E48F" w14:textId="77777777" w:rsidR="00045B6C" w:rsidRPr="00162286" w:rsidRDefault="00045B6C" w:rsidP="00045B6C">
      <w:pPr>
        <w:pStyle w:val="Flietext"/>
        <w:tabs>
          <w:tab w:val="clear" w:pos="3572"/>
          <w:tab w:val="left" w:pos="2880"/>
        </w:tabs>
        <w:rPr>
          <w:rStyle w:val="Fettung"/>
          <w:b w:val="0"/>
          <w:lang w:val="it-IT"/>
        </w:rPr>
      </w:pPr>
      <w:r w:rsidRPr="00162286">
        <w:rPr>
          <w:rStyle w:val="Fettung"/>
          <w:b w:val="0"/>
          <w:lang w:val="it-IT"/>
        </w:rPr>
        <w:t xml:space="preserve">Ogni processo decisionale richiede dati diversi come base. L’utente può navigare sistematicamente su </w:t>
      </w:r>
      <w:proofErr w:type="spellStart"/>
      <w:r w:rsidRPr="00162286">
        <w:rPr>
          <w:rStyle w:val="Fettung"/>
          <w:lang w:val="it-IT"/>
        </w:rPr>
        <w:t>DXQ</w:t>
      </w:r>
      <w:r w:rsidRPr="00162286">
        <w:rPr>
          <w:rStyle w:val="Fettung"/>
          <w:b w:val="0"/>
          <w:lang w:val="it-IT"/>
        </w:rPr>
        <w:t>business.intelligence</w:t>
      </w:r>
      <w:proofErr w:type="spellEnd"/>
      <w:r w:rsidRPr="00162286">
        <w:rPr>
          <w:rStyle w:val="Fettung"/>
          <w:b w:val="0"/>
          <w:lang w:val="it-IT"/>
        </w:rPr>
        <w:t xml:space="preserve"> per avere la giusta panoramica, che sia dell’intero stabilimento, di determinate aree di produzione come la verniciatura per elettrodeposizione o incentrata su singole linee, come il forno di elettrodeposizione. Per quanto riguarda la produzione, vengono mostrati l’efficienza complessiva dell’impianto (OEE) e i dati sulla qualità e sulle quantità. Inoltre, viene mostrata anche la progressione temporale dei dati di riferimento sopracitati per le singole linee nell’area di produzione.</w:t>
      </w:r>
    </w:p>
    <w:p w14:paraId="005D3D96" w14:textId="77777777" w:rsidR="00045B6C" w:rsidRPr="00162286" w:rsidRDefault="00045B6C" w:rsidP="00045B6C">
      <w:pPr>
        <w:pStyle w:val="Flietext"/>
        <w:tabs>
          <w:tab w:val="clear" w:pos="3572"/>
          <w:tab w:val="left" w:pos="2880"/>
        </w:tabs>
        <w:rPr>
          <w:rStyle w:val="Fettung"/>
          <w:b w:val="0"/>
          <w:color w:val="FF0000"/>
          <w:lang w:val="it-IT"/>
        </w:rPr>
      </w:pPr>
    </w:p>
    <w:p w14:paraId="14104BE2" w14:textId="77777777" w:rsidR="00045B6C" w:rsidRPr="00162286" w:rsidRDefault="00045B6C" w:rsidP="00045B6C">
      <w:pPr>
        <w:pStyle w:val="Flietext"/>
        <w:tabs>
          <w:tab w:val="clear" w:pos="3572"/>
          <w:tab w:val="left" w:pos="2880"/>
        </w:tabs>
        <w:rPr>
          <w:rStyle w:val="Fettung"/>
          <w:color w:val="auto"/>
          <w:lang w:val="it-IT"/>
        </w:rPr>
      </w:pPr>
      <w:r w:rsidRPr="00162286">
        <w:rPr>
          <w:rStyle w:val="Fettung"/>
          <w:color w:val="auto"/>
          <w:lang w:val="it-IT"/>
        </w:rPr>
        <w:t>Adattabile alle necessità individuali</w:t>
      </w:r>
    </w:p>
    <w:p w14:paraId="073278A0" w14:textId="088A6DF3" w:rsidR="00725EC4" w:rsidRPr="00162286" w:rsidRDefault="00045B6C" w:rsidP="00045B6C">
      <w:pPr>
        <w:spacing w:line="280" w:lineRule="atLeast"/>
        <w:rPr>
          <w:rStyle w:val="Fettung"/>
          <w:b w:val="0"/>
          <w:lang w:val="it-IT"/>
        </w:rPr>
      </w:pPr>
      <w:r w:rsidRPr="00162286">
        <w:rPr>
          <w:rStyle w:val="Fettung"/>
          <w:b w:val="0"/>
          <w:lang w:val="it-IT"/>
        </w:rPr>
        <w:t>Gli utenti possono anche creare rapporti e organizzarli a seconda delle loro priorità e degli standard dell’azienda, in modo da avere una base solida per poter prendere decisioni fondate sulla produzione individuale. Le situazioni che richiedono particolare attenzione possono essere monitorate e tracciate facilmente tramite rapporti personalizzati.</w:t>
      </w:r>
    </w:p>
    <w:p w14:paraId="74E626EE" w14:textId="56F6AD3B" w:rsidR="00725EC4" w:rsidRPr="00162286" w:rsidRDefault="00045B6C" w:rsidP="00560D44">
      <w:pPr>
        <w:tabs>
          <w:tab w:val="clear" w:pos="3572"/>
        </w:tabs>
        <w:spacing w:line="240" w:lineRule="auto"/>
        <w:rPr>
          <w:rStyle w:val="Fettung"/>
          <w:lang w:val="it-IT"/>
        </w:rPr>
      </w:pPr>
      <w:r w:rsidRPr="00162286">
        <w:rPr>
          <w:rStyle w:val="Fettung"/>
          <w:lang w:val="it-IT"/>
        </w:rPr>
        <w:br w:type="page"/>
      </w:r>
    </w:p>
    <w:p w14:paraId="605541B2" w14:textId="77777777" w:rsidR="00045B6C" w:rsidRPr="008000C6" w:rsidRDefault="00045B6C" w:rsidP="00045B6C">
      <w:pPr>
        <w:pStyle w:val="Flietext"/>
        <w:tabs>
          <w:tab w:val="clear" w:pos="3572"/>
          <w:tab w:val="left" w:pos="2880"/>
        </w:tabs>
        <w:rPr>
          <w:rStyle w:val="Fettung"/>
          <w:lang w:val="it-IT"/>
        </w:rPr>
      </w:pPr>
      <w:r w:rsidRPr="008000C6">
        <w:rPr>
          <w:rStyle w:val="Fettung"/>
          <w:lang w:val="it-IT"/>
        </w:rPr>
        <w:lastRenderedPageBreak/>
        <w:t>Immagini</w:t>
      </w:r>
    </w:p>
    <w:p w14:paraId="2C2F271B" w14:textId="5ADA3CFB" w:rsidR="006D5DA9" w:rsidRDefault="00045B6C" w:rsidP="00045B6C">
      <w:pPr>
        <w:spacing w:line="280" w:lineRule="atLeast"/>
        <w:rPr>
          <w:lang w:val="it-IT"/>
        </w:rPr>
      </w:pPr>
      <w:r w:rsidRPr="008000C6">
        <w:rPr>
          <w:lang w:val="it-IT"/>
        </w:rPr>
        <w:t xml:space="preserve">Le immagini seguenti possono essere scaricate </w:t>
      </w:r>
      <w:hyperlink r:id="rId8" w:history="1">
        <w:r w:rsidRPr="008000C6">
          <w:rPr>
            <w:rStyle w:val="Collegamentoipertestuale"/>
            <w:lang w:val="it-IT"/>
          </w:rPr>
          <w:t>qui</w:t>
        </w:r>
      </w:hyperlink>
      <w:r w:rsidRPr="008000C6">
        <w:rPr>
          <w:lang w:val="it-IT"/>
        </w:rPr>
        <w:t xml:space="preserve"> sul nostro sito web</w:t>
      </w:r>
    </w:p>
    <w:p w14:paraId="01624B32" w14:textId="77777777" w:rsidR="00045B6C" w:rsidRPr="00162286" w:rsidRDefault="00045B6C" w:rsidP="00045B6C">
      <w:pPr>
        <w:spacing w:line="280" w:lineRule="atLeast"/>
        <w:rPr>
          <w:rStyle w:val="Fettung"/>
          <w:b w:val="0"/>
          <w:lang w:val="it-IT"/>
        </w:rPr>
      </w:pPr>
    </w:p>
    <w:p w14:paraId="4036FC91" w14:textId="1C8E5C8C" w:rsidR="00E04EEC" w:rsidRDefault="00045B6C" w:rsidP="00E04EEC">
      <w:pPr>
        <w:pStyle w:val="InfoKontaktseite"/>
        <w:pageBreakBefore w:val="0"/>
      </w:pPr>
      <w:r w:rsidRPr="008000C6">
        <w:rPr>
          <w:noProof/>
          <w:lang w:val="it-IT" w:eastAsia="zh-CN"/>
        </w:rPr>
        <w:drawing>
          <wp:inline distT="0" distB="0" distL="0" distR="0" wp14:anchorId="5D064D72" wp14:editId="55D5F165">
            <wp:extent cx="4913630" cy="2476872"/>
            <wp:effectExtent l="0" t="0" r="127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usiness_Intelligence_Screenshot0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48" t="8438" r="2288" b="17633"/>
                    <a:stretch/>
                  </pic:blipFill>
                  <pic:spPr bwMode="auto">
                    <a:xfrm>
                      <a:off x="0" y="0"/>
                      <a:ext cx="4971024" cy="2505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6C674C" w14:textId="695749FC" w:rsidR="00045B6C" w:rsidRPr="008000C6" w:rsidRDefault="00045B6C" w:rsidP="00045B6C">
      <w:pPr>
        <w:pStyle w:val="Flietext"/>
        <w:tabs>
          <w:tab w:val="clear" w:pos="3572"/>
          <w:tab w:val="left" w:pos="2880"/>
        </w:tabs>
        <w:spacing w:line="240" w:lineRule="atLeast"/>
        <w:rPr>
          <w:rStyle w:val="Fettung"/>
          <w:b w:val="0"/>
          <w:sz w:val="18"/>
          <w:lang w:val="it-IT"/>
        </w:rPr>
      </w:pPr>
      <w:r w:rsidRPr="008000C6">
        <w:rPr>
          <w:rStyle w:val="Fettung"/>
          <w:sz w:val="18"/>
          <w:lang w:val="it-IT"/>
        </w:rPr>
        <w:t xml:space="preserve">Immagine 1: </w:t>
      </w:r>
      <w:r w:rsidRPr="00162286">
        <w:rPr>
          <w:rStyle w:val="Fettung"/>
          <w:b w:val="0"/>
          <w:sz w:val="18"/>
          <w:lang w:val="it-IT"/>
        </w:rPr>
        <w:t xml:space="preserve">Il Dashboard di Linea </w:t>
      </w:r>
      <w:proofErr w:type="spellStart"/>
      <w:r w:rsidRPr="00162286">
        <w:rPr>
          <w:rStyle w:val="Fettung"/>
          <w:b w:val="0"/>
          <w:sz w:val="18"/>
          <w:lang w:val="it-IT"/>
        </w:rPr>
        <w:t>preconfigurato</w:t>
      </w:r>
      <w:proofErr w:type="spellEnd"/>
      <w:r w:rsidRPr="00162286">
        <w:rPr>
          <w:rStyle w:val="Fettung"/>
          <w:b w:val="0"/>
          <w:sz w:val="18"/>
          <w:lang w:val="it-IT"/>
        </w:rPr>
        <w:t xml:space="preserve"> mostra l’OEE, i relativi dati di riferimento e altre informazioni sulla linea di produzione.</w:t>
      </w:r>
    </w:p>
    <w:p w14:paraId="63ADC787" w14:textId="6FDCFE89" w:rsidR="00E76320" w:rsidRPr="00045B6C" w:rsidRDefault="00E76320" w:rsidP="00E04EEC">
      <w:pPr>
        <w:pStyle w:val="InfoKontaktseite"/>
        <w:pageBreakBefore w:val="0"/>
        <w:rPr>
          <w:lang w:val="it-IT"/>
        </w:rPr>
      </w:pPr>
    </w:p>
    <w:p w14:paraId="0C1DB2ED" w14:textId="77777777" w:rsidR="00E76320" w:rsidRPr="00162286" w:rsidRDefault="00E76320" w:rsidP="00E04EEC">
      <w:pPr>
        <w:pStyle w:val="InfoKontaktseite"/>
        <w:pageBreakBefore w:val="0"/>
        <w:rPr>
          <w:lang w:val="it-IT"/>
        </w:rPr>
      </w:pPr>
    </w:p>
    <w:p w14:paraId="3CD0C2AD" w14:textId="07AEC1EC" w:rsidR="00E04EEC" w:rsidRDefault="00045B6C" w:rsidP="00E04EEC">
      <w:pPr>
        <w:pStyle w:val="InfoKontaktseite"/>
        <w:pageBreakBefore w:val="0"/>
      </w:pPr>
      <w:r w:rsidRPr="008000C6">
        <w:rPr>
          <w:noProof/>
          <w:spacing w:val="-2"/>
          <w:w w:val="101"/>
          <w:lang w:val="it-IT" w:eastAsia="zh-CN"/>
        </w:rPr>
        <w:drawing>
          <wp:inline distT="0" distB="0" distL="0" distR="0" wp14:anchorId="432783FB" wp14:editId="5DFF197C">
            <wp:extent cx="4913630" cy="2069268"/>
            <wp:effectExtent l="0" t="0" r="1270" b="762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usiness_Intelligence_Screenshot0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12" t="7941" r="25425" b="46130"/>
                    <a:stretch/>
                  </pic:blipFill>
                  <pic:spPr bwMode="auto">
                    <a:xfrm>
                      <a:off x="0" y="0"/>
                      <a:ext cx="5142029" cy="2165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C9306E" w14:textId="76C49E63" w:rsidR="00E04EEC" w:rsidRPr="00162286" w:rsidRDefault="00045B6C" w:rsidP="00E04EEC">
      <w:pPr>
        <w:pStyle w:val="InfoKontaktseite"/>
        <w:pageBreakBefore w:val="0"/>
        <w:rPr>
          <w:lang w:val="it-IT"/>
        </w:rPr>
      </w:pPr>
      <w:r w:rsidRPr="008000C6">
        <w:rPr>
          <w:rStyle w:val="Fettung"/>
          <w:lang w:val="it-IT"/>
        </w:rPr>
        <w:t xml:space="preserve">Immagine 2: </w:t>
      </w:r>
      <w:r w:rsidRPr="00162286">
        <w:rPr>
          <w:rStyle w:val="Fettung"/>
          <w:b w:val="0"/>
          <w:lang w:val="it-IT"/>
        </w:rPr>
        <w:t>Il Dashboard di Reparto fornisce una visione d’insieme dell’OEE delle singole aree di produzione</w:t>
      </w:r>
    </w:p>
    <w:p w14:paraId="4505030A" w14:textId="779AE01C" w:rsidR="00E04EEC" w:rsidRPr="00162286" w:rsidRDefault="00E04EEC" w:rsidP="00E04EEC">
      <w:pPr>
        <w:pStyle w:val="InfoKontaktseite"/>
        <w:pageBreakBefore w:val="0"/>
        <w:rPr>
          <w:lang w:val="it-IT"/>
        </w:rPr>
      </w:pPr>
    </w:p>
    <w:p w14:paraId="0B949A65" w14:textId="1C113052" w:rsidR="00310CDD" w:rsidRDefault="00045B6C" w:rsidP="00E04EEC">
      <w:pPr>
        <w:pStyle w:val="InfoKontaktseite"/>
        <w:pageBreakBefore w:val="0"/>
      </w:pPr>
      <w:r w:rsidRPr="008000C6">
        <w:rPr>
          <w:noProof/>
          <w:spacing w:val="-2"/>
          <w:w w:val="101"/>
          <w:lang w:val="it-IT" w:eastAsia="zh-CN"/>
        </w:rPr>
        <w:lastRenderedPageBreak/>
        <w:drawing>
          <wp:inline distT="0" distB="0" distL="0" distR="0" wp14:anchorId="2D10C5C9" wp14:editId="2BBB384A">
            <wp:extent cx="4928235" cy="2009140"/>
            <wp:effectExtent l="0" t="0" r="5715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usiness_Intelligence_Screenshot0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28" t="8889" r="6615" b="34308"/>
                    <a:stretch/>
                  </pic:blipFill>
                  <pic:spPr bwMode="auto">
                    <a:xfrm>
                      <a:off x="0" y="0"/>
                      <a:ext cx="4928235" cy="200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12F4E1" w14:textId="77777777" w:rsidR="00045B6C" w:rsidRPr="008000C6" w:rsidRDefault="00045B6C" w:rsidP="00045B6C">
      <w:pPr>
        <w:pStyle w:val="Flietext"/>
        <w:tabs>
          <w:tab w:val="clear" w:pos="3572"/>
          <w:tab w:val="left" w:pos="2880"/>
        </w:tabs>
        <w:spacing w:line="240" w:lineRule="atLeast"/>
        <w:rPr>
          <w:rStyle w:val="Fettung"/>
          <w:b w:val="0"/>
          <w:sz w:val="18"/>
          <w:lang w:val="it-IT"/>
        </w:rPr>
      </w:pPr>
      <w:r w:rsidRPr="008000C6">
        <w:rPr>
          <w:rStyle w:val="Fettung"/>
          <w:sz w:val="18"/>
          <w:lang w:val="it-IT"/>
        </w:rPr>
        <w:t xml:space="preserve">Immagine 3: </w:t>
      </w:r>
      <w:r w:rsidRPr="00162286">
        <w:rPr>
          <w:rStyle w:val="Fettung"/>
          <w:b w:val="0"/>
          <w:sz w:val="18"/>
          <w:lang w:val="it-IT"/>
        </w:rPr>
        <w:t>Il Dashboard di Area mostra la disponibilità, i dati sulle quantità e sulla qualità, nonché l’OEE delle diverse aree di produzione, come l’area della mano finale</w:t>
      </w:r>
      <w:r w:rsidRPr="008000C6">
        <w:rPr>
          <w:rStyle w:val="Fettung"/>
          <w:b w:val="0"/>
          <w:sz w:val="18"/>
          <w:lang w:val="it-IT"/>
        </w:rPr>
        <w:t xml:space="preserve">. </w:t>
      </w:r>
    </w:p>
    <w:p w14:paraId="4072E8AC" w14:textId="77777777" w:rsidR="00E04EEC" w:rsidRPr="00045B6C" w:rsidRDefault="00E04EEC" w:rsidP="005B4B20">
      <w:pPr>
        <w:spacing w:line="280" w:lineRule="atLeast"/>
        <w:rPr>
          <w:rStyle w:val="Fettung"/>
          <w:b w:val="0"/>
          <w:lang w:val="it-IT"/>
        </w:rPr>
      </w:pPr>
    </w:p>
    <w:p w14:paraId="076F3BB8" w14:textId="028ECEB7" w:rsidR="003977D6" w:rsidRPr="00162286" w:rsidRDefault="003977D6" w:rsidP="005B4B20">
      <w:pPr>
        <w:spacing w:line="280" w:lineRule="atLeast"/>
        <w:rPr>
          <w:rStyle w:val="Fettung"/>
          <w:b w:val="0"/>
          <w:lang w:val="it-IT"/>
        </w:rPr>
      </w:pPr>
    </w:p>
    <w:p w14:paraId="28E1586A" w14:textId="77777777" w:rsidR="00045B6C" w:rsidRPr="004D618B" w:rsidRDefault="00045B6C" w:rsidP="00045B6C">
      <w:pPr>
        <w:spacing w:line="360" w:lineRule="auto"/>
        <w:rPr>
          <w:rFonts w:ascii="Arial" w:hAnsi="Arial" w:cs="Arial"/>
          <w:i/>
          <w:iCs/>
          <w:sz w:val="18"/>
          <w:szCs w:val="18"/>
          <w:lang w:val="it-IT"/>
        </w:rPr>
      </w:pPr>
      <w:r w:rsidRPr="004D618B">
        <w:rPr>
          <w:rFonts w:ascii="Arial" w:hAnsi="Arial" w:cs="Arial"/>
          <w:i/>
          <w:iCs/>
          <w:sz w:val="18"/>
          <w:szCs w:val="18"/>
          <w:lang w:val="it-IT"/>
        </w:rPr>
        <w:t xml:space="preserve">Il gruppo Dürr è fra i leader mondiali nella costruzione di macchinari e impianti con comprovata competenza nel settore dell’automatizzazione industriale e della digitalizzazione/Industria 4.0. I suoi prodotti, i sistemi e i servizi consentono la realizzazione di processi di produzione ad elevata efficienza in diversi settori industriali. Il gruppo Dürr è fornitore del settore automobilistico, dell’industria meccanica, chimica, farmaceutica e dell'industria della lavorazione del legno. </w:t>
      </w:r>
      <w:r w:rsidRPr="004D618B">
        <w:rPr>
          <w:rFonts w:ascii="Arial" w:hAnsi="Arial" w:cs="Arial"/>
          <w:i/>
          <w:iCs/>
          <w:sz w:val="18"/>
          <w:szCs w:val="18"/>
          <w:lang w:val="it-IT" w:eastAsia="ja-JP"/>
        </w:rPr>
        <w:t xml:space="preserve">Nel 2019 ha raggiunto un fatturato di € 3,92 miliardi. L’azienda </w:t>
      </w:r>
      <w:r w:rsidRPr="004D618B">
        <w:rPr>
          <w:rFonts w:ascii="Arial" w:hAnsi="Arial" w:cs="Arial"/>
          <w:i/>
          <w:iCs/>
          <w:sz w:val="18"/>
          <w:szCs w:val="18"/>
          <w:lang w:val="it-IT"/>
        </w:rPr>
        <w:t>occupa oltre 16.300 dipendenti, dispone di oltre 112 sedi in 34 paesi e opera sul mercato con i brand Dürr, Schenck e HOMAG e con cinque divisioni:</w:t>
      </w:r>
    </w:p>
    <w:p w14:paraId="6809A582" w14:textId="77777777" w:rsidR="00045B6C" w:rsidRPr="004D618B" w:rsidRDefault="00045B6C" w:rsidP="00045B6C">
      <w:pPr>
        <w:pStyle w:val="Paragrafoelenco"/>
        <w:numPr>
          <w:ilvl w:val="0"/>
          <w:numId w:val="18"/>
        </w:numPr>
        <w:tabs>
          <w:tab w:val="clear" w:pos="3572"/>
        </w:tabs>
        <w:spacing w:after="200" w:line="360" w:lineRule="auto"/>
        <w:rPr>
          <w:rFonts w:ascii="Arial" w:hAnsi="Arial" w:cs="Arial"/>
          <w:i/>
          <w:sz w:val="18"/>
          <w:szCs w:val="18"/>
          <w:lang w:val="it-IT"/>
        </w:rPr>
      </w:pPr>
      <w:r w:rsidRPr="004D618B">
        <w:rPr>
          <w:rFonts w:ascii="Arial" w:hAnsi="Arial" w:cs="Arial"/>
          <w:b/>
          <w:bCs/>
          <w:i/>
          <w:sz w:val="18"/>
          <w:szCs w:val="18"/>
          <w:lang w:val="it-IT"/>
        </w:rPr>
        <w:t>Paint and Final Assembly Systems:</w:t>
      </w:r>
      <w:r w:rsidRPr="004D618B">
        <w:rPr>
          <w:rFonts w:ascii="Arial" w:hAnsi="Arial" w:cs="Arial"/>
          <w:i/>
          <w:sz w:val="18"/>
          <w:szCs w:val="18"/>
          <w:lang w:val="it-IT"/>
        </w:rPr>
        <w:t xml:space="preserve"> sistemi di verniciatura, di montaggio, testing e riempimento per l’industria automobilistica </w:t>
      </w:r>
    </w:p>
    <w:p w14:paraId="551F659C" w14:textId="77777777" w:rsidR="00045B6C" w:rsidRPr="004D618B" w:rsidRDefault="00045B6C" w:rsidP="00045B6C">
      <w:pPr>
        <w:pStyle w:val="Paragrafoelenco"/>
        <w:numPr>
          <w:ilvl w:val="0"/>
          <w:numId w:val="18"/>
        </w:numPr>
        <w:tabs>
          <w:tab w:val="clear" w:pos="3572"/>
        </w:tabs>
        <w:spacing w:after="200" w:line="360" w:lineRule="auto"/>
        <w:rPr>
          <w:rFonts w:ascii="Arial" w:hAnsi="Arial" w:cs="Arial"/>
          <w:i/>
          <w:sz w:val="18"/>
          <w:szCs w:val="18"/>
          <w:lang w:val="it-IT"/>
        </w:rPr>
      </w:pPr>
      <w:r w:rsidRPr="004D618B">
        <w:rPr>
          <w:rFonts w:ascii="Arial" w:hAnsi="Arial" w:cs="Arial"/>
          <w:b/>
          <w:bCs/>
          <w:i/>
          <w:sz w:val="18"/>
          <w:szCs w:val="18"/>
          <w:lang w:val="it-IT"/>
        </w:rPr>
        <w:t>Application Technology:</w:t>
      </w:r>
      <w:r w:rsidRPr="004D618B">
        <w:rPr>
          <w:rFonts w:ascii="Arial" w:hAnsi="Arial" w:cs="Arial"/>
          <w:i/>
          <w:sz w:val="18"/>
          <w:szCs w:val="18"/>
          <w:lang w:val="it-IT"/>
        </w:rPr>
        <w:t xml:space="preserve"> tecnologie robotizzate per l‘applicazione automatica di vernici, sigillanti e adesivi</w:t>
      </w:r>
    </w:p>
    <w:p w14:paraId="3089F567" w14:textId="77777777" w:rsidR="00045B6C" w:rsidRPr="004D618B" w:rsidRDefault="00045B6C" w:rsidP="00045B6C">
      <w:pPr>
        <w:pStyle w:val="Paragrafoelenco"/>
        <w:numPr>
          <w:ilvl w:val="0"/>
          <w:numId w:val="18"/>
        </w:numPr>
        <w:tabs>
          <w:tab w:val="clear" w:pos="3572"/>
        </w:tabs>
        <w:spacing w:after="200" w:line="360" w:lineRule="auto"/>
        <w:rPr>
          <w:rFonts w:ascii="Arial" w:hAnsi="Arial" w:cs="Arial"/>
          <w:i/>
          <w:iCs/>
          <w:sz w:val="18"/>
          <w:szCs w:val="18"/>
          <w:lang w:val="it-IT"/>
        </w:rPr>
      </w:pPr>
      <w:r w:rsidRPr="004D618B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Clean Technology Systems:</w:t>
      </w:r>
      <w:r w:rsidRPr="004D618B">
        <w:rPr>
          <w:rFonts w:ascii="Arial" w:hAnsi="Arial" w:cs="Arial"/>
          <w:i/>
          <w:iCs/>
          <w:sz w:val="18"/>
          <w:szCs w:val="18"/>
          <w:lang w:val="it-IT"/>
        </w:rPr>
        <w:t xml:space="preserve"> impianti per la depurazione dell’aria, sistemi per l’abbattimento del rumore e impianti per la stratificazione delle batterie</w:t>
      </w:r>
    </w:p>
    <w:p w14:paraId="37984131" w14:textId="77777777" w:rsidR="00045B6C" w:rsidRPr="004D618B" w:rsidRDefault="00045B6C" w:rsidP="00045B6C">
      <w:pPr>
        <w:pStyle w:val="Paragrafoelenco"/>
        <w:numPr>
          <w:ilvl w:val="0"/>
          <w:numId w:val="18"/>
        </w:numPr>
        <w:tabs>
          <w:tab w:val="clear" w:pos="3572"/>
        </w:tabs>
        <w:spacing w:after="200" w:line="360" w:lineRule="auto"/>
        <w:rPr>
          <w:rFonts w:ascii="Arial" w:hAnsi="Arial" w:cs="Arial"/>
          <w:i/>
          <w:sz w:val="18"/>
          <w:szCs w:val="18"/>
          <w:lang w:val="it-IT"/>
        </w:rPr>
      </w:pPr>
      <w:r w:rsidRPr="004D618B">
        <w:rPr>
          <w:rFonts w:ascii="Arial" w:hAnsi="Arial" w:cs="Arial"/>
          <w:b/>
          <w:bCs/>
          <w:i/>
          <w:sz w:val="18"/>
          <w:szCs w:val="18"/>
          <w:lang w:val="it-IT"/>
        </w:rPr>
        <w:t>Measuring and Process Systems:</w:t>
      </w:r>
      <w:r w:rsidRPr="004D618B">
        <w:rPr>
          <w:rFonts w:ascii="Arial" w:hAnsi="Arial" w:cs="Arial"/>
          <w:i/>
          <w:sz w:val="18"/>
          <w:szCs w:val="18"/>
          <w:lang w:val="it-IT"/>
        </w:rPr>
        <w:t xml:space="preserve"> impianti di equilibratura e di diagnostica</w:t>
      </w:r>
    </w:p>
    <w:p w14:paraId="6709C74B" w14:textId="77777777" w:rsidR="00045B6C" w:rsidRPr="004D618B" w:rsidRDefault="00045B6C" w:rsidP="00045B6C">
      <w:pPr>
        <w:pStyle w:val="Paragrafoelenco"/>
        <w:numPr>
          <w:ilvl w:val="0"/>
          <w:numId w:val="18"/>
        </w:numPr>
        <w:tabs>
          <w:tab w:val="clear" w:pos="3572"/>
        </w:tabs>
        <w:spacing w:after="200" w:line="360" w:lineRule="auto"/>
        <w:rPr>
          <w:rFonts w:ascii="Arial" w:eastAsia="MS Mincho" w:hAnsi="Arial" w:cs="Arial"/>
          <w:b/>
          <w:i/>
          <w:iCs/>
          <w:sz w:val="18"/>
          <w:szCs w:val="18"/>
          <w:lang w:val="it-IT" w:eastAsia="ja-JP"/>
        </w:rPr>
      </w:pPr>
      <w:r w:rsidRPr="004D618B">
        <w:rPr>
          <w:rFonts w:ascii="Arial" w:hAnsi="Arial" w:cs="Arial"/>
          <w:b/>
          <w:bCs/>
          <w:i/>
          <w:sz w:val="18"/>
          <w:szCs w:val="18"/>
          <w:lang w:val="it-IT"/>
        </w:rPr>
        <w:t>Woodworking Machinery and Systems:</w:t>
      </w:r>
      <w:r w:rsidRPr="004D618B">
        <w:rPr>
          <w:rFonts w:ascii="Arial" w:hAnsi="Arial" w:cs="Arial"/>
          <w:i/>
          <w:sz w:val="18"/>
          <w:szCs w:val="18"/>
          <w:lang w:val="it-IT"/>
        </w:rPr>
        <w:t xml:space="preserve"> macchinari e impianti per l‘industria della lavorazione del legno</w:t>
      </w:r>
    </w:p>
    <w:p w14:paraId="7D2F87EC" w14:textId="77777777" w:rsidR="00045B6C" w:rsidRPr="004D618B" w:rsidRDefault="00045B6C" w:rsidP="00045B6C">
      <w:pPr>
        <w:tabs>
          <w:tab w:val="clear" w:pos="3572"/>
        </w:tabs>
        <w:spacing w:line="240" w:lineRule="auto"/>
        <w:rPr>
          <w:rFonts w:ascii="Arial" w:eastAsia="MS Mincho" w:hAnsi="Arial" w:cs="Arial"/>
          <w:b/>
          <w:i/>
          <w:iCs/>
          <w:sz w:val="18"/>
          <w:szCs w:val="18"/>
          <w:lang w:val="it-IT" w:eastAsia="ja-JP"/>
        </w:rPr>
      </w:pPr>
      <w:r>
        <w:rPr>
          <w:rFonts w:ascii="Arial" w:eastAsia="MS Mincho" w:hAnsi="Arial" w:cs="Arial"/>
          <w:b/>
          <w:i/>
          <w:iCs/>
          <w:sz w:val="18"/>
          <w:szCs w:val="18"/>
          <w:lang w:val="it-IT" w:eastAsia="ja-JP"/>
        </w:rPr>
        <w:br w:type="page"/>
      </w:r>
    </w:p>
    <w:p w14:paraId="237E565B" w14:textId="77777777" w:rsidR="00045B6C" w:rsidRPr="008000C6" w:rsidRDefault="00045B6C" w:rsidP="00045B6C">
      <w:pPr>
        <w:spacing w:line="280" w:lineRule="atLeast"/>
        <w:rPr>
          <w:rStyle w:val="Fettung"/>
          <w:sz w:val="21"/>
          <w:szCs w:val="21"/>
          <w:lang w:val="it-IT"/>
        </w:rPr>
      </w:pPr>
      <w:r w:rsidRPr="008000C6">
        <w:rPr>
          <w:rStyle w:val="Fettung"/>
          <w:sz w:val="21"/>
          <w:szCs w:val="21"/>
          <w:lang w:val="it-IT"/>
        </w:rPr>
        <w:lastRenderedPageBreak/>
        <w:t>Contatti</w:t>
      </w:r>
    </w:p>
    <w:p w14:paraId="40C3B102" w14:textId="77777777" w:rsidR="00045B6C" w:rsidRPr="008000C6" w:rsidRDefault="00045B6C" w:rsidP="00045B6C">
      <w:pPr>
        <w:ind w:right="27"/>
        <w:jc w:val="both"/>
        <w:rPr>
          <w:rFonts w:cs="Arial"/>
          <w:color w:val="auto"/>
          <w:sz w:val="21"/>
          <w:szCs w:val="21"/>
          <w:lang w:val="it-IT"/>
        </w:rPr>
      </w:pPr>
      <w:r>
        <w:rPr>
          <w:rFonts w:cs="Arial"/>
          <w:color w:val="auto"/>
          <w:sz w:val="21"/>
          <w:szCs w:val="21"/>
          <w:lang w:val="it-IT"/>
        </w:rPr>
        <w:t>Olpidürr Spa</w:t>
      </w:r>
    </w:p>
    <w:p w14:paraId="2E6A6C4D" w14:textId="77777777" w:rsidR="00045B6C" w:rsidRPr="00857E29" w:rsidRDefault="00045B6C" w:rsidP="00045B6C">
      <w:pPr>
        <w:ind w:right="27"/>
        <w:jc w:val="both"/>
        <w:rPr>
          <w:rFonts w:cs="Arial"/>
          <w:color w:val="auto"/>
          <w:sz w:val="21"/>
          <w:szCs w:val="21"/>
          <w:lang w:val="it-IT"/>
        </w:rPr>
      </w:pPr>
      <w:r w:rsidRPr="00640C23">
        <w:rPr>
          <w:rFonts w:cs="Arial"/>
          <w:color w:val="auto"/>
          <w:sz w:val="21"/>
          <w:szCs w:val="21"/>
          <w:lang w:val="it-IT"/>
        </w:rPr>
        <w:t>Ferdinando Dell’Oro</w:t>
      </w:r>
    </w:p>
    <w:p w14:paraId="43C97FE4" w14:textId="77777777" w:rsidR="00045B6C" w:rsidRPr="00162286" w:rsidRDefault="00045B6C" w:rsidP="00045B6C">
      <w:pPr>
        <w:ind w:right="27"/>
        <w:jc w:val="both"/>
        <w:rPr>
          <w:rFonts w:cs="Arial"/>
          <w:color w:val="auto"/>
          <w:sz w:val="21"/>
          <w:szCs w:val="21"/>
          <w:lang w:val="it-IT"/>
        </w:rPr>
      </w:pPr>
      <w:r w:rsidRPr="00162286">
        <w:rPr>
          <w:rFonts w:cs="Arial"/>
          <w:color w:val="auto"/>
          <w:sz w:val="21"/>
          <w:szCs w:val="21"/>
          <w:lang w:val="it-IT"/>
        </w:rPr>
        <w:t>Automation Systems Manager,</w:t>
      </w:r>
    </w:p>
    <w:p w14:paraId="243C3754" w14:textId="77777777" w:rsidR="00045B6C" w:rsidRPr="00162286" w:rsidRDefault="00045B6C" w:rsidP="00045B6C">
      <w:pPr>
        <w:ind w:right="27"/>
        <w:jc w:val="both"/>
        <w:rPr>
          <w:rFonts w:cs="Arial"/>
          <w:color w:val="auto"/>
          <w:sz w:val="21"/>
          <w:szCs w:val="21"/>
          <w:lang w:val="pt-BR"/>
        </w:rPr>
      </w:pPr>
      <w:r w:rsidRPr="00162286">
        <w:rPr>
          <w:rFonts w:cs="Arial"/>
          <w:color w:val="auto"/>
          <w:sz w:val="21"/>
          <w:szCs w:val="21"/>
          <w:lang w:val="pt-BR"/>
        </w:rPr>
        <w:t>Tel. +39 02 70212209</w:t>
      </w:r>
    </w:p>
    <w:p w14:paraId="296A6449" w14:textId="0FAA01B9" w:rsidR="00045B6C" w:rsidRPr="004A29A6" w:rsidRDefault="00045B6C" w:rsidP="004A29A6">
      <w:pPr>
        <w:ind w:right="27"/>
        <w:jc w:val="both"/>
        <w:rPr>
          <w:rStyle w:val="Fettung"/>
          <w:rFonts w:cs="Arial"/>
          <w:b w:val="0"/>
          <w:color w:val="auto"/>
          <w:spacing w:val="0"/>
          <w:w w:val="100"/>
          <w:sz w:val="21"/>
          <w:szCs w:val="21"/>
          <w:lang w:val="pt-BR"/>
        </w:rPr>
      </w:pPr>
      <w:r w:rsidRPr="00162286">
        <w:rPr>
          <w:rFonts w:cs="Arial"/>
          <w:color w:val="auto"/>
          <w:sz w:val="21"/>
          <w:szCs w:val="21"/>
          <w:lang w:val="pt-BR"/>
        </w:rPr>
        <w:t>E-mail: Ferdinando.DellOro-OASI@olpidurr.it</w:t>
      </w:r>
      <w:bookmarkStart w:id="1" w:name="_GoBack"/>
      <w:bookmarkEnd w:id="1"/>
    </w:p>
    <w:p w14:paraId="71961451" w14:textId="77777777" w:rsidR="00045B6C" w:rsidRPr="008000C6" w:rsidRDefault="00045B6C" w:rsidP="00045B6C">
      <w:pPr>
        <w:ind w:right="27"/>
        <w:jc w:val="both"/>
        <w:rPr>
          <w:rFonts w:cs="Arial"/>
          <w:sz w:val="21"/>
          <w:szCs w:val="21"/>
          <w:u w:val="single"/>
          <w:lang w:val="it-IT"/>
        </w:rPr>
      </w:pPr>
    </w:p>
    <w:p w14:paraId="2596526D" w14:textId="77777777" w:rsidR="00045B6C" w:rsidRPr="008000C6" w:rsidRDefault="00045B6C" w:rsidP="00045B6C">
      <w:pPr>
        <w:ind w:right="27"/>
        <w:jc w:val="both"/>
        <w:rPr>
          <w:rFonts w:cs="Arial"/>
          <w:sz w:val="21"/>
          <w:szCs w:val="21"/>
          <w:u w:val="single"/>
          <w:lang w:val="it-IT"/>
        </w:rPr>
      </w:pPr>
      <w:r w:rsidRPr="008000C6">
        <w:rPr>
          <w:rFonts w:cs="Arial"/>
          <w:sz w:val="21"/>
          <w:szCs w:val="21"/>
          <w:u w:val="single"/>
          <w:lang w:val="it-IT"/>
        </w:rPr>
        <w:t>Ufficio Stampa:</w:t>
      </w:r>
    </w:p>
    <w:p w14:paraId="12E4E1C3" w14:textId="77777777" w:rsidR="00045B6C" w:rsidRPr="008000C6" w:rsidRDefault="00045B6C" w:rsidP="00045B6C">
      <w:pPr>
        <w:ind w:right="27"/>
        <w:jc w:val="both"/>
        <w:rPr>
          <w:rFonts w:cs="Arial"/>
          <w:sz w:val="21"/>
          <w:szCs w:val="21"/>
          <w:lang w:val="it-IT"/>
        </w:rPr>
      </w:pPr>
      <w:r w:rsidRPr="008000C6">
        <w:rPr>
          <w:rFonts w:cs="Arial"/>
          <w:sz w:val="21"/>
          <w:szCs w:val="21"/>
          <w:lang w:val="it-IT"/>
        </w:rPr>
        <w:t>Soluzione Group Srl</w:t>
      </w:r>
    </w:p>
    <w:p w14:paraId="71B5B839" w14:textId="77777777" w:rsidR="00045B6C" w:rsidRPr="008000C6" w:rsidRDefault="00045B6C" w:rsidP="00045B6C">
      <w:pPr>
        <w:ind w:right="27"/>
        <w:jc w:val="both"/>
        <w:rPr>
          <w:rFonts w:cs="Arial"/>
          <w:sz w:val="21"/>
          <w:szCs w:val="21"/>
          <w:lang w:val="it-IT"/>
        </w:rPr>
      </w:pPr>
      <w:r w:rsidRPr="008000C6">
        <w:rPr>
          <w:rFonts w:cs="Arial"/>
          <w:sz w:val="21"/>
          <w:szCs w:val="21"/>
          <w:lang w:val="it-IT"/>
        </w:rPr>
        <w:t>Michela Bracchi</w:t>
      </w:r>
    </w:p>
    <w:p w14:paraId="49C77396" w14:textId="77777777" w:rsidR="00162286" w:rsidRPr="00162286" w:rsidRDefault="00045B6C" w:rsidP="00162286">
      <w:pPr>
        <w:ind w:right="27"/>
        <w:jc w:val="both"/>
        <w:rPr>
          <w:rFonts w:cs="Arial"/>
          <w:sz w:val="21"/>
          <w:szCs w:val="21"/>
          <w:lang w:val="pt-BR"/>
        </w:rPr>
      </w:pPr>
      <w:r w:rsidRPr="00162286">
        <w:rPr>
          <w:rFonts w:cs="Arial"/>
          <w:sz w:val="21"/>
          <w:szCs w:val="21"/>
          <w:lang w:val="pt-BR"/>
        </w:rPr>
        <w:t>Tel. 030 35 39 159</w:t>
      </w:r>
    </w:p>
    <w:p w14:paraId="5CA29AC9" w14:textId="5A495179" w:rsidR="00045B6C" w:rsidRPr="00162286" w:rsidRDefault="00045B6C" w:rsidP="00162286">
      <w:pPr>
        <w:ind w:right="27"/>
        <w:jc w:val="both"/>
        <w:rPr>
          <w:rFonts w:cs="Arial"/>
          <w:sz w:val="21"/>
          <w:szCs w:val="21"/>
          <w:lang w:val="pt-BR"/>
        </w:rPr>
      </w:pPr>
      <w:r w:rsidRPr="00162286">
        <w:rPr>
          <w:rFonts w:cs="Arial"/>
          <w:sz w:val="21"/>
          <w:szCs w:val="21"/>
          <w:lang w:val="pt-BR"/>
        </w:rPr>
        <w:t xml:space="preserve">E-mail: </w:t>
      </w:r>
      <w:hyperlink r:id="rId12" w:history="1">
        <w:r w:rsidRPr="00162286">
          <w:rPr>
            <w:rStyle w:val="Collegamentoipertestuale"/>
            <w:rFonts w:cs="Arial"/>
            <w:sz w:val="21"/>
            <w:szCs w:val="21"/>
            <w:lang w:val="pt-BR"/>
          </w:rPr>
          <w:t>bracchi@soluzionegroup.com</w:t>
        </w:r>
      </w:hyperlink>
    </w:p>
    <w:p w14:paraId="65190A67" w14:textId="77777777" w:rsidR="00045B6C" w:rsidRPr="00162286" w:rsidRDefault="00045B6C" w:rsidP="00045B6C">
      <w:pPr>
        <w:pStyle w:val="Flietext"/>
        <w:tabs>
          <w:tab w:val="clear" w:pos="3572"/>
          <w:tab w:val="left" w:pos="2880"/>
        </w:tabs>
        <w:rPr>
          <w:lang w:val="pt-BR"/>
        </w:rPr>
      </w:pPr>
    </w:p>
    <w:p w14:paraId="0CB0F527" w14:textId="77777777" w:rsidR="00045B6C" w:rsidRPr="00162286" w:rsidRDefault="00045B6C" w:rsidP="00045B6C">
      <w:pPr>
        <w:pStyle w:val="Flietext"/>
        <w:rPr>
          <w:lang w:val="pt-BR"/>
        </w:rPr>
      </w:pPr>
    </w:p>
    <w:p w14:paraId="156133C1" w14:textId="77777777" w:rsidR="00F41835" w:rsidRPr="00162286" w:rsidRDefault="00F41835" w:rsidP="00045B6C">
      <w:pPr>
        <w:spacing w:line="240" w:lineRule="atLeast"/>
        <w:rPr>
          <w:rStyle w:val="Fettung"/>
          <w:b w:val="0"/>
          <w:lang w:val="pt-BR"/>
        </w:rPr>
      </w:pPr>
    </w:p>
    <w:sectPr w:rsidR="00F41835" w:rsidRPr="00162286" w:rsidSect="00B143FE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5C5663" w14:textId="77777777" w:rsidR="003812C8" w:rsidRDefault="003812C8" w:rsidP="00D9165E">
      <w:r>
        <w:separator/>
      </w:r>
    </w:p>
  </w:endnote>
  <w:endnote w:type="continuationSeparator" w:id="0">
    <w:p w14:paraId="4BC9F725" w14:textId="77777777" w:rsidR="003812C8" w:rsidRDefault="003812C8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B461E" w14:textId="61A0C3D4" w:rsidR="00162286" w:rsidRPr="0085432F" w:rsidRDefault="00162286" w:rsidP="00162286">
    <w:pPr>
      <w:pStyle w:val="Pidipagina"/>
    </w:pPr>
    <w:r>
      <w:rPr>
        <w:lang w:eastAsia="it-IT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03C726C9" wp14:editId="0A27A525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507342" cy="439420"/>
              <wp:effectExtent l="0" t="0" r="0" b="0"/>
              <wp:wrapNone/>
              <wp:docPr id="1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7342" cy="439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60B7FE" w14:textId="25406E58" w:rsidR="00162286" w:rsidRPr="001A3DFD" w:rsidRDefault="00162286" w:rsidP="00162286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Com. 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4 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Rev. 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0 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</w:t>
                          </w:r>
                          <w:proofErr w:type="spellStart"/>
                          <w:r w:rsidRPr="001A3DFD">
                            <w:rPr>
                              <w:sz w:val="13"/>
                              <w:szCs w:val="13"/>
                            </w:rPr>
                            <w:t>Spd</w:t>
                          </w:r>
                          <w:proofErr w:type="spellEnd"/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. </w:t>
                          </w:r>
                          <w:r>
                            <w:rPr>
                              <w:sz w:val="13"/>
                              <w:szCs w:val="13"/>
                            </w:rPr>
                            <w:t>4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 (2</w:t>
                          </w:r>
                          <w:r>
                            <w:rPr>
                              <w:sz w:val="13"/>
                              <w:szCs w:val="13"/>
                            </w:rPr>
                            <w:t>20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>.</w:t>
                          </w:r>
                          <w:r>
                            <w:rPr>
                              <w:sz w:val="13"/>
                              <w:szCs w:val="13"/>
                            </w:rPr>
                            <w:t>186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91440" rIns="91440" bIns="9144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726C9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7" type="#_x0000_t202" style="position:absolute;margin-left:0;margin-top:0;width:118.7pt;height:34.6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" filled="f" stroked="f">
              <v:textbox inset=",7.2pt,,7.2pt">
                <w:txbxContent>
                  <w:p w14:paraId="7260B7FE" w14:textId="25406E58" w:rsidR="00162286" w:rsidRPr="001A3DFD" w:rsidRDefault="00162286" w:rsidP="00162286">
                    <w:pPr>
                      <w:rPr>
                        <w:sz w:val="13"/>
                        <w:szCs w:val="13"/>
                      </w:rPr>
                    </w:pPr>
                    <w:r w:rsidRPr="001A3DFD">
                      <w:rPr>
                        <w:sz w:val="13"/>
                        <w:szCs w:val="13"/>
                      </w:rPr>
                      <w:t xml:space="preserve">Com. </w:t>
                    </w:r>
                    <w:r>
                      <w:rPr>
                        <w:sz w:val="13"/>
                        <w:szCs w:val="13"/>
                      </w:rPr>
                      <w:t xml:space="preserve">4 </w:t>
                    </w:r>
                    <w:r w:rsidRPr="001A3DFD">
                      <w:rPr>
                        <w:sz w:val="13"/>
                        <w:szCs w:val="13"/>
                      </w:rPr>
                      <w:t xml:space="preserve"> Rev. </w:t>
                    </w:r>
                    <w:r>
                      <w:rPr>
                        <w:sz w:val="13"/>
                        <w:szCs w:val="13"/>
                      </w:rPr>
                      <w:t xml:space="preserve">0 </w:t>
                    </w:r>
                    <w:r w:rsidRPr="001A3DFD">
                      <w:rPr>
                        <w:sz w:val="13"/>
                        <w:szCs w:val="13"/>
                      </w:rPr>
                      <w:t xml:space="preserve"> </w:t>
                    </w:r>
                    <w:proofErr w:type="spellStart"/>
                    <w:r w:rsidRPr="001A3DFD">
                      <w:rPr>
                        <w:sz w:val="13"/>
                        <w:szCs w:val="13"/>
                      </w:rPr>
                      <w:t>Spd</w:t>
                    </w:r>
                    <w:proofErr w:type="spellEnd"/>
                    <w:r w:rsidRPr="001A3DFD">
                      <w:rPr>
                        <w:sz w:val="13"/>
                        <w:szCs w:val="13"/>
                      </w:rPr>
                      <w:t xml:space="preserve">. </w:t>
                    </w:r>
                    <w:r>
                      <w:rPr>
                        <w:sz w:val="13"/>
                        <w:szCs w:val="13"/>
                      </w:rPr>
                      <w:t>4</w:t>
                    </w:r>
                    <w:r w:rsidRPr="001A3DFD">
                      <w:rPr>
                        <w:sz w:val="13"/>
                        <w:szCs w:val="13"/>
                      </w:rPr>
                      <w:t xml:space="preserve">  (2</w:t>
                    </w:r>
                    <w:r>
                      <w:rPr>
                        <w:sz w:val="13"/>
                        <w:szCs w:val="13"/>
                      </w:rPr>
                      <w:t>20</w:t>
                    </w:r>
                    <w:r w:rsidRPr="001A3DFD">
                      <w:rPr>
                        <w:sz w:val="13"/>
                        <w:szCs w:val="13"/>
                      </w:rPr>
                      <w:t>.</w:t>
                    </w:r>
                    <w:r>
                      <w:rPr>
                        <w:sz w:val="13"/>
                        <w:szCs w:val="13"/>
                      </w:rPr>
                      <w:t>186</w:t>
                    </w:r>
                    <w:r w:rsidRPr="001A3DFD">
                      <w:rPr>
                        <w:sz w:val="13"/>
                        <w:szCs w:val="13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  <w:r w:rsidR="006D5DA9" w:rsidRPr="006E5C09">
      <w:fldChar w:fldCharType="begin"/>
    </w:r>
    <w:r w:rsidR="006D5DA9" w:rsidRPr="006E5C09">
      <w:instrText xml:space="preserve"> IF  \* MERGEFORMAT </w:instrText>
    </w:r>
    <w:r w:rsidR="003812C8">
      <w:fldChar w:fldCharType="begin"/>
    </w:r>
    <w:r w:rsidR="003812C8">
      <w:instrText xml:space="preserve"> NUMPAGES  \* MERGEFORMAT </w:instrText>
    </w:r>
    <w:r w:rsidR="003812C8">
      <w:fldChar w:fldCharType="separate"/>
    </w:r>
    <w:r w:rsidR="004A29A6">
      <w:instrText>5</w:instrText>
    </w:r>
    <w:r w:rsidR="003812C8">
      <w:fldChar w:fldCharType="end"/>
    </w:r>
    <w:r w:rsidR="006D5DA9" w:rsidRPr="006E5C09">
      <w:instrText>&gt;"1" "</w:instrText>
    </w:r>
    <w:r w:rsidR="006D5DA9" w:rsidRPr="006E5C09">
      <w:fldChar w:fldCharType="begin"/>
    </w:r>
    <w:r w:rsidR="006D5DA9" w:rsidRPr="006E5C09">
      <w:instrText xml:space="preserve"> PAGE  \* MERGEFORMAT </w:instrText>
    </w:r>
    <w:r w:rsidR="006D5DA9" w:rsidRPr="006E5C09">
      <w:fldChar w:fldCharType="separate"/>
    </w:r>
    <w:r w:rsidR="004A29A6">
      <w:instrText>2</w:instrText>
    </w:r>
    <w:r w:rsidR="006D5DA9" w:rsidRPr="006E5C09">
      <w:fldChar w:fldCharType="end"/>
    </w:r>
    <w:r w:rsidR="006D5DA9" w:rsidRPr="006E5C09">
      <w:instrText>/</w:instrText>
    </w:r>
    <w:r w:rsidR="003812C8">
      <w:fldChar w:fldCharType="begin"/>
    </w:r>
    <w:r w:rsidR="003812C8">
      <w:instrText xml:space="preserve"> NUMPAGES  \* MERGEFORMAT </w:instrText>
    </w:r>
    <w:r w:rsidR="003812C8">
      <w:fldChar w:fldCharType="separate"/>
    </w:r>
    <w:r w:rsidR="004A29A6">
      <w:instrText>5</w:instrText>
    </w:r>
    <w:r w:rsidR="003812C8">
      <w:fldChar w:fldCharType="end"/>
    </w:r>
    <w:r w:rsidR="006D5DA9" w:rsidRPr="006E5C09">
      <w:instrText>" "</w:instrText>
    </w:r>
    <w:r w:rsidR="006D5DA9" w:rsidRPr="006E5C09">
      <w:fldChar w:fldCharType="separate"/>
    </w:r>
    <w:r w:rsidR="004A29A6">
      <w:t>2</w:t>
    </w:r>
    <w:r w:rsidR="004A29A6" w:rsidRPr="006E5C09">
      <w:t>/</w:t>
    </w:r>
    <w:r w:rsidR="004A29A6">
      <w:t>5</w:t>
    </w:r>
    <w:r w:rsidR="006D5DA9" w:rsidRPr="006E5C09">
      <w:fldChar w:fldCharType="end"/>
    </w:r>
    <w:r w:rsidR="006D5DA9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2977D" w14:textId="2D2872B3" w:rsidR="006D5DA9" w:rsidRPr="005218C8" w:rsidRDefault="00162286" w:rsidP="005218C8">
    <w:pPr>
      <w:pStyle w:val="Intestazione"/>
    </w:pPr>
    <w:r>
      <w:rPr>
        <w:lang w:eastAsia="it-IT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085E2D79" wp14:editId="20032A8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507342" cy="439420"/>
              <wp:effectExtent l="0" t="0" r="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7342" cy="439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DC7A43" w14:textId="2E2EDA26" w:rsidR="00162286" w:rsidRPr="001A3DFD" w:rsidRDefault="00162286" w:rsidP="00162286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Com. 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4 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Rev. 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0 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</w:t>
                          </w:r>
                          <w:proofErr w:type="spellStart"/>
                          <w:r w:rsidRPr="001A3DFD">
                            <w:rPr>
                              <w:sz w:val="13"/>
                              <w:szCs w:val="13"/>
                            </w:rPr>
                            <w:t>Spd</w:t>
                          </w:r>
                          <w:proofErr w:type="spellEnd"/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. </w:t>
                          </w:r>
                          <w:r>
                            <w:rPr>
                              <w:sz w:val="13"/>
                              <w:szCs w:val="13"/>
                            </w:rPr>
                            <w:t>4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 (2</w:t>
                          </w:r>
                          <w:r>
                            <w:rPr>
                              <w:sz w:val="13"/>
                              <w:szCs w:val="13"/>
                            </w:rPr>
                            <w:t>20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>.</w:t>
                          </w:r>
                          <w:r>
                            <w:rPr>
                              <w:sz w:val="13"/>
                              <w:szCs w:val="13"/>
                            </w:rPr>
                            <w:t>186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91440" rIns="91440" bIns="9144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5E2D7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118.7pt;height:34.6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" filled="f" stroked="f">
              <v:textbox inset=",7.2pt,,7.2pt">
                <w:txbxContent>
                  <w:p w14:paraId="02DC7A43" w14:textId="2E2EDA26" w:rsidR="00162286" w:rsidRPr="001A3DFD" w:rsidRDefault="00162286" w:rsidP="00162286">
                    <w:pPr>
                      <w:rPr>
                        <w:sz w:val="13"/>
                        <w:szCs w:val="13"/>
                      </w:rPr>
                    </w:pPr>
                    <w:r w:rsidRPr="001A3DFD">
                      <w:rPr>
                        <w:sz w:val="13"/>
                        <w:szCs w:val="13"/>
                      </w:rPr>
                      <w:t xml:space="preserve">Com. </w:t>
                    </w:r>
                    <w:r>
                      <w:rPr>
                        <w:sz w:val="13"/>
                        <w:szCs w:val="13"/>
                      </w:rPr>
                      <w:t xml:space="preserve">4 </w:t>
                    </w:r>
                    <w:r w:rsidRPr="001A3DFD">
                      <w:rPr>
                        <w:sz w:val="13"/>
                        <w:szCs w:val="13"/>
                      </w:rPr>
                      <w:t xml:space="preserve"> Rev. </w:t>
                    </w:r>
                    <w:r>
                      <w:rPr>
                        <w:sz w:val="13"/>
                        <w:szCs w:val="13"/>
                      </w:rPr>
                      <w:t xml:space="preserve">0 </w:t>
                    </w:r>
                    <w:r w:rsidRPr="001A3DFD">
                      <w:rPr>
                        <w:sz w:val="13"/>
                        <w:szCs w:val="13"/>
                      </w:rPr>
                      <w:t xml:space="preserve"> </w:t>
                    </w:r>
                    <w:proofErr w:type="spellStart"/>
                    <w:r w:rsidRPr="001A3DFD">
                      <w:rPr>
                        <w:sz w:val="13"/>
                        <w:szCs w:val="13"/>
                      </w:rPr>
                      <w:t>Spd</w:t>
                    </w:r>
                    <w:proofErr w:type="spellEnd"/>
                    <w:r w:rsidRPr="001A3DFD">
                      <w:rPr>
                        <w:sz w:val="13"/>
                        <w:szCs w:val="13"/>
                      </w:rPr>
                      <w:t xml:space="preserve">. </w:t>
                    </w:r>
                    <w:r>
                      <w:rPr>
                        <w:sz w:val="13"/>
                        <w:szCs w:val="13"/>
                      </w:rPr>
                      <w:t>4</w:t>
                    </w:r>
                    <w:r w:rsidRPr="001A3DFD">
                      <w:rPr>
                        <w:sz w:val="13"/>
                        <w:szCs w:val="13"/>
                      </w:rPr>
                      <w:t xml:space="preserve">  (2</w:t>
                    </w:r>
                    <w:r>
                      <w:rPr>
                        <w:sz w:val="13"/>
                        <w:szCs w:val="13"/>
                      </w:rPr>
                      <w:t>20</w:t>
                    </w:r>
                    <w:r w:rsidRPr="001A3DFD">
                      <w:rPr>
                        <w:sz w:val="13"/>
                        <w:szCs w:val="13"/>
                      </w:rPr>
                      <w:t>.</w:t>
                    </w:r>
                    <w:r>
                      <w:rPr>
                        <w:sz w:val="13"/>
                        <w:szCs w:val="13"/>
                      </w:rPr>
                      <w:t>186</w:t>
                    </w:r>
                    <w:r w:rsidRPr="001A3DFD">
                      <w:rPr>
                        <w:sz w:val="13"/>
                        <w:szCs w:val="13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  <w:r w:rsidR="006D5DA9" w:rsidRPr="005218C8">
      <w:fldChar w:fldCharType="begin"/>
    </w:r>
    <w:r w:rsidR="006D5DA9" w:rsidRPr="005218C8">
      <w:instrText xml:space="preserve"> IF  \* MERGEFORMAT </w:instrText>
    </w:r>
    <w:r w:rsidR="003812C8">
      <w:fldChar w:fldCharType="begin"/>
    </w:r>
    <w:r w:rsidR="003812C8">
      <w:instrText xml:space="preserve"> NUMPAGES  \* MERGEFORMAT </w:instrText>
    </w:r>
    <w:r w:rsidR="003812C8">
      <w:fldChar w:fldCharType="separate"/>
    </w:r>
    <w:r w:rsidR="004A29A6">
      <w:instrText>5</w:instrText>
    </w:r>
    <w:r w:rsidR="003812C8">
      <w:fldChar w:fldCharType="end"/>
    </w:r>
    <w:r w:rsidR="006D5DA9" w:rsidRPr="005218C8">
      <w:instrText>&gt;"1" "</w:instrText>
    </w:r>
    <w:r w:rsidR="006D5DA9" w:rsidRPr="005218C8">
      <w:fldChar w:fldCharType="begin"/>
    </w:r>
    <w:r w:rsidR="006D5DA9" w:rsidRPr="005218C8">
      <w:instrText xml:space="preserve"> PAGE  \* MERGEFORMAT </w:instrText>
    </w:r>
    <w:r w:rsidR="006D5DA9" w:rsidRPr="005218C8">
      <w:fldChar w:fldCharType="separate"/>
    </w:r>
    <w:r w:rsidR="004A29A6">
      <w:instrText>1</w:instrText>
    </w:r>
    <w:r w:rsidR="006D5DA9" w:rsidRPr="005218C8">
      <w:fldChar w:fldCharType="end"/>
    </w:r>
    <w:r w:rsidR="006D5DA9" w:rsidRPr="005218C8">
      <w:instrText>/</w:instrText>
    </w:r>
    <w:r w:rsidR="003812C8">
      <w:fldChar w:fldCharType="begin"/>
    </w:r>
    <w:r w:rsidR="003812C8">
      <w:instrText xml:space="preserve"> NUMPAGES  \* MERGEFORMAT </w:instrText>
    </w:r>
    <w:r w:rsidR="003812C8">
      <w:fldChar w:fldCharType="separate"/>
    </w:r>
    <w:r w:rsidR="004A29A6">
      <w:instrText>5</w:instrText>
    </w:r>
    <w:r w:rsidR="003812C8">
      <w:fldChar w:fldCharType="end"/>
    </w:r>
    <w:r w:rsidR="006D5DA9" w:rsidRPr="005218C8">
      <w:instrText>" "</w:instrText>
    </w:r>
    <w:r w:rsidR="004A29A6">
      <w:fldChar w:fldCharType="separate"/>
    </w:r>
    <w:r w:rsidR="004A29A6">
      <w:t>1</w:t>
    </w:r>
    <w:r w:rsidR="004A29A6" w:rsidRPr="005218C8">
      <w:t>/</w:t>
    </w:r>
    <w:r w:rsidR="004A29A6">
      <w:t>5</w:t>
    </w:r>
    <w:r w:rsidR="006D5DA9" w:rsidRPr="005218C8">
      <w:fldChar w:fldCharType="end"/>
    </w:r>
    <w:r w:rsidR="006D5DA9">
      <w:tab/>
    </w:r>
    <w:r w:rsidR="00E534C1" w:rsidRPr="00640C23">
      <w:t>Comunicato stampa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DC70B" w14:textId="77777777" w:rsidR="003812C8" w:rsidRDefault="003812C8" w:rsidP="00D9165E">
      <w:r>
        <w:separator/>
      </w:r>
    </w:p>
  </w:footnote>
  <w:footnote w:type="continuationSeparator" w:id="0">
    <w:p w14:paraId="3BC02117" w14:textId="77777777" w:rsidR="003812C8" w:rsidRDefault="003812C8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E6D2B" w14:textId="46803A5B" w:rsidR="006D5DA9" w:rsidRPr="00F73F1D" w:rsidRDefault="006D5DA9" w:rsidP="005218C8">
    <w:pPr>
      <w:pStyle w:val="Intestazione"/>
    </w:pPr>
    <w:r>
      <w:rPr>
        <w:lang w:val="de-DE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6D5DA9" w:rsidRPr="003977D6" w:rsidRDefault="006D5DA9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3977D6">
                            <w:rPr>
                              <w:rStyle w:val="Fettung"/>
                              <w:bCs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6D5DA9" w:rsidRPr="00F12ED2" w:rsidRDefault="006D5DA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977D6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F12ED2">
                            <w:rPr>
                              <w:lang w:val="de-DE"/>
                            </w:rPr>
                            <w:t>34</w:t>
                          </w:r>
                        </w:p>
                        <w:p w14:paraId="013BD512" w14:textId="77777777" w:rsidR="006D5DA9" w:rsidRPr="003977D6" w:rsidRDefault="006D5DA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977D6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6D5DA9" w:rsidRPr="003977D6" w:rsidRDefault="006D5DA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6D5DA9" w:rsidRPr="003977D6" w:rsidRDefault="006D5DA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977D6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17B90E6" w14:textId="77777777" w:rsidR="006D5DA9" w:rsidRPr="003977D6" w:rsidRDefault="006D5DA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977D6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C72C6A2" w14:textId="77777777" w:rsidR="006D5DA9" w:rsidRPr="003977D6" w:rsidRDefault="006D5DA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6D5DA9" w:rsidRPr="003977D6" w:rsidRDefault="006D5DA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977D6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6D5DA9" w:rsidRPr="0026127D" w:rsidRDefault="006D5DA9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87D473C" w:rsidR="006D5DA9" w:rsidRPr="003977D6" w:rsidRDefault="006D5DA9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3977D6">
                      <w:rPr>
                        <w:rStyle w:val="Fettung"/>
                        <w:bCs/>
                        <w:lang w:val="de-DE"/>
                      </w:rPr>
                      <w:t>Dürr Systems AG</w:t>
                    </w:r>
                  </w:p>
                  <w:p w14:paraId="3D3A50D5" w14:textId="77777777" w:rsidR="006D5DA9" w:rsidRPr="00F12ED2" w:rsidRDefault="006D5DA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3977D6">
                      <w:rPr>
                        <w:lang w:val="de-DE"/>
                      </w:rPr>
                      <w:t xml:space="preserve">Carl-Benz-Str. </w:t>
                    </w:r>
                    <w:r w:rsidRPr="00F12ED2">
                      <w:rPr>
                        <w:lang w:val="de-DE"/>
                      </w:rPr>
                      <w:t>34</w:t>
                    </w:r>
                  </w:p>
                  <w:p w14:paraId="013BD512" w14:textId="77777777" w:rsidR="006D5DA9" w:rsidRPr="003977D6" w:rsidRDefault="006D5DA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3977D6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6D5DA9" w:rsidRPr="003977D6" w:rsidRDefault="006D5DA9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6D5DA9" w:rsidRPr="003977D6" w:rsidRDefault="006D5DA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3977D6">
                      <w:rPr>
                        <w:lang w:val="de-DE"/>
                      </w:rPr>
                      <w:t xml:space="preserve">Tel.: +49 7142 78-0 </w:t>
                    </w:r>
                  </w:p>
                  <w:p w14:paraId="717B90E6" w14:textId="77777777" w:rsidR="006D5DA9" w:rsidRPr="003977D6" w:rsidRDefault="006D5DA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3977D6">
                      <w:rPr>
                        <w:lang w:val="de-DE"/>
                      </w:rPr>
                      <w:t xml:space="preserve">Fax: +49 7142 78-2107 </w:t>
                    </w:r>
                  </w:p>
                  <w:p w14:paraId="2C72C6A2" w14:textId="77777777" w:rsidR="006D5DA9" w:rsidRPr="003977D6" w:rsidRDefault="006D5DA9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6D5DA9" w:rsidRPr="003977D6" w:rsidRDefault="006D5DA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3977D6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6D5DA9" w:rsidRPr="0026127D" w:rsidRDefault="006D5DA9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/>
      </w:rPr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5D745" w14:textId="77777777" w:rsidR="006D5DA9" w:rsidRPr="005837F9" w:rsidRDefault="006D5DA9" w:rsidP="005218C8">
    <w:pPr>
      <w:pStyle w:val="Intestazione"/>
    </w:pPr>
    <w:r>
      <w:rPr>
        <w:lang w:val="de-DE"/>
      </w:rP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/>
      </w:rPr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6D5DA9" w:rsidRDefault="006D5DA9" w:rsidP="005218C8">
    <w:pPr>
      <w:pStyle w:val="Intestazione"/>
    </w:pPr>
  </w:p>
  <w:p w14:paraId="42F14B11" w14:textId="77777777" w:rsidR="006D5DA9" w:rsidRDefault="006D5DA9" w:rsidP="005218C8">
    <w:pPr>
      <w:pStyle w:val="Intestazione"/>
    </w:pPr>
  </w:p>
  <w:p w14:paraId="3DD9B2BA" w14:textId="77777777" w:rsidR="006D5DA9" w:rsidRDefault="006D5DA9" w:rsidP="005218C8">
    <w:pPr>
      <w:pStyle w:val="Intestazione"/>
    </w:pPr>
  </w:p>
  <w:p w14:paraId="63AA6475" w14:textId="77777777" w:rsidR="006D5DA9" w:rsidRDefault="006D5DA9" w:rsidP="00D9165E"/>
  <w:p w14:paraId="1ADCC302" w14:textId="77777777" w:rsidR="006D5DA9" w:rsidRDefault="006D5DA9" w:rsidP="00D9165E"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6D5DA9" w:rsidRPr="003977D6" w:rsidRDefault="006D5DA9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3977D6">
                            <w:rPr>
                              <w:rStyle w:val="Fettung"/>
                              <w:bCs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6D5DA9" w:rsidRPr="00F12ED2" w:rsidRDefault="006D5DA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977D6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F12ED2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77777777" w:rsidR="006D5DA9" w:rsidRPr="003977D6" w:rsidRDefault="006D5DA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977D6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6D5DA9" w:rsidRPr="003977D6" w:rsidRDefault="006D5DA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6D5DA9" w:rsidRPr="003977D6" w:rsidRDefault="006D5DA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977D6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6D5DA9" w:rsidRPr="003977D6" w:rsidRDefault="006D5DA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977D6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6D5DA9" w:rsidRPr="003977D6" w:rsidRDefault="006D5DA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6D5DA9" w:rsidRPr="003977D6" w:rsidRDefault="006D5DA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977D6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6D5DA9" w:rsidRPr="0026127D" w:rsidRDefault="006D5DA9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079D1D91" w:rsidR="006D5DA9" w:rsidRPr="003977D6" w:rsidRDefault="006D5DA9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3977D6">
                      <w:rPr>
                        <w:rStyle w:val="Fettung"/>
                        <w:bCs/>
                        <w:lang w:val="de-DE"/>
                      </w:rPr>
                      <w:t>Dürr Systems AG</w:t>
                    </w:r>
                  </w:p>
                  <w:p w14:paraId="41B4EF86" w14:textId="77777777" w:rsidR="006D5DA9" w:rsidRPr="00F12ED2" w:rsidRDefault="006D5DA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3977D6">
                      <w:rPr>
                        <w:lang w:val="de-DE"/>
                      </w:rPr>
                      <w:t xml:space="preserve">Carl-Benz-Str. </w:t>
                    </w:r>
                    <w:r w:rsidRPr="00F12ED2">
                      <w:rPr>
                        <w:lang w:val="de-DE"/>
                      </w:rPr>
                      <w:t>34</w:t>
                    </w:r>
                  </w:p>
                  <w:p w14:paraId="5555B2C2" w14:textId="77777777" w:rsidR="006D5DA9" w:rsidRPr="003977D6" w:rsidRDefault="006D5DA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3977D6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6D5DA9" w:rsidRPr="003977D6" w:rsidRDefault="006D5DA9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6D5DA9" w:rsidRPr="003977D6" w:rsidRDefault="006D5DA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3977D6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6D5DA9" w:rsidRPr="003977D6" w:rsidRDefault="006D5DA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3977D6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6D5DA9" w:rsidRPr="003977D6" w:rsidRDefault="006D5DA9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6D5DA9" w:rsidRPr="003977D6" w:rsidRDefault="006D5DA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3977D6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6D5DA9" w:rsidRPr="0026127D" w:rsidRDefault="006D5DA9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B77477C"/>
    <w:multiLevelType w:val="multilevel"/>
    <w:tmpl w:val="B0E0169C"/>
    <w:lvl w:ilvl="0">
      <w:start w:val="1"/>
      <w:numFmt w:val="decimal"/>
      <w:pStyle w:val="Tito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17"/>
  </w:num>
  <w:num w:numId="8">
    <w:abstractNumId w:val="6"/>
  </w:num>
  <w:num w:numId="9">
    <w:abstractNumId w:val="16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14"/>
  </w:num>
  <w:num w:numId="16">
    <w:abstractNumId w:val="13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10C4"/>
    <w:rsid w:val="00003DD5"/>
    <w:rsid w:val="000042E4"/>
    <w:rsid w:val="00004CE4"/>
    <w:rsid w:val="00004D92"/>
    <w:rsid w:val="00004FE4"/>
    <w:rsid w:val="00005AF4"/>
    <w:rsid w:val="0001039C"/>
    <w:rsid w:val="00011CA6"/>
    <w:rsid w:val="000137F9"/>
    <w:rsid w:val="00013B23"/>
    <w:rsid w:val="00014A96"/>
    <w:rsid w:val="00015F92"/>
    <w:rsid w:val="00016315"/>
    <w:rsid w:val="00016ABD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4583E"/>
    <w:rsid w:val="00045B6C"/>
    <w:rsid w:val="000557D8"/>
    <w:rsid w:val="00060375"/>
    <w:rsid w:val="00062BC6"/>
    <w:rsid w:val="00062C8E"/>
    <w:rsid w:val="00064547"/>
    <w:rsid w:val="0006654A"/>
    <w:rsid w:val="000667BB"/>
    <w:rsid w:val="000679B5"/>
    <w:rsid w:val="00067A27"/>
    <w:rsid w:val="0007116F"/>
    <w:rsid w:val="00073211"/>
    <w:rsid w:val="000750E4"/>
    <w:rsid w:val="00075464"/>
    <w:rsid w:val="0007582C"/>
    <w:rsid w:val="00077087"/>
    <w:rsid w:val="000830E8"/>
    <w:rsid w:val="0008387D"/>
    <w:rsid w:val="00085D6C"/>
    <w:rsid w:val="0008775A"/>
    <w:rsid w:val="00090C8B"/>
    <w:rsid w:val="0009126C"/>
    <w:rsid w:val="00095F60"/>
    <w:rsid w:val="00097770"/>
    <w:rsid w:val="00097924"/>
    <w:rsid w:val="000A0BBC"/>
    <w:rsid w:val="000A0DD7"/>
    <w:rsid w:val="000A6420"/>
    <w:rsid w:val="000A779F"/>
    <w:rsid w:val="000A799A"/>
    <w:rsid w:val="000A7C4A"/>
    <w:rsid w:val="000B122D"/>
    <w:rsid w:val="000B17AC"/>
    <w:rsid w:val="000B6E58"/>
    <w:rsid w:val="000C009A"/>
    <w:rsid w:val="000C214E"/>
    <w:rsid w:val="000C2A85"/>
    <w:rsid w:val="000C3444"/>
    <w:rsid w:val="000C3AF3"/>
    <w:rsid w:val="000C74C8"/>
    <w:rsid w:val="000D1867"/>
    <w:rsid w:val="000D4047"/>
    <w:rsid w:val="000E1145"/>
    <w:rsid w:val="000F1B6F"/>
    <w:rsid w:val="000F215E"/>
    <w:rsid w:val="000F52E1"/>
    <w:rsid w:val="000F599A"/>
    <w:rsid w:val="00100C0C"/>
    <w:rsid w:val="0010134F"/>
    <w:rsid w:val="00102066"/>
    <w:rsid w:val="00103128"/>
    <w:rsid w:val="0010399B"/>
    <w:rsid w:val="00103EE3"/>
    <w:rsid w:val="001052E0"/>
    <w:rsid w:val="001076E4"/>
    <w:rsid w:val="00112DF3"/>
    <w:rsid w:val="0011355B"/>
    <w:rsid w:val="00114E74"/>
    <w:rsid w:val="00115190"/>
    <w:rsid w:val="001167D1"/>
    <w:rsid w:val="00116AAF"/>
    <w:rsid w:val="00116F3F"/>
    <w:rsid w:val="00116F84"/>
    <w:rsid w:val="0011716C"/>
    <w:rsid w:val="00117904"/>
    <w:rsid w:val="00117C7F"/>
    <w:rsid w:val="00122564"/>
    <w:rsid w:val="00124E6A"/>
    <w:rsid w:val="0012678A"/>
    <w:rsid w:val="001271A8"/>
    <w:rsid w:val="001328DB"/>
    <w:rsid w:val="00135319"/>
    <w:rsid w:val="00136A6D"/>
    <w:rsid w:val="00142FDB"/>
    <w:rsid w:val="001440F5"/>
    <w:rsid w:val="00147965"/>
    <w:rsid w:val="0015096A"/>
    <w:rsid w:val="00151506"/>
    <w:rsid w:val="0015445B"/>
    <w:rsid w:val="00156161"/>
    <w:rsid w:val="001617C1"/>
    <w:rsid w:val="00162286"/>
    <w:rsid w:val="0016271C"/>
    <w:rsid w:val="00162EEF"/>
    <w:rsid w:val="0016325F"/>
    <w:rsid w:val="00163B9D"/>
    <w:rsid w:val="0016547D"/>
    <w:rsid w:val="001769E6"/>
    <w:rsid w:val="00176D8A"/>
    <w:rsid w:val="00177C4F"/>
    <w:rsid w:val="00180D0F"/>
    <w:rsid w:val="00184094"/>
    <w:rsid w:val="001877A6"/>
    <w:rsid w:val="001935AE"/>
    <w:rsid w:val="001936C7"/>
    <w:rsid w:val="00194AC6"/>
    <w:rsid w:val="00197009"/>
    <w:rsid w:val="001A297C"/>
    <w:rsid w:val="001A52AC"/>
    <w:rsid w:val="001A5B15"/>
    <w:rsid w:val="001A65EE"/>
    <w:rsid w:val="001A7714"/>
    <w:rsid w:val="001B0C55"/>
    <w:rsid w:val="001C07E6"/>
    <w:rsid w:val="001C0A26"/>
    <w:rsid w:val="001C0A39"/>
    <w:rsid w:val="001C4967"/>
    <w:rsid w:val="001C4980"/>
    <w:rsid w:val="001C5EB3"/>
    <w:rsid w:val="001C5FDC"/>
    <w:rsid w:val="001D0887"/>
    <w:rsid w:val="001D0F2E"/>
    <w:rsid w:val="001D4BB0"/>
    <w:rsid w:val="001D4E19"/>
    <w:rsid w:val="001D6905"/>
    <w:rsid w:val="001D697E"/>
    <w:rsid w:val="001D776F"/>
    <w:rsid w:val="001D7C2E"/>
    <w:rsid w:val="001F0EC7"/>
    <w:rsid w:val="001F1FAE"/>
    <w:rsid w:val="001F3730"/>
    <w:rsid w:val="001F3883"/>
    <w:rsid w:val="001F6276"/>
    <w:rsid w:val="001F7E95"/>
    <w:rsid w:val="0020322F"/>
    <w:rsid w:val="002044E5"/>
    <w:rsid w:val="00205B62"/>
    <w:rsid w:val="0020631B"/>
    <w:rsid w:val="00206375"/>
    <w:rsid w:val="00206AAF"/>
    <w:rsid w:val="00210159"/>
    <w:rsid w:val="002118EB"/>
    <w:rsid w:val="00216A5C"/>
    <w:rsid w:val="00216BD0"/>
    <w:rsid w:val="00216FC6"/>
    <w:rsid w:val="002176DB"/>
    <w:rsid w:val="00222FAE"/>
    <w:rsid w:val="00224CB8"/>
    <w:rsid w:val="00226865"/>
    <w:rsid w:val="00231A54"/>
    <w:rsid w:val="0023563A"/>
    <w:rsid w:val="00236E5E"/>
    <w:rsid w:val="00243F9B"/>
    <w:rsid w:val="002450BD"/>
    <w:rsid w:val="00252189"/>
    <w:rsid w:val="0025441C"/>
    <w:rsid w:val="0026127D"/>
    <w:rsid w:val="002655A1"/>
    <w:rsid w:val="002662AE"/>
    <w:rsid w:val="00271320"/>
    <w:rsid w:val="002714A1"/>
    <w:rsid w:val="002717A8"/>
    <w:rsid w:val="00272268"/>
    <w:rsid w:val="0027237F"/>
    <w:rsid w:val="00275350"/>
    <w:rsid w:val="00280819"/>
    <w:rsid w:val="00282680"/>
    <w:rsid w:val="00284C18"/>
    <w:rsid w:val="00292501"/>
    <w:rsid w:val="00292925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4EA0"/>
    <w:rsid w:val="002B71FB"/>
    <w:rsid w:val="002C00EB"/>
    <w:rsid w:val="002C0163"/>
    <w:rsid w:val="002C40A7"/>
    <w:rsid w:val="002C5677"/>
    <w:rsid w:val="002C632F"/>
    <w:rsid w:val="002D0F47"/>
    <w:rsid w:val="002D2E6A"/>
    <w:rsid w:val="002D33B7"/>
    <w:rsid w:val="002D4939"/>
    <w:rsid w:val="002D506A"/>
    <w:rsid w:val="002D60E0"/>
    <w:rsid w:val="002D6DD3"/>
    <w:rsid w:val="002D7EB6"/>
    <w:rsid w:val="002E03AE"/>
    <w:rsid w:val="002E2125"/>
    <w:rsid w:val="002F0269"/>
    <w:rsid w:val="002F3E72"/>
    <w:rsid w:val="002F4D89"/>
    <w:rsid w:val="002F5303"/>
    <w:rsid w:val="002F6BF1"/>
    <w:rsid w:val="002F7140"/>
    <w:rsid w:val="0030067C"/>
    <w:rsid w:val="00302DB1"/>
    <w:rsid w:val="003035A6"/>
    <w:rsid w:val="00310CDD"/>
    <w:rsid w:val="00316BF1"/>
    <w:rsid w:val="003251D2"/>
    <w:rsid w:val="00330683"/>
    <w:rsid w:val="003326CE"/>
    <w:rsid w:val="00333CF4"/>
    <w:rsid w:val="00335617"/>
    <w:rsid w:val="0033769D"/>
    <w:rsid w:val="00343127"/>
    <w:rsid w:val="00344BA5"/>
    <w:rsid w:val="00345773"/>
    <w:rsid w:val="003473D1"/>
    <w:rsid w:val="00351665"/>
    <w:rsid w:val="00351AF4"/>
    <w:rsid w:val="00352D97"/>
    <w:rsid w:val="00352E30"/>
    <w:rsid w:val="00352FCC"/>
    <w:rsid w:val="0035390A"/>
    <w:rsid w:val="00354C04"/>
    <w:rsid w:val="00355970"/>
    <w:rsid w:val="00356188"/>
    <w:rsid w:val="00357644"/>
    <w:rsid w:val="00360089"/>
    <w:rsid w:val="0036088A"/>
    <w:rsid w:val="0036125D"/>
    <w:rsid w:val="00361EE0"/>
    <w:rsid w:val="00362153"/>
    <w:rsid w:val="00362739"/>
    <w:rsid w:val="00366A8E"/>
    <w:rsid w:val="00373E56"/>
    <w:rsid w:val="00375576"/>
    <w:rsid w:val="00375D1A"/>
    <w:rsid w:val="003768F3"/>
    <w:rsid w:val="003773EB"/>
    <w:rsid w:val="003812C8"/>
    <w:rsid w:val="00384066"/>
    <w:rsid w:val="003849ED"/>
    <w:rsid w:val="003924CA"/>
    <w:rsid w:val="00392F03"/>
    <w:rsid w:val="0039367F"/>
    <w:rsid w:val="00395574"/>
    <w:rsid w:val="0039654F"/>
    <w:rsid w:val="003977D6"/>
    <w:rsid w:val="003A046C"/>
    <w:rsid w:val="003A094F"/>
    <w:rsid w:val="003A2989"/>
    <w:rsid w:val="003A4B4E"/>
    <w:rsid w:val="003A4F3B"/>
    <w:rsid w:val="003A692D"/>
    <w:rsid w:val="003B0692"/>
    <w:rsid w:val="003B160B"/>
    <w:rsid w:val="003B1684"/>
    <w:rsid w:val="003B78B1"/>
    <w:rsid w:val="003C4777"/>
    <w:rsid w:val="003C492A"/>
    <w:rsid w:val="003C5B53"/>
    <w:rsid w:val="003C60F4"/>
    <w:rsid w:val="003D2127"/>
    <w:rsid w:val="003D50EB"/>
    <w:rsid w:val="003D6656"/>
    <w:rsid w:val="003D770A"/>
    <w:rsid w:val="003E06FE"/>
    <w:rsid w:val="003E1EDC"/>
    <w:rsid w:val="003E2649"/>
    <w:rsid w:val="003E3B41"/>
    <w:rsid w:val="003E5B52"/>
    <w:rsid w:val="003E738F"/>
    <w:rsid w:val="003E7CF8"/>
    <w:rsid w:val="003F0CD8"/>
    <w:rsid w:val="003F1873"/>
    <w:rsid w:val="003F3459"/>
    <w:rsid w:val="003F6FFA"/>
    <w:rsid w:val="00402949"/>
    <w:rsid w:val="00402AD2"/>
    <w:rsid w:val="0040381F"/>
    <w:rsid w:val="00404174"/>
    <w:rsid w:val="00405B29"/>
    <w:rsid w:val="0040784F"/>
    <w:rsid w:val="00407CD3"/>
    <w:rsid w:val="004119BA"/>
    <w:rsid w:val="00413D6D"/>
    <w:rsid w:val="004140E1"/>
    <w:rsid w:val="00416BD0"/>
    <w:rsid w:val="00424A3C"/>
    <w:rsid w:val="00427D24"/>
    <w:rsid w:val="0043012F"/>
    <w:rsid w:val="0043346C"/>
    <w:rsid w:val="004370EF"/>
    <w:rsid w:val="004400ED"/>
    <w:rsid w:val="004404FF"/>
    <w:rsid w:val="00442156"/>
    <w:rsid w:val="004427AF"/>
    <w:rsid w:val="0044328B"/>
    <w:rsid w:val="00450174"/>
    <w:rsid w:val="00450D7A"/>
    <w:rsid w:val="00451CA7"/>
    <w:rsid w:val="004535D9"/>
    <w:rsid w:val="00455402"/>
    <w:rsid w:val="00456256"/>
    <w:rsid w:val="004606AC"/>
    <w:rsid w:val="00461F87"/>
    <w:rsid w:val="0046201D"/>
    <w:rsid w:val="00462DDC"/>
    <w:rsid w:val="004667BA"/>
    <w:rsid w:val="00466954"/>
    <w:rsid w:val="00466AEE"/>
    <w:rsid w:val="00467800"/>
    <w:rsid w:val="004706B1"/>
    <w:rsid w:val="00470EFD"/>
    <w:rsid w:val="00471520"/>
    <w:rsid w:val="00473AEC"/>
    <w:rsid w:val="00476060"/>
    <w:rsid w:val="004762B9"/>
    <w:rsid w:val="0047652B"/>
    <w:rsid w:val="00476746"/>
    <w:rsid w:val="00477801"/>
    <w:rsid w:val="00481B65"/>
    <w:rsid w:val="00483B92"/>
    <w:rsid w:val="00484045"/>
    <w:rsid w:val="00486F5D"/>
    <w:rsid w:val="00490EEF"/>
    <w:rsid w:val="00494EE7"/>
    <w:rsid w:val="004A29A6"/>
    <w:rsid w:val="004A3A5F"/>
    <w:rsid w:val="004A46C8"/>
    <w:rsid w:val="004A6C69"/>
    <w:rsid w:val="004A73F4"/>
    <w:rsid w:val="004B0ACA"/>
    <w:rsid w:val="004B1411"/>
    <w:rsid w:val="004B3D7E"/>
    <w:rsid w:val="004C2420"/>
    <w:rsid w:val="004C6EBC"/>
    <w:rsid w:val="004D1D0E"/>
    <w:rsid w:val="004D3165"/>
    <w:rsid w:val="004D3BE4"/>
    <w:rsid w:val="004D7B9E"/>
    <w:rsid w:val="004E0D94"/>
    <w:rsid w:val="004E1560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169B8"/>
    <w:rsid w:val="00520BFA"/>
    <w:rsid w:val="00521429"/>
    <w:rsid w:val="005218C8"/>
    <w:rsid w:val="00521CF5"/>
    <w:rsid w:val="00521FD5"/>
    <w:rsid w:val="0052321B"/>
    <w:rsid w:val="005244E9"/>
    <w:rsid w:val="00524BE9"/>
    <w:rsid w:val="00525B71"/>
    <w:rsid w:val="0052691A"/>
    <w:rsid w:val="00527D8F"/>
    <w:rsid w:val="00532242"/>
    <w:rsid w:val="00532252"/>
    <w:rsid w:val="0053448B"/>
    <w:rsid w:val="00534C1A"/>
    <w:rsid w:val="0053604A"/>
    <w:rsid w:val="005365B4"/>
    <w:rsid w:val="00537F0F"/>
    <w:rsid w:val="00541924"/>
    <w:rsid w:val="005426FE"/>
    <w:rsid w:val="0054450D"/>
    <w:rsid w:val="00554864"/>
    <w:rsid w:val="00555999"/>
    <w:rsid w:val="00555E2A"/>
    <w:rsid w:val="00560D44"/>
    <w:rsid w:val="00564109"/>
    <w:rsid w:val="00565CE0"/>
    <w:rsid w:val="005673B5"/>
    <w:rsid w:val="005674E8"/>
    <w:rsid w:val="0057025C"/>
    <w:rsid w:val="0057193A"/>
    <w:rsid w:val="005730AC"/>
    <w:rsid w:val="005736F9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62FB"/>
    <w:rsid w:val="00597F78"/>
    <w:rsid w:val="005A15E5"/>
    <w:rsid w:val="005A1C80"/>
    <w:rsid w:val="005A7BDC"/>
    <w:rsid w:val="005B01C4"/>
    <w:rsid w:val="005B184A"/>
    <w:rsid w:val="005B19FD"/>
    <w:rsid w:val="005B34DA"/>
    <w:rsid w:val="005B3CCD"/>
    <w:rsid w:val="005B4385"/>
    <w:rsid w:val="005B4B20"/>
    <w:rsid w:val="005B55FA"/>
    <w:rsid w:val="005C13A1"/>
    <w:rsid w:val="005C374F"/>
    <w:rsid w:val="005C5563"/>
    <w:rsid w:val="005C6742"/>
    <w:rsid w:val="005D1745"/>
    <w:rsid w:val="005D1F94"/>
    <w:rsid w:val="005D3A5C"/>
    <w:rsid w:val="005D5830"/>
    <w:rsid w:val="005D5940"/>
    <w:rsid w:val="005D5A38"/>
    <w:rsid w:val="005D5CD4"/>
    <w:rsid w:val="005D6A17"/>
    <w:rsid w:val="005D6DBD"/>
    <w:rsid w:val="005E041B"/>
    <w:rsid w:val="005E200B"/>
    <w:rsid w:val="005E2B31"/>
    <w:rsid w:val="005E69A9"/>
    <w:rsid w:val="005E780A"/>
    <w:rsid w:val="005F010B"/>
    <w:rsid w:val="005F182E"/>
    <w:rsid w:val="005F4FBF"/>
    <w:rsid w:val="005F64AB"/>
    <w:rsid w:val="005F7CEF"/>
    <w:rsid w:val="00602E06"/>
    <w:rsid w:val="00604F17"/>
    <w:rsid w:val="006074EB"/>
    <w:rsid w:val="0060792D"/>
    <w:rsid w:val="006117A1"/>
    <w:rsid w:val="00614890"/>
    <w:rsid w:val="00615ED0"/>
    <w:rsid w:val="00617EA4"/>
    <w:rsid w:val="00624049"/>
    <w:rsid w:val="00626A28"/>
    <w:rsid w:val="006311E0"/>
    <w:rsid w:val="00632F11"/>
    <w:rsid w:val="00633FEA"/>
    <w:rsid w:val="00635ABF"/>
    <w:rsid w:val="006401F7"/>
    <w:rsid w:val="00641F88"/>
    <w:rsid w:val="006438A8"/>
    <w:rsid w:val="00643A04"/>
    <w:rsid w:val="0064408D"/>
    <w:rsid w:val="006449CA"/>
    <w:rsid w:val="00645074"/>
    <w:rsid w:val="00650808"/>
    <w:rsid w:val="0065432C"/>
    <w:rsid w:val="00656706"/>
    <w:rsid w:val="006606F0"/>
    <w:rsid w:val="00664318"/>
    <w:rsid w:val="0066573F"/>
    <w:rsid w:val="006673F5"/>
    <w:rsid w:val="00670E84"/>
    <w:rsid w:val="00674DB7"/>
    <w:rsid w:val="0068106C"/>
    <w:rsid w:val="00681ECE"/>
    <w:rsid w:val="00683E9E"/>
    <w:rsid w:val="0068636E"/>
    <w:rsid w:val="006871F2"/>
    <w:rsid w:val="00691B0A"/>
    <w:rsid w:val="00691C26"/>
    <w:rsid w:val="00691F9E"/>
    <w:rsid w:val="00695F99"/>
    <w:rsid w:val="006A11AA"/>
    <w:rsid w:val="006A5A75"/>
    <w:rsid w:val="006A6121"/>
    <w:rsid w:val="006A6348"/>
    <w:rsid w:val="006A688E"/>
    <w:rsid w:val="006B592D"/>
    <w:rsid w:val="006B6DD8"/>
    <w:rsid w:val="006B6EB6"/>
    <w:rsid w:val="006C2364"/>
    <w:rsid w:val="006C2A31"/>
    <w:rsid w:val="006C38E6"/>
    <w:rsid w:val="006C3AA3"/>
    <w:rsid w:val="006C4722"/>
    <w:rsid w:val="006C50E1"/>
    <w:rsid w:val="006C6111"/>
    <w:rsid w:val="006D5DA9"/>
    <w:rsid w:val="006D6C1A"/>
    <w:rsid w:val="006D768A"/>
    <w:rsid w:val="006D7F10"/>
    <w:rsid w:val="006E2573"/>
    <w:rsid w:val="006E5C09"/>
    <w:rsid w:val="006E7FBA"/>
    <w:rsid w:val="006F0473"/>
    <w:rsid w:val="006F0F55"/>
    <w:rsid w:val="006F2DE4"/>
    <w:rsid w:val="006F4577"/>
    <w:rsid w:val="006F4C75"/>
    <w:rsid w:val="006F66DA"/>
    <w:rsid w:val="006F6A7A"/>
    <w:rsid w:val="006F6B37"/>
    <w:rsid w:val="006F77C7"/>
    <w:rsid w:val="00705074"/>
    <w:rsid w:val="00705D59"/>
    <w:rsid w:val="007065A6"/>
    <w:rsid w:val="007065CF"/>
    <w:rsid w:val="00710899"/>
    <w:rsid w:val="00712070"/>
    <w:rsid w:val="0071238C"/>
    <w:rsid w:val="007125A4"/>
    <w:rsid w:val="00713E2E"/>
    <w:rsid w:val="00716622"/>
    <w:rsid w:val="00720139"/>
    <w:rsid w:val="007238F1"/>
    <w:rsid w:val="00723DE6"/>
    <w:rsid w:val="00724249"/>
    <w:rsid w:val="00725EC4"/>
    <w:rsid w:val="00726540"/>
    <w:rsid w:val="00726A89"/>
    <w:rsid w:val="00726BFA"/>
    <w:rsid w:val="00727E16"/>
    <w:rsid w:val="00731385"/>
    <w:rsid w:val="007325B9"/>
    <w:rsid w:val="00734321"/>
    <w:rsid w:val="00736291"/>
    <w:rsid w:val="007403DA"/>
    <w:rsid w:val="007405D9"/>
    <w:rsid w:val="007430DC"/>
    <w:rsid w:val="0074424E"/>
    <w:rsid w:val="00744943"/>
    <w:rsid w:val="00753908"/>
    <w:rsid w:val="00754739"/>
    <w:rsid w:val="00755048"/>
    <w:rsid w:val="007579FC"/>
    <w:rsid w:val="00762C5B"/>
    <w:rsid w:val="00771469"/>
    <w:rsid w:val="00772BCD"/>
    <w:rsid w:val="00773BF3"/>
    <w:rsid w:val="00775053"/>
    <w:rsid w:val="00775358"/>
    <w:rsid w:val="007769A8"/>
    <w:rsid w:val="007801B8"/>
    <w:rsid w:val="0078405F"/>
    <w:rsid w:val="0078480F"/>
    <w:rsid w:val="00786C56"/>
    <w:rsid w:val="00794234"/>
    <w:rsid w:val="007A0268"/>
    <w:rsid w:val="007A188D"/>
    <w:rsid w:val="007A31A2"/>
    <w:rsid w:val="007A64A6"/>
    <w:rsid w:val="007A77C3"/>
    <w:rsid w:val="007A7F56"/>
    <w:rsid w:val="007C0C38"/>
    <w:rsid w:val="007C1A9A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F402B"/>
    <w:rsid w:val="007F4972"/>
    <w:rsid w:val="007F4CF1"/>
    <w:rsid w:val="007F770C"/>
    <w:rsid w:val="00800B39"/>
    <w:rsid w:val="00802347"/>
    <w:rsid w:val="00802CAC"/>
    <w:rsid w:val="008051E7"/>
    <w:rsid w:val="008070EF"/>
    <w:rsid w:val="00814018"/>
    <w:rsid w:val="00814940"/>
    <w:rsid w:val="00816302"/>
    <w:rsid w:val="00817EDB"/>
    <w:rsid w:val="00821292"/>
    <w:rsid w:val="00825029"/>
    <w:rsid w:val="00826567"/>
    <w:rsid w:val="00826C30"/>
    <w:rsid w:val="00827948"/>
    <w:rsid w:val="00834D0F"/>
    <w:rsid w:val="00840ED7"/>
    <w:rsid w:val="00842BD1"/>
    <w:rsid w:val="008435FC"/>
    <w:rsid w:val="0084627F"/>
    <w:rsid w:val="00847B8C"/>
    <w:rsid w:val="00851EEF"/>
    <w:rsid w:val="0085354B"/>
    <w:rsid w:val="0085432F"/>
    <w:rsid w:val="0085589B"/>
    <w:rsid w:val="00857E8E"/>
    <w:rsid w:val="00862389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379B"/>
    <w:rsid w:val="00897281"/>
    <w:rsid w:val="00897E2C"/>
    <w:rsid w:val="008A071E"/>
    <w:rsid w:val="008A2326"/>
    <w:rsid w:val="008A5BF3"/>
    <w:rsid w:val="008A5FA9"/>
    <w:rsid w:val="008A6CEC"/>
    <w:rsid w:val="008A70B7"/>
    <w:rsid w:val="008B0BF6"/>
    <w:rsid w:val="008B0D00"/>
    <w:rsid w:val="008B0D22"/>
    <w:rsid w:val="008B0E2E"/>
    <w:rsid w:val="008B30DE"/>
    <w:rsid w:val="008B50B9"/>
    <w:rsid w:val="008B59FF"/>
    <w:rsid w:val="008C081A"/>
    <w:rsid w:val="008C343A"/>
    <w:rsid w:val="008C4110"/>
    <w:rsid w:val="008C5157"/>
    <w:rsid w:val="008C7F2C"/>
    <w:rsid w:val="008D0426"/>
    <w:rsid w:val="008D5BCC"/>
    <w:rsid w:val="008D674F"/>
    <w:rsid w:val="008D67AF"/>
    <w:rsid w:val="008D7BC0"/>
    <w:rsid w:val="008E5F87"/>
    <w:rsid w:val="008E7656"/>
    <w:rsid w:val="008E777A"/>
    <w:rsid w:val="008F4796"/>
    <w:rsid w:val="008F53A0"/>
    <w:rsid w:val="008F5646"/>
    <w:rsid w:val="008F5E48"/>
    <w:rsid w:val="00900B83"/>
    <w:rsid w:val="00901D5D"/>
    <w:rsid w:val="00902358"/>
    <w:rsid w:val="00905B45"/>
    <w:rsid w:val="00914FC6"/>
    <w:rsid w:val="00915251"/>
    <w:rsid w:val="009163C0"/>
    <w:rsid w:val="00921CF1"/>
    <w:rsid w:val="00924CB3"/>
    <w:rsid w:val="0092544D"/>
    <w:rsid w:val="00925F7D"/>
    <w:rsid w:val="00931A39"/>
    <w:rsid w:val="0093254F"/>
    <w:rsid w:val="00933199"/>
    <w:rsid w:val="00933393"/>
    <w:rsid w:val="00933B86"/>
    <w:rsid w:val="00935B23"/>
    <w:rsid w:val="0093649F"/>
    <w:rsid w:val="00940128"/>
    <w:rsid w:val="00944105"/>
    <w:rsid w:val="00944A84"/>
    <w:rsid w:val="00946F11"/>
    <w:rsid w:val="009527FF"/>
    <w:rsid w:val="009547D1"/>
    <w:rsid w:val="009633E0"/>
    <w:rsid w:val="00965F78"/>
    <w:rsid w:val="00967AD9"/>
    <w:rsid w:val="00972120"/>
    <w:rsid w:val="00972EBA"/>
    <w:rsid w:val="00974ACB"/>
    <w:rsid w:val="00976B93"/>
    <w:rsid w:val="00976EEA"/>
    <w:rsid w:val="00980499"/>
    <w:rsid w:val="009863DF"/>
    <w:rsid w:val="00991E0E"/>
    <w:rsid w:val="009949D0"/>
    <w:rsid w:val="009959BC"/>
    <w:rsid w:val="00995E07"/>
    <w:rsid w:val="009A306C"/>
    <w:rsid w:val="009A351B"/>
    <w:rsid w:val="009A454E"/>
    <w:rsid w:val="009A7B8B"/>
    <w:rsid w:val="009B2D9D"/>
    <w:rsid w:val="009B5337"/>
    <w:rsid w:val="009C05E8"/>
    <w:rsid w:val="009C0868"/>
    <w:rsid w:val="009C1F30"/>
    <w:rsid w:val="009C3C81"/>
    <w:rsid w:val="009C746C"/>
    <w:rsid w:val="009D0715"/>
    <w:rsid w:val="009D2DBA"/>
    <w:rsid w:val="009D62BE"/>
    <w:rsid w:val="009D749D"/>
    <w:rsid w:val="009E0334"/>
    <w:rsid w:val="009E4826"/>
    <w:rsid w:val="009E664B"/>
    <w:rsid w:val="009F0007"/>
    <w:rsid w:val="009F1650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553E"/>
    <w:rsid w:val="00A16BD5"/>
    <w:rsid w:val="00A1711B"/>
    <w:rsid w:val="00A21AB0"/>
    <w:rsid w:val="00A2544A"/>
    <w:rsid w:val="00A27EFC"/>
    <w:rsid w:val="00A31DB8"/>
    <w:rsid w:val="00A3428C"/>
    <w:rsid w:val="00A36FE0"/>
    <w:rsid w:val="00A40E17"/>
    <w:rsid w:val="00A41116"/>
    <w:rsid w:val="00A41D7D"/>
    <w:rsid w:val="00A46F54"/>
    <w:rsid w:val="00A47AC7"/>
    <w:rsid w:val="00A50E94"/>
    <w:rsid w:val="00A51480"/>
    <w:rsid w:val="00A51F29"/>
    <w:rsid w:val="00A54184"/>
    <w:rsid w:val="00A5492C"/>
    <w:rsid w:val="00A55881"/>
    <w:rsid w:val="00A562F7"/>
    <w:rsid w:val="00A5700C"/>
    <w:rsid w:val="00A57063"/>
    <w:rsid w:val="00A624FA"/>
    <w:rsid w:val="00A65AE5"/>
    <w:rsid w:val="00A70A5F"/>
    <w:rsid w:val="00A72025"/>
    <w:rsid w:val="00A81731"/>
    <w:rsid w:val="00A82F57"/>
    <w:rsid w:val="00A873A1"/>
    <w:rsid w:val="00A9208D"/>
    <w:rsid w:val="00A93B09"/>
    <w:rsid w:val="00A962D0"/>
    <w:rsid w:val="00A976CC"/>
    <w:rsid w:val="00A97E72"/>
    <w:rsid w:val="00AA2EC0"/>
    <w:rsid w:val="00AA3A5E"/>
    <w:rsid w:val="00AA4D33"/>
    <w:rsid w:val="00AA5517"/>
    <w:rsid w:val="00AA68C0"/>
    <w:rsid w:val="00AB1B65"/>
    <w:rsid w:val="00AB384A"/>
    <w:rsid w:val="00AB5C73"/>
    <w:rsid w:val="00AB5E5A"/>
    <w:rsid w:val="00AB6134"/>
    <w:rsid w:val="00AB7342"/>
    <w:rsid w:val="00AC0C0A"/>
    <w:rsid w:val="00AC1795"/>
    <w:rsid w:val="00AC25D2"/>
    <w:rsid w:val="00AC4932"/>
    <w:rsid w:val="00AC6378"/>
    <w:rsid w:val="00AD3753"/>
    <w:rsid w:val="00AD7E8E"/>
    <w:rsid w:val="00AE08B8"/>
    <w:rsid w:val="00AE0CC8"/>
    <w:rsid w:val="00AE3505"/>
    <w:rsid w:val="00AE447F"/>
    <w:rsid w:val="00AE5481"/>
    <w:rsid w:val="00AE5695"/>
    <w:rsid w:val="00AE6870"/>
    <w:rsid w:val="00AE7B29"/>
    <w:rsid w:val="00AF13BD"/>
    <w:rsid w:val="00AF4F8B"/>
    <w:rsid w:val="00AF50E0"/>
    <w:rsid w:val="00AF5371"/>
    <w:rsid w:val="00AF7EC7"/>
    <w:rsid w:val="00B030B8"/>
    <w:rsid w:val="00B117C4"/>
    <w:rsid w:val="00B1356F"/>
    <w:rsid w:val="00B143FE"/>
    <w:rsid w:val="00B14642"/>
    <w:rsid w:val="00B17605"/>
    <w:rsid w:val="00B201B6"/>
    <w:rsid w:val="00B20920"/>
    <w:rsid w:val="00B23B15"/>
    <w:rsid w:val="00B2527A"/>
    <w:rsid w:val="00B25F7B"/>
    <w:rsid w:val="00B268F1"/>
    <w:rsid w:val="00B27BFC"/>
    <w:rsid w:val="00B27FCB"/>
    <w:rsid w:val="00B311E4"/>
    <w:rsid w:val="00B33267"/>
    <w:rsid w:val="00B332C3"/>
    <w:rsid w:val="00B34292"/>
    <w:rsid w:val="00B34A9F"/>
    <w:rsid w:val="00B34C62"/>
    <w:rsid w:val="00B35EAA"/>
    <w:rsid w:val="00B361C2"/>
    <w:rsid w:val="00B375A2"/>
    <w:rsid w:val="00B37601"/>
    <w:rsid w:val="00B37658"/>
    <w:rsid w:val="00B42DFA"/>
    <w:rsid w:val="00B432AF"/>
    <w:rsid w:val="00B45242"/>
    <w:rsid w:val="00B47A74"/>
    <w:rsid w:val="00B52C33"/>
    <w:rsid w:val="00B57C05"/>
    <w:rsid w:val="00B60D1B"/>
    <w:rsid w:val="00B61893"/>
    <w:rsid w:val="00B629EB"/>
    <w:rsid w:val="00B639BB"/>
    <w:rsid w:val="00B63B39"/>
    <w:rsid w:val="00B66803"/>
    <w:rsid w:val="00B67227"/>
    <w:rsid w:val="00B67995"/>
    <w:rsid w:val="00B67ADF"/>
    <w:rsid w:val="00B67D02"/>
    <w:rsid w:val="00B74EEC"/>
    <w:rsid w:val="00B75BE3"/>
    <w:rsid w:val="00B76AC4"/>
    <w:rsid w:val="00B779F2"/>
    <w:rsid w:val="00B77DFE"/>
    <w:rsid w:val="00B827AD"/>
    <w:rsid w:val="00B85361"/>
    <w:rsid w:val="00B85A9F"/>
    <w:rsid w:val="00B87068"/>
    <w:rsid w:val="00B90801"/>
    <w:rsid w:val="00B90DC9"/>
    <w:rsid w:val="00B9478C"/>
    <w:rsid w:val="00B95050"/>
    <w:rsid w:val="00B95A5D"/>
    <w:rsid w:val="00B965A1"/>
    <w:rsid w:val="00B966C9"/>
    <w:rsid w:val="00BA105F"/>
    <w:rsid w:val="00BA38A7"/>
    <w:rsid w:val="00BA48D0"/>
    <w:rsid w:val="00BA49C1"/>
    <w:rsid w:val="00BA7B26"/>
    <w:rsid w:val="00BB0910"/>
    <w:rsid w:val="00BB111F"/>
    <w:rsid w:val="00BB6D1A"/>
    <w:rsid w:val="00BC0CC5"/>
    <w:rsid w:val="00BC12DE"/>
    <w:rsid w:val="00BC159C"/>
    <w:rsid w:val="00BC4AB8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4CD2"/>
    <w:rsid w:val="00BF5882"/>
    <w:rsid w:val="00BF5E03"/>
    <w:rsid w:val="00BF62A8"/>
    <w:rsid w:val="00BF6615"/>
    <w:rsid w:val="00C02F21"/>
    <w:rsid w:val="00C10168"/>
    <w:rsid w:val="00C155DA"/>
    <w:rsid w:val="00C15C40"/>
    <w:rsid w:val="00C22B04"/>
    <w:rsid w:val="00C26C3B"/>
    <w:rsid w:val="00C30243"/>
    <w:rsid w:val="00C3460E"/>
    <w:rsid w:val="00C354BF"/>
    <w:rsid w:val="00C37FC9"/>
    <w:rsid w:val="00C41149"/>
    <w:rsid w:val="00C4131C"/>
    <w:rsid w:val="00C416F6"/>
    <w:rsid w:val="00C41892"/>
    <w:rsid w:val="00C42A39"/>
    <w:rsid w:val="00C4390B"/>
    <w:rsid w:val="00C444A5"/>
    <w:rsid w:val="00C461F6"/>
    <w:rsid w:val="00C463B0"/>
    <w:rsid w:val="00C4707B"/>
    <w:rsid w:val="00C51005"/>
    <w:rsid w:val="00C51567"/>
    <w:rsid w:val="00C51811"/>
    <w:rsid w:val="00C546A1"/>
    <w:rsid w:val="00C54CD4"/>
    <w:rsid w:val="00C5652E"/>
    <w:rsid w:val="00C62ACC"/>
    <w:rsid w:val="00C705CE"/>
    <w:rsid w:val="00C710E3"/>
    <w:rsid w:val="00C85B1A"/>
    <w:rsid w:val="00C877B9"/>
    <w:rsid w:val="00C915A2"/>
    <w:rsid w:val="00C956CF"/>
    <w:rsid w:val="00C963C9"/>
    <w:rsid w:val="00CA0573"/>
    <w:rsid w:val="00CA2589"/>
    <w:rsid w:val="00CA2C80"/>
    <w:rsid w:val="00CA59A1"/>
    <w:rsid w:val="00CB1E91"/>
    <w:rsid w:val="00CB725A"/>
    <w:rsid w:val="00CC0BDE"/>
    <w:rsid w:val="00CC49F4"/>
    <w:rsid w:val="00CC6038"/>
    <w:rsid w:val="00CD2BC2"/>
    <w:rsid w:val="00CD340E"/>
    <w:rsid w:val="00CD5D15"/>
    <w:rsid w:val="00CD6F05"/>
    <w:rsid w:val="00CE04CF"/>
    <w:rsid w:val="00CE3458"/>
    <w:rsid w:val="00CE594D"/>
    <w:rsid w:val="00CE68CF"/>
    <w:rsid w:val="00CE71C0"/>
    <w:rsid w:val="00CF25A9"/>
    <w:rsid w:val="00CF34DB"/>
    <w:rsid w:val="00CF5472"/>
    <w:rsid w:val="00CF7CE8"/>
    <w:rsid w:val="00D00FC4"/>
    <w:rsid w:val="00D04131"/>
    <w:rsid w:val="00D04A4C"/>
    <w:rsid w:val="00D0567D"/>
    <w:rsid w:val="00D05F5C"/>
    <w:rsid w:val="00D06D68"/>
    <w:rsid w:val="00D1136F"/>
    <w:rsid w:val="00D16D90"/>
    <w:rsid w:val="00D24C4F"/>
    <w:rsid w:val="00D26132"/>
    <w:rsid w:val="00D27422"/>
    <w:rsid w:val="00D2759C"/>
    <w:rsid w:val="00D31ABF"/>
    <w:rsid w:val="00D34986"/>
    <w:rsid w:val="00D36FC5"/>
    <w:rsid w:val="00D4098D"/>
    <w:rsid w:val="00D44B55"/>
    <w:rsid w:val="00D4535E"/>
    <w:rsid w:val="00D45CE9"/>
    <w:rsid w:val="00D51AA6"/>
    <w:rsid w:val="00D51FA6"/>
    <w:rsid w:val="00D523BB"/>
    <w:rsid w:val="00D65157"/>
    <w:rsid w:val="00D65A2D"/>
    <w:rsid w:val="00D6698C"/>
    <w:rsid w:val="00D66A46"/>
    <w:rsid w:val="00D7185B"/>
    <w:rsid w:val="00D71941"/>
    <w:rsid w:val="00D71ECD"/>
    <w:rsid w:val="00D74E9C"/>
    <w:rsid w:val="00D7579A"/>
    <w:rsid w:val="00D811A8"/>
    <w:rsid w:val="00D854A6"/>
    <w:rsid w:val="00D85B9B"/>
    <w:rsid w:val="00D861BB"/>
    <w:rsid w:val="00D86880"/>
    <w:rsid w:val="00D86DD5"/>
    <w:rsid w:val="00D9165E"/>
    <w:rsid w:val="00DA4574"/>
    <w:rsid w:val="00DA7EE1"/>
    <w:rsid w:val="00DB1268"/>
    <w:rsid w:val="00DB1452"/>
    <w:rsid w:val="00DB74F9"/>
    <w:rsid w:val="00DC2C62"/>
    <w:rsid w:val="00DC2C78"/>
    <w:rsid w:val="00DC443F"/>
    <w:rsid w:val="00DC4463"/>
    <w:rsid w:val="00DC7857"/>
    <w:rsid w:val="00DD0BF1"/>
    <w:rsid w:val="00DD1673"/>
    <w:rsid w:val="00DD30AE"/>
    <w:rsid w:val="00DD57C0"/>
    <w:rsid w:val="00DD5EA5"/>
    <w:rsid w:val="00DD64E3"/>
    <w:rsid w:val="00DD6B3F"/>
    <w:rsid w:val="00DD6E10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3DA3"/>
    <w:rsid w:val="00E04EEC"/>
    <w:rsid w:val="00E05C6B"/>
    <w:rsid w:val="00E06223"/>
    <w:rsid w:val="00E10E38"/>
    <w:rsid w:val="00E10ECE"/>
    <w:rsid w:val="00E1168B"/>
    <w:rsid w:val="00E11790"/>
    <w:rsid w:val="00E11C1B"/>
    <w:rsid w:val="00E1217F"/>
    <w:rsid w:val="00E12B62"/>
    <w:rsid w:val="00E15015"/>
    <w:rsid w:val="00E153AC"/>
    <w:rsid w:val="00E1737D"/>
    <w:rsid w:val="00E17750"/>
    <w:rsid w:val="00E23A3C"/>
    <w:rsid w:val="00E24668"/>
    <w:rsid w:val="00E24CD8"/>
    <w:rsid w:val="00E27430"/>
    <w:rsid w:val="00E32FCC"/>
    <w:rsid w:val="00E3372F"/>
    <w:rsid w:val="00E42663"/>
    <w:rsid w:val="00E4280B"/>
    <w:rsid w:val="00E42C3C"/>
    <w:rsid w:val="00E43141"/>
    <w:rsid w:val="00E43913"/>
    <w:rsid w:val="00E45906"/>
    <w:rsid w:val="00E465E8"/>
    <w:rsid w:val="00E50424"/>
    <w:rsid w:val="00E534C1"/>
    <w:rsid w:val="00E54912"/>
    <w:rsid w:val="00E5583D"/>
    <w:rsid w:val="00E55F88"/>
    <w:rsid w:val="00E56A69"/>
    <w:rsid w:val="00E56B97"/>
    <w:rsid w:val="00E57436"/>
    <w:rsid w:val="00E6101F"/>
    <w:rsid w:val="00E61CEB"/>
    <w:rsid w:val="00E65512"/>
    <w:rsid w:val="00E710F1"/>
    <w:rsid w:val="00E72AB0"/>
    <w:rsid w:val="00E746F0"/>
    <w:rsid w:val="00E74FCE"/>
    <w:rsid w:val="00E756EB"/>
    <w:rsid w:val="00E76320"/>
    <w:rsid w:val="00E80572"/>
    <w:rsid w:val="00E8196D"/>
    <w:rsid w:val="00E839A5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1A3F"/>
    <w:rsid w:val="00EB2996"/>
    <w:rsid w:val="00EB31BC"/>
    <w:rsid w:val="00EB47E9"/>
    <w:rsid w:val="00EB493E"/>
    <w:rsid w:val="00EB575F"/>
    <w:rsid w:val="00EB5975"/>
    <w:rsid w:val="00EB5E1B"/>
    <w:rsid w:val="00EC0B50"/>
    <w:rsid w:val="00EC149A"/>
    <w:rsid w:val="00EC3B9A"/>
    <w:rsid w:val="00EC4E78"/>
    <w:rsid w:val="00EC5CAB"/>
    <w:rsid w:val="00EC6F6F"/>
    <w:rsid w:val="00EC742B"/>
    <w:rsid w:val="00EC7DCA"/>
    <w:rsid w:val="00ED2CA8"/>
    <w:rsid w:val="00ED54C6"/>
    <w:rsid w:val="00ED5FBD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EF65CC"/>
    <w:rsid w:val="00F0306A"/>
    <w:rsid w:val="00F037B9"/>
    <w:rsid w:val="00F03AFA"/>
    <w:rsid w:val="00F05961"/>
    <w:rsid w:val="00F11A6F"/>
    <w:rsid w:val="00F126BE"/>
    <w:rsid w:val="00F12ED2"/>
    <w:rsid w:val="00F13C04"/>
    <w:rsid w:val="00F13F85"/>
    <w:rsid w:val="00F14B40"/>
    <w:rsid w:val="00F175B5"/>
    <w:rsid w:val="00F1765E"/>
    <w:rsid w:val="00F22E61"/>
    <w:rsid w:val="00F25BE1"/>
    <w:rsid w:val="00F26205"/>
    <w:rsid w:val="00F26D41"/>
    <w:rsid w:val="00F35618"/>
    <w:rsid w:val="00F359EA"/>
    <w:rsid w:val="00F35B2F"/>
    <w:rsid w:val="00F35DBA"/>
    <w:rsid w:val="00F41835"/>
    <w:rsid w:val="00F42E35"/>
    <w:rsid w:val="00F43A83"/>
    <w:rsid w:val="00F43D07"/>
    <w:rsid w:val="00F44AB9"/>
    <w:rsid w:val="00F46F03"/>
    <w:rsid w:val="00F51AD6"/>
    <w:rsid w:val="00F51F2A"/>
    <w:rsid w:val="00F5300C"/>
    <w:rsid w:val="00F55170"/>
    <w:rsid w:val="00F56988"/>
    <w:rsid w:val="00F56BB9"/>
    <w:rsid w:val="00F6135B"/>
    <w:rsid w:val="00F63B99"/>
    <w:rsid w:val="00F6489E"/>
    <w:rsid w:val="00F7077A"/>
    <w:rsid w:val="00F72722"/>
    <w:rsid w:val="00F73F1D"/>
    <w:rsid w:val="00F76BB1"/>
    <w:rsid w:val="00F77C68"/>
    <w:rsid w:val="00F8163B"/>
    <w:rsid w:val="00F830C1"/>
    <w:rsid w:val="00F830E4"/>
    <w:rsid w:val="00F90178"/>
    <w:rsid w:val="00F91A06"/>
    <w:rsid w:val="00F946C8"/>
    <w:rsid w:val="00FA026B"/>
    <w:rsid w:val="00FA02A8"/>
    <w:rsid w:val="00FA0730"/>
    <w:rsid w:val="00FA2184"/>
    <w:rsid w:val="00FA4E42"/>
    <w:rsid w:val="00FA7889"/>
    <w:rsid w:val="00FB0B93"/>
    <w:rsid w:val="00FB3D58"/>
    <w:rsid w:val="00FB5C95"/>
    <w:rsid w:val="00FB61FB"/>
    <w:rsid w:val="00FC10E5"/>
    <w:rsid w:val="00FC1B67"/>
    <w:rsid w:val="00FC272A"/>
    <w:rsid w:val="00FC4F8C"/>
    <w:rsid w:val="00FC78B8"/>
    <w:rsid w:val="00FD012F"/>
    <w:rsid w:val="00FD3226"/>
    <w:rsid w:val="00FD3F17"/>
    <w:rsid w:val="00FD3FEF"/>
    <w:rsid w:val="00FD7285"/>
    <w:rsid w:val="00FE1B1F"/>
    <w:rsid w:val="00FE2608"/>
    <w:rsid w:val="00FE2F7C"/>
    <w:rsid w:val="00FF4B64"/>
    <w:rsid w:val="00FF526E"/>
    <w:rsid w:val="00FF5E1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CB7213"/>
  <w14:defaultImageDpi w14:val="32767"/>
  <w15:docId w15:val="{0BA9ABDA-AA3E-4CAF-8EF9-736E8D89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itolo1">
    <w:name w:val="heading 1"/>
    <w:basedOn w:val="Normale"/>
    <w:next w:val="Normale"/>
    <w:link w:val="Titolo1Carattere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itolo2">
    <w:name w:val="heading 2"/>
    <w:basedOn w:val="Titolo1"/>
    <w:next w:val="Flietext"/>
    <w:link w:val="Titolo2Carattere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Pidipagina"/>
    <w:link w:val="IntestazioneCarattere"/>
    <w:uiPriority w:val="99"/>
    <w:unhideWhenUsed/>
    <w:rsid w:val="005218C8"/>
    <w:pPr>
      <w:tabs>
        <w:tab w:val="clear" w:pos="453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Carpredefinitoparagrafo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e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e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e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e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e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e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e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e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e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e"/>
    <w:qFormat/>
    <w:rsid w:val="00521CF5"/>
  </w:style>
  <w:style w:type="paragraph" w:styleId="Paragrafoelenco">
    <w:name w:val="List Paragraph"/>
    <w:basedOn w:val="Normale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e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itolosommario">
    <w:name w:val="TOC Heading"/>
    <w:basedOn w:val="Titolo1"/>
    <w:next w:val="Normale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ommario2">
    <w:name w:val="toc 2"/>
    <w:basedOn w:val="Normale"/>
    <w:next w:val="Normale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Collegamentoipertestuale">
    <w:name w:val="Hyperlink"/>
    <w:basedOn w:val="Carpredefinitoparagrafo"/>
    <w:uiPriority w:val="99"/>
    <w:unhideWhenUsed/>
    <w:rsid w:val="00A97E72"/>
    <w:rPr>
      <w:color w:val="000000" w:themeColor="hyperlink"/>
      <w:u w:val="single"/>
    </w:rPr>
  </w:style>
  <w:style w:type="paragraph" w:styleId="Sommario4">
    <w:name w:val="toc 4"/>
    <w:basedOn w:val="Normale"/>
    <w:next w:val="Normale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e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e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Carpredefinitoparagrafo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8F53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53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F418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8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urr.com/fileadmin/durr.com/06_Media/01_News/2020/Files/duerr-dxq-businessintelligence-en.zip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racchi@soluzionegroup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4A6DAA5-B968-AE4B-AF22-CECB95C93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Microsoft Office User</cp:lastModifiedBy>
  <cp:revision>8</cp:revision>
  <cp:lastPrinted>2020-04-15T09:49:00Z</cp:lastPrinted>
  <dcterms:created xsi:type="dcterms:W3CDTF">2020-08-06T09:22:00Z</dcterms:created>
  <dcterms:modified xsi:type="dcterms:W3CDTF">2020-08-31T10:12:00Z</dcterms:modified>
</cp:coreProperties>
</file>