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BE91ED" w14:textId="04427C2E" w:rsidR="00E1483D" w:rsidRDefault="00E1483D" w:rsidP="00E1483D">
      <w:pPr>
        <w:pStyle w:val="Titel-Headline"/>
      </w:pPr>
      <w:bookmarkStart w:id="0" w:name="Untertitel"/>
      <w:r>
        <w:rPr>
          <w:rFonts w:hint="eastAsia"/>
        </w:rPr>
        <w:t>新闻稿</w:t>
      </w:r>
    </w:p>
    <w:p w14:paraId="50121F5A" w14:textId="183F9186" w:rsidR="00CE71C0" w:rsidRDefault="00CE71C0" w:rsidP="00064547">
      <w:pPr>
        <w:pStyle w:val="Linie"/>
      </w:pPr>
      <w:r>
        <w:rPr>
          <w:rFonts w:hint="eastAsia"/>
          <w:noProof/>
          <w:lang w:val="de-DE" w:eastAsia="de-DE"/>
        </w:rPr>
        <mc:AlternateContent>
          <mc:Choice Requires="wps">
            <w:drawing>
              <wp:inline distT="0" distB="0" distL="0" distR="0" wp14:anchorId="52D92301" wp14:editId="6F20BF5E">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71EBB5F1"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6249B1BC" w14:textId="57D07D5A" w:rsidR="007C0C38" w:rsidRDefault="00F85A30" w:rsidP="00064547">
      <w:pPr>
        <w:pStyle w:val="Dachzeile"/>
      </w:pPr>
      <w:r>
        <w:rPr>
          <w:rFonts w:hint="eastAsia"/>
        </w:rPr>
        <w:t>杜尔推出</w:t>
      </w:r>
      <w:r w:rsidR="00825AA6">
        <w:rPr>
          <w:rFonts w:hint="eastAsia"/>
        </w:rPr>
        <w:t>“</w:t>
      </w:r>
      <w:r w:rsidR="00825AA6">
        <w:rPr>
          <w:rFonts w:hint="eastAsia"/>
        </w:rPr>
        <w:t>EcoDose 3K</w:t>
      </w:r>
      <w:r w:rsidR="00825AA6">
        <w:rPr>
          <w:rFonts w:hint="eastAsia"/>
        </w:rPr>
        <w:t>”</w:t>
      </w:r>
    </w:p>
    <w:bookmarkEnd w:id="0"/>
    <w:p w14:paraId="1EF95A17" w14:textId="22E8C8D4" w:rsidR="00F631DA" w:rsidRPr="00335617" w:rsidRDefault="00F631DA" w:rsidP="00064547">
      <w:pPr>
        <w:pStyle w:val="Titel-Subline"/>
      </w:pPr>
      <w:r w:rsidRPr="00F631DA">
        <w:rPr>
          <w:rFonts w:hint="eastAsia"/>
        </w:rPr>
        <w:t>坚固耐用且</w:t>
      </w:r>
      <w:r w:rsidRPr="00F631DA">
        <w:t>精确的混合系统，可混合三种组</w:t>
      </w:r>
      <w:r w:rsidRPr="00F631DA">
        <w:rPr>
          <w:rFonts w:hint="eastAsia"/>
        </w:rPr>
        <w:t>分</w:t>
      </w:r>
    </w:p>
    <w:p w14:paraId="219D06B8" w14:textId="29FA794E" w:rsidR="00F631DA" w:rsidRPr="00F631DA" w:rsidRDefault="00E1483D" w:rsidP="00F631DA">
      <w:pPr>
        <w:pStyle w:val="Flietext"/>
        <w:rPr>
          <w:rStyle w:val="Fettung"/>
          <w:color w:val="auto"/>
        </w:rPr>
      </w:pPr>
      <w:r>
        <w:rPr>
          <w:rFonts w:hint="eastAsia"/>
          <w:b/>
          <w:bCs/>
        </w:rPr>
        <w:t>中国上海</w:t>
      </w:r>
      <w:r>
        <w:rPr>
          <w:rStyle w:val="Fettung"/>
          <w:rFonts w:hint="eastAsia"/>
        </w:rPr>
        <w:t>，</w:t>
      </w:r>
      <w:r>
        <w:rPr>
          <w:rStyle w:val="Fettung"/>
          <w:rFonts w:hint="eastAsia"/>
        </w:rPr>
        <w:t xml:space="preserve">2020 </w:t>
      </w:r>
      <w:r>
        <w:rPr>
          <w:rStyle w:val="Fettung"/>
          <w:rFonts w:hint="eastAsia"/>
        </w:rPr>
        <w:t>年</w:t>
      </w:r>
      <w:r>
        <w:rPr>
          <w:rStyle w:val="Fettung"/>
          <w:rFonts w:hint="eastAsia"/>
          <w:shd w:val="clear" w:color="auto" w:fill="FFFF00"/>
        </w:rPr>
        <w:t xml:space="preserve">XX </w:t>
      </w:r>
      <w:r>
        <w:rPr>
          <w:rStyle w:val="Fettung"/>
          <w:rFonts w:hint="eastAsia"/>
          <w:shd w:val="clear" w:color="auto" w:fill="FFFF00"/>
        </w:rPr>
        <w:t>月</w:t>
      </w:r>
      <w:r>
        <w:rPr>
          <w:rStyle w:val="Fettung"/>
          <w:rFonts w:hint="eastAsia"/>
          <w:shd w:val="clear" w:color="auto" w:fill="FFFF00"/>
        </w:rPr>
        <w:t xml:space="preserve">XX </w:t>
      </w:r>
      <w:r>
        <w:rPr>
          <w:rStyle w:val="Fettung"/>
          <w:rFonts w:hint="eastAsia"/>
          <w:shd w:val="clear" w:color="auto" w:fill="FFFF00"/>
        </w:rPr>
        <w:t>日</w:t>
      </w:r>
      <w:r>
        <w:rPr>
          <w:rStyle w:val="Fettung"/>
          <w:rFonts w:hint="eastAsia"/>
          <w:shd w:val="clear" w:color="auto" w:fill="FFFF00"/>
        </w:rPr>
        <w:t>,</w:t>
      </w:r>
      <w:r>
        <w:rPr>
          <w:rStyle w:val="Fettung"/>
          <w:shd w:val="clear" w:color="auto" w:fill="FFFF00"/>
        </w:rPr>
        <w:t xml:space="preserve"> </w:t>
      </w:r>
      <w:r>
        <w:rPr>
          <w:rStyle w:val="Fettung"/>
          <w:rFonts w:hint="eastAsia"/>
          <w:shd w:val="clear" w:color="auto" w:fill="FFFF00"/>
        </w:rPr>
        <w:t>如今，</w:t>
      </w:r>
      <w:r w:rsidR="00F631DA" w:rsidRPr="00F631DA">
        <w:rPr>
          <w:rStyle w:val="Fettung"/>
          <w:color w:val="auto"/>
        </w:rPr>
        <w:t>杜尔凭借</w:t>
      </w:r>
      <w:r w:rsidR="00F631DA" w:rsidRPr="00F631DA">
        <w:rPr>
          <w:rStyle w:val="Fettung"/>
          <w:color w:val="auto"/>
        </w:rPr>
        <w:t>EcoDose 3K</w:t>
      </w:r>
      <w:r w:rsidR="00F631DA" w:rsidRPr="00F631DA">
        <w:rPr>
          <w:rStyle w:val="Fettung"/>
          <w:rFonts w:hint="eastAsia"/>
          <w:color w:val="auto"/>
        </w:rPr>
        <w:t>扩展了其涂料混合系统的产品系列</w:t>
      </w:r>
      <w:r w:rsidR="00F631DA" w:rsidRPr="00F631DA">
        <w:rPr>
          <w:rStyle w:val="Fettung"/>
          <w:color w:val="auto"/>
        </w:rPr>
        <w:t>，</w:t>
      </w:r>
      <w:r w:rsidR="00F631DA" w:rsidRPr="00F631DA">
        <w:rPr>
          <w:rStyle w:val="Fettung"/>
          <w:rFonts w:hint="eastAsia"/>
          <w:color w:val="auto"/>
        </w:rPr>
        <w:t>该产品基于经过试验和测试的双组分注射技术，为</w:t>
      </w:r>
      <w:r w:rsidR="00F631DA" w:rsidRPr="00F631DA">
        <w:rPr>
          <w:rStyle w:val="Fettung"/>
          <w:color w:val="auto"/>
        </w:rPr>
        <w:t>三组分流体</w:t>
      </w:r>
      <w:r w:rsidR="00F631DA" w:rsidRPr="00F631DA">
        <w:rPr>
          <w:rStyle w:val="Fettung"/>
          <w:rFonts w:hint="eastAsia"/>
          <w:color w:val="auto"/>
        </w:rPr>
        <w:t>提供</w:t>
      </w:r>
      <w:r w:rsidR="00F631DA" w:rsidRPr="00F631DA">
        <w:rPr>
          <w:rStyle w:val="Fettung"/>
          <w:color w:val="auto"/>
        </w:rPr>
        <w:t>解决方案。</w:t>
      </w:r>
      <w:r w:rsidR="00F631DA" w:rsidRPr="00F631DA">
        <w:rPr>
          <w:rStyle w:val="Fettung"/>
          <w:rFonts w:hint="eastAsia"/>
          <w:color w:val="auto"/>
        </w:rPr>
        <w:t>该</w:t>
      </w:r>
      <w:r w:rsidR="00F631DA" w:rsidRPr="00F631DA">
        <w:rPr>
          <w:rStyle w:val="Fettung"/>
          <w:color w:val="auto"/>
        </w:rPr>
        <w:t>混合系统精度高，使用寿命长</w:t>
      </w:r>
      <w:r w:rsidR="00F631DA" w:rsidRPr="00F631DA">
        <w:rPr>
          <w:rStyle w:val="Fettung"/>
          <w:rFonts w:hint="eastAsia"/>
          <w:color w:val="auto"/>
        </w:rPr>
        <w:t>且具有</w:t>
      </w:r>
      <w:r w:rsidR="00F631DA" w:rsidRPr="00F631DA">
        <w:rPr>
          <w:rStyle w:val="Fettung"/>
          <w:color w:val="auto"/>
        </w:rPr>
        <w:t>智能功能。</w:t>
      </w:r>
    </w:p>
    <w:p w14:paraId="2A990DF4" w14:textId="77777777" w:rsidR="00F631DA" w:rsidRPr="00814668" w:rsidRDefault="00F631DA" w:rsidP="00FA2184">
      <w:pPr>
        <w:pStyle w:val="Flietext"/>
        <w:rPr>
          <w:rStyle w:val="Fettung"/>
          <w:color w:val="auto"/>
        </w:rPr>
      </w:pPr>
    </w:p>
    <w:p w14:paraId="289A7D4F" w14:textId="761AD1DC" w:rsidR="00F631DA" w:rsidRPr="00F631DA" w:rsidRDefault="00F631DA" w:rsidP="00F631DA">
      <w:pPr>
        <w:pStyle w:val="Flietext"/>
        <w:rPr>
          <w:color w:val="auto"/>
        </w:rPr>
      </w:pPr>
      <w:r w:rsidRPr="00F631DA">
        <w:rPr>
          <w:color w:val="auto"/>
        </w:rPr>
        <w:t>与</w:t>
      </w:r>
      <w:r w:rsidRPr="00F631DA">
        <w:rPr>
          <w:rFonts w:hint="eastAsia"/>
          <w:color w:val="auto"/>
        </w:rPr>
        <w:t>拥有</w:t>
      </w:r>
      <w:r w:rsidRPr="00F631DA">
        <w:rPr>
          <w:color w:val="auto"/>
        </w:rPr>
        <w:t>全球数百家客户</w:t>
      </w:r>
      <w:r w:rsidRPr="00F631DA">
        <w:rPr>
          <w:rFonts w:hint="eastAsia"/>
          <w:color w:val="auto"/>
        </w:rPr>
        <w:t>且</w:t>
      </w:r>
      <w:r w:rsidRPr="00F631DA">
        <w:rPr>
          <w:color w:val="auto"/>
        </w:rPr>
        <w:t>久经考验的</w:t>
      </w:r>
      <w:r w:rsidRPr="00F631DA">
        <w:rPr>
          <w:b/>
          <w:color w:val="auto"/>
        </w:rPr>
        <w:t>Eco</w:t>
      </w:r>
      <w:r w:rsidRPr="00F631DA">
        <w:rPr>
          <w:color w:val="auto"/>
        </w:rPr>
        <w:t>Dose 2K</w:t>
      </w:r>
      <w:r w:rsidRPr="00F631DA">
        <w:rPr>
          <w:color w:val="auto"/>
        </w:rPr>
        <w:t>一样，</w:t>
      </w:r>
      <w:r w:rsidRPr="00F631DA">
        <w:rPr>
          <w:rFonts w:hint="eastAsia"/>
          <w:color w:val="auto"/>
        </w:rPr>
        <w:t>杜尔</w:t>
      </w:r>
      <w:r w:rsidRPr="00F631DA">
        <w:rPr>
          <w:color w:val="auto"/>
        </w:rPr>
        <w:t>的新型</w:t>
      </w:r>
      <w:r w:rsidRPr="00F631DA">
        <w:rPr>
          <w:b/>
          <w:color w:val="auto"/>
        </w:rPr>
        <w:t>Eco</w:t>
      </w:r>
      <w:r w:rsidRPr="00F631DA">
        <w:rPr>
          <w:color w:val="auto"/>
        </w:rPr>
        <w:t>Dose 3K</w:t>
      </w:r>
      <w:r w:rsidRPr="00F631DA">
        <w:rPr>
          <w:color w:val="auto"/>
        </w:rPr>
        <w:t>使用寿命长且易于维护。</w:t>
      </w:r>
      <w:r w:rsidRPr="00F631DA">
        <w:rPr>
          <w:rFonts w:hint="eastAsia"/>
          <w:color w:val="auto"/>
        </w:rPr>
        <w:t>新的混合系统适用于任何在临近应用前需要将流体的三个组分混合的地方。</w:t>
      </w:r>
      <w:r w:rsidRPr="00F631DA">
        <w:rPr>
          <w:color w:val="auto"/>
        </w:rPr>
        <w:t>三组</w:t>
      </w:r>
      <w:r w:rsidRPr="00F631DA">
        <w:rPr>
          <w:rFonts w:hint="eastAsia"/>
          <w:color w:val="auto"/>
        </w:rPr>
        <w:t>分涂料系统广泛应用于</w:t>
      </w:r>
      <w:r w:rsidRPr="00F631DA">
        <w:rPr>
          <w:color w:val="auto"/>
        </w:rPr>
        <w:t>航空，木工，游艇和造船</w:t>
      </w:r>
      <w:r w:rsidRPr="00F631DA">
        <w:rPr>
          <w:rFonts w:hint="eastAsia"/>
          <w:color w:val="auto"/>
        </w:rPr>
        <w:t>行业。</w:t>
      </w:r>
    </w:p>
    <w:p w14:paraId="65641F9D" w14:textId="77777777" w:rsidR="0026127D" w:rsidRPr="00814668" w:rsidRDefault="0026127D" w:rsidP="0026127D">
      <w:pPr>
        <w:pStyle w:val="Flietext"/>
        <w:rPr>
          <w:color w:val="auto"/>
        </w:rPr>
      </w:pPr>
    </w:p>
    <w:p w14:paraId="4D1DC883" w14:textId="0C634435" w:rsidR="001A5106" w:rsidRDefault="00F631DA" w:rsidP="00F631DA">
      <w:pPr>
        <w:pStyle w:val="Flietext"/>
        <w:rPr>
          <w:rStyle w:val="Fettung"/>
          <w:color w:val="auto"/>
        </w:rPr>
      </w:pPr>
      <w:r w:rsidRPr="00F631DA">
        <w:rPr>
          <w:rStyle w:val="Fettung"/>
          <w:color w:val="auto"/>
        </w:rPr>
        <w:t>通过注射技术精确混</w:t>
      </w:r>
      <w:r w:rsidRPr="00F631DA">
        <w:rPr>
          <w:rStyle w:val="Fettung"/>
          <w:rFonts w:hint="eastAsia"/>
          <w:color w:val="auto"/>
        </w:rPr>
        <w:t>合</w:t>
      </w:r>
    </w:p>
    <w:p w14:paraId="03E7C6DE" w14:textId="19208B29" w:rsidR="00F631DA" w:rsidRPr="00F631DA" w:rsidRDefault="00F631DA" w:rsidP="00F631DA">
      <w:pPr>
        <w:pStyle w:val="Flietext"/>
        <w:rPr>
          <w:color w:val="auto"/>
        </w:rPr>
      </w:pPr>
      <w:r w:rsidRPr="00F631DA">
        <w:rPr>
          <w:b/>
          <w:color w:val="auto"/>
        </w:rPr>
        <w:t>Eco</w:t>
      </w:r>
      <w:r w:rsidRPr="00F631DA">
        <w:rPr>
          <w:color w:val="auto"/>
        </w:rPr>
        <w:t>Dose 3K</w:t>
      </w:r>
      <w:r w:rsidRPr="00F631DA">
        <w:rPr>
          <w:rFonts w:hint="eastAsia"/>
          <w:color w:val="auto"/>
        </w:rPr>
        <w:t>是</w:t>
      </w:r>
      <w:r w:rsidRPr="00F631DA">
        <w:rPr>
          <w:color w:val="auto"/>
        </w:rPr>
        <w:t>基于</w:t>
      </w:r>
      <w:r w:rsidRPr="00F631DA">
        <w:rPr>
          <w:rFonts w:hint="eastAsia"/>
          <w:color w:val="auto"/>
        </w:rPr>
        <w:t>与</w:t>
      </w:r>
      <w:r w:rsidRPr="00F631DA">
        <w:rPr>
          <w:color w:val="auto"/>
        </w:rPr>
        <w:t>杜尔</w:t>
      </w:r>
      <w:r w:rsidRPr="00F631DA">
        <w:rPr>
          <w:rFonts w:hint="eastAsia"/>
          <w:color w:val="auto"/>
        </w:rPr>
        <w:t>原有</w:t>
      </w:r>
      <w:r w:rsidRPr="00F631DA">
        <w:rPr>
          <w:color w:val="auto"/>
        </w:rPr>
        <w:t>的双组分混合系</w:t>
      </w:r>
      <w:r w:rsidRPr="00F631DA">
        <w:rPr>
          <w:rFonts w:hint="eastAsia"/>
          <w:color w:val="auto"/>
        </w:rPr>
        <w:t>统</w:t>
      </w:r>
      <w:r w:rsidRPr="00F631DA">
        <w:rPr>
          <w:color w:val="auto"/>
        </w:rPr>
        <w:t>相同的注射技术。为了</w:t>
      </w:r>
      <w:r w:rsidRPr="00F631DA">
        <w:rPr>
          <w:rFonts w:hint="eastAsia"/>
          <w:color w:val="auto"/>
        </w:rPr>
        <w:t>升级</w:t>
      </w:r>
      <w:r w:rsidRPr="00F631DA">
        <w:rPr>
          <w:b/>
          <w:color w:val="auto"/>
        </w:rPr>
        <w:t>Eco</w:t>
      </w:r>
      <w:r w:rsidRPr="00F631DA">
        <w:rPr>
          <w:color w:val="auto"/>
        </w:rPr>
        <w:t>Dose 2K</w:t>
      </w:r>
      <w:r w:rsidRPr="00F631DA">
        <w:rPr>
          <w:color w:val="auto"/>
        </w:rPr>
        <w:t>，系统中还集成了换色</w:t>
      </w:r>
      <w:r w:rsidRPr="00F631DA">
        <w:rPr>
          <w:rFonts w:hint="eastAsia"/>
          <w:color w:val="auto"/>
        </w:rPr>
        <w:t>阀</w:t>
      </w:r>
      <w:r w:rsidRPr="00F631DA">
        <w:rPr>
          <w:color w:val="auto"/>
        </w:rPr>
        <w:t>，测量单元和混合器。控制</w:t>
      </w:r>
      <w:r w:rsidRPr="00F631DA">
        <w:rPr>
          <w:rFonts w:hint="eastAsia"/>
          <w:color w:val="auto"/>
        </w:rPr>
        <w:t>器</w:t>
      </w:r>
      <w:r w:rsidRPr="00F631DA">
        <w:rPr>
          <w:color w:val="auto"/>
        </w:rPr>
        <w:t>也进行了相应的</w:t>
      </w:r>
      <w:r w:rsidRPr="00F631DA">
        <w:rPr>
          <w:rFonts w:hint="eastAsia"/>
          <w:color w:val="auto"/>
        </w:rPr>
        <w:t>升级</w:t>
      </w:r>
      <w:r w:rsidRPr="00F631DA">
        <w:rPr>
          <w:color w:val="auto"/>
        </w:rPr>
        <w:t>，因此可以</w:t>
      </w:r>
      <w:r w:rsidRPr="00F631DA">
        <w:rPr>
          <w:rFonts w:hint="eastAsia"/>
          <w:color w:val="auto"/>
        </w:rPr>
        <w:t>在</w:t>
      </w:r>
      <w:r w:rsidRPr="00F631DA">
        <w:rPr>
          <w:color w:val="auto"/>
        </w:rPr>
        <w:t>三个</w:t>
      </w:r>
      <w:r w:rsidRPr="00F631DA">
        <w:rPr>
          <w:rFonts w:hint="eastAsia"/>
          <w:color w:val="auto"/>
        </w:rPr>
        <w:t>组分临近应用前对其</w:t>
      </w:r>
      <w:r w:rsidRPr="00F631DA">
        <w:rPr>
          <w:color w:val="auto"/>
        </w:rPr>
        <w:t>进行</w:t>
      </w:r>
      <w:r w:rsidRPr="00F631DA">
        <w:rPr>
          <w:rFonts w:hint="eastAsia"/>
          <w:color w:val="auto"/>
        </w:rPr>
        <w:t>自动地测量</w:t>
      </w:r>
      <w:r w:rsidRPr="00F631DA">
        <w:rPr>
          <w:color w:val="auto"/>
        </w:rPr>
        <w:t>，</w:t>
      </w:r>
      <w:r w:rsidRPr="00F631DA">
        <w:rPr>
          <w:rFonts w:hint="eastAsia"/>
          <w:color w:val="auto"/>
        </w:rPr>
        <w:t>合并</w:t>
      </w:r>
      <w:r w:rsidRPr="00F631DA">
        <w:rPr>
          <w:color w:val="auto"/>
        </w:rPr>
        <w:t>和混合。这是通过使用测量单元监测第一个组</w:t>
      </w:r>
      <w:r w:rsidRPr="00F631DA">
        <w:rPr>
          <w:rFonts w:hint="eastAsia"/>
          <w:color w:val="auto"/>
        </w:rPr>
        <w:t>分</w:t>
      </w:r>
      <w:r w:rsidRPr="00F631DA">
        <w:rPr>
          <w:color w:val="auto"/>
        </w:rPr>
        <w:t>的连续流量来实现的</w:t>
      </w:r>
      <w:r w:rsidRPr="00F631DA">
        <w:rPr>
          <w:rFonts w:hint="eastAsia"/>
          <w:color w:val="auto"/>
        </w:rPr>
        <w:t>。</w:t>
      </w:r>
      <w:r w:rsidRPr="00F631DA">
        <w:rPr>
          <w:color w:val="auto"/>
        </w:rPr>
        <w:t>根据所需的混合比例，通过打开和关闭阀</w:t>
      </w:r>
      <w:r w:rsidRPr="00F631DA">
        <w:rPr>
          <w:rFonts w:hint="eastAsia"/>
          <w:color w:val="auto"/>
        </w:rPr>
        <w:t>门</w:t>
      </w:r>
      <w:r w:rsidRPr="00F631DA">
        <w:rPr>
          <w:color w:val="auto"/>
        </w:rPr>
        <w:t>以计量方式注入其他组分。计量量也通过测量单元进行监控，从而确保</w:t>
      </w:r>
      <w:r w:rsidRPr="00F631DA">
        <w:rPr>
          <w:rFonts w:hint="eastAsia"/>
          <w:color w:val="auto"/>
        </w:rPr>
        <w:t>符合正确的</w:t>
      </w:r>
      <w:r w:rsidRPr="00F631DA">
        <w:rPr>
          <w:color w:val="auto"/>
        </w:rPr>
        <w:t>混合比</w:t>
      </w:r>
      <w:r w:rsidRPr="00F631DA">
        <w:rPr>
          <w:rFonts w:hint="eastAsia"/>
          <w:color w:val="auto"/>
        </w:rPr>
        <w:t>。</w:t>
      </w:r>
    </w:p>
    <w:p w14:paraId="5C2B822A" w14:textId="77777777" w:rsidR="00814668" w:rsidRPr="00814668" w:rsidRDefault="00814668" w:rsidP="00814668">
      <w:pPr>
        <w:pStyle w:val="Flietext"/>
        <w:rPr>
          <w:color w:val="auto"/>
        </w:rPr>
      </w:pPr>
    </w:p>
    <w:p w14:paraId="1DB5DBA5" w14:textId="77777777" w:rsidR="00F631DA" w:rsidRPr="002B21F2" w:rsidRDefault="00F631DA" w:rsidP="00246C37">
      <w:pPr>
        <w:spacing w:line="240" w:lineRule="auto"/>
        <w:jc w:val="both"/>
        <w:rPr>
          <w:color w:val="00468E" w:themeColor="accent1"/>
          <w:sz w:val="24"/>
          <w:szCs w:val="28"/>
        </w:rPr>
      </w:pPr>
      <w:r w:rsidRPr="00F631DA">
        <w:rPr>
          <w:color w:val="auto"/>
        </w:rPr>
        <w:t>第三组分需要特殊的精度，通常用于调节粘度。这是因为</w:t>
      </w:r>
      <w:r w:rsidRPr="00F631DA">
        <w:rPr>
          <w:rFonts w:hint="eastAsia"/>
          <w:color w:val="auto"/>
        </w:rPr>
        <w:t>这种成分仅少量添加，</w:t>
      </w:r>
      <w:r w:rsidRPr="00F631DA">
        <w:rPr>
          <w:color w:val="auto"/>
        </w:rPr>
        <w:t>并且通常</w:t>
      </w:r>
      <w:r w:rsidRPr="00F631DA">
        <w:rPr>
          <w:rFonts w:hint="eastAsia"/>
          <w:color w:val="auto"/>
        </w:rPr>
        <w:t>其</w:t>
      </w:r>
      <w:r w:rsidRPr="00F631DA">
        <w:rPr>
          <w:color w:val="auto"/>
        </w:rPr>
        <w:t>粘度</w:t>
      </w:r>
      <w:r w:rsidRPr="00F631DA">
        <w:rPr>
          <w:rFonts w:hint="eastAsia"/>
          <w:color w:val="auto"/>
        </w:rPr>
        <w:t>非常低</w:t>
      </w:r>
      <w:r w:rsidRPr="00F631DA">
        <w:rPr>
          <w:color w:val="auto"/>
        </w:rPr>
        <w:t>。为了能够最佳地应对低粘度，杜尔在</w:t>
      </w:r>
      <w:r w:rsidRPr="00F631DA">
        <w:rPr>
          <w:b/>
          <w:color w:val="auto"/>
        </w:rPr>
        <w:t>Eco</w:t>
      </w:r>
      <w:r w:rsidRPr="00F631DA">
        <w:rPr>
          <w:color w:val="auto"/>
        </w:rPr>
        <w:t>Dose3K</w:t>
      </w:r>
      <w:r w:rsidRPr="00F631DA">
        <w:rPr>
          <w:color w:val="auto"/>
        </w:rPr>
        <w:t>中使用了</w:t>
      </w:r>
      <w:bookmarkStart w:id="1" w:name="OLE_LINK1"/>
      <w:bookmarkStart w:id="2" w:name="OLE_LINK2"/>
      <w:r w:rsidRPr="00F631DA">
        <w:rPr>
          <w:color w:val="auto"/>
        </w:rPr>
        <w:t>科里奥利测量</w:t>
      </w:r>
      <w:bookmarkEnd w:id="1"/>
      <w:bookmarkEnd w:id="2"/>
      <w:r w:rsidRPr="00F631DA">
        <w:rPr>
          <w:rFonts w:hint="eastAsia"/>
          <w:color w:val="auto"/>
        </w:rPr>
        <w:t>单元</w:t>
      </w:r>
      <w:r w:rsidRPr="00F631DA">
        <w:rPr>
          <w:color w:val="auto"/>
        </w:rPr>
        <w:t>。这些都是免维护的，具有高测量精度，并提供附加的测量功能，例如密度和温度。</w:t>
      </w:r>
      <w:r w:rsidRPr="00F631DA">
        <w:rPr>
          <w:b/>
          <w:color w:val="auto"/>
        </w:rPr>
        <w:t>Eco</w:t>
      </w:r>
      <w:r w:rsidRPr="00F631DA">
        <w:rPr>
          <w:color w:val="auto"/>
        </w:rPr>
        <w:t>Dose 3K</w:t>
      </w:r>
      <w:r w:rsidRPr="00F631DA">
        <w:rPr>
          <w:color w:val="auto"/>
        </w:rPr>
        <w:t>凭借成熟的</w:t>
      </w:r>
      <w:r w:rsidRPr="00F631DA">
        <w:rPr>
          <w:rFonts w:hint="eastAsia"/>
          <w:color w:val="auto"/>
        </w:rPr>
        <w:t>杜尔</w:t>
      </w:r>
      <w:r w:rsidRPr="00F631DA">
        <w:rPr>
          <w:color w:val="auto"/>
        </w:rPr>
        <w:t>阀门技术满足了高精度要求，从而可以在特别短的周期内进行注射</w:t>
      </w:r>
      <w:r w:rsidRPr="00F631DA">
        <w:rPr>
          <w:rFonts w:hint="eastAsia"/>
          <w:color w:val="auto"/>
        </w:rPr>
        <w:t>。</w:t>
      </w:r>
    </w:p>
    <w:p w14:paraId="17B19C04" w14:textId="77777777" w:rsidR="00AF140E" w:rsidRPr="00814668" w:rsidRDefault="00AF140E" w:rsidP="00336CFF">
      <w:pPr>
        <w:rPr>
          <w:color w:val="auto"/>
        </w:rPr>
      </w:pPr>
    </w:p>
    <w:p w14:paraId="53AA0EA5" w14:textId="356F25EC" w:rsidR="00F631DA" w:rsidRPr="00F631DA" w:rsidRDefault="00F631DA" w:rsidP="00F631DA">
      <w:pPr>
        <w:pStyle w:val="Flietext"/>
        <w:rPr>
          <w:rStyle w:val="Fettung"/>
          <w:color w:val="auto"/>
        </w:rPr>
      </w:pPr>
      <w:r w:rsidRPr="00F631DA">
        <w:rPr>
          <w:rStyle w:val="Fettung"/>
          <w:rFonts w:hint="eastAsia"/>
          <w:color w:val="auto"/>
        </w:rPr>
        <w:lastRenderedPageBreak/>
        <w:t>坚固耐用</w:t>
      </w:r>
      <w:r w:rsidRPr="00F631DA">
        <w:rPr>
          <w:rStyle w:val="Fettung"/>
          <w:color w:val="auto"/>
        </w:rPr>
        <w:t>的阀门技术可确保较长的使用寿</w:t>
      </w:r>
      <w:r w:rsidRPr="00F631DA">
        <w:rPr>
          <w:rStyle w:val="Fettung"/>
          <w:rFonts w:hint="eastAsia"/>
          <w:color w:val="auto"/>
        </w:rPr>
        <w:t>命</w:t>
      </w:r>
    </w:p>
    <w:p w14:paraId="4AF3461F" w14:textId="77777777" w:rsidR="00F631DA" w:rsidRPr="00F631DA" w:rsidRDefault="00F631DA" w:rsidP="00F631DA">
      <w:pPr>
        <w:pStyle w:val="Flietext"/>
        <w:rPr>
          <w:color w:val="auto"/>
        </w:rPr>
      </w:pPr>
      <w:r w:rsidRPr="00F631DA">
        <w:rPr>
          <w:color w:val="auto"/>
        </w:rPr>
        <w:t>尽管时钟频率</w:t>
      </w:r>
      <w:r w:rsidRPr="00F631DA">
        <w:rPr>
          <w:rFonts w:hint="eastAsia"/>
          <w:color w:val="auto"/>
        </w:rPr>
        <w:t>高达</w:t>
      </w:r>
      <w:r w:rsidRPr="00F631DA">
        <w:rPr>
          <w:color w:val="auto"/>
        </w:rPr>
        <w:t>5 Hz</w:t>
      </w:r>
      <w:r w:rsidRPr="00F631DA">
        <w:rPr>
          <w:color w:val="auto"/>
        </w:rPr>
        <w:t>，杜尔阀门技术的使用寿命无与伦比：杜尔三年前推出的第一系列阀门如今已完成了超过</w:t>
      </w:r>
      <w:r w:rsidRPr="00F631DA">
        <w:rPr>
          <w:color w:val="auto"/>
        </w:rPr>
        <w:t>1000</w:t>
      </w:r>
      <w:r w:rsidRPr="00F631DA">
        <w:rPr>
          <w:color w:val="auto"/>
        </w:rPr>
        <w:t>万次的开关循环，无需任何维护，至今仍在使用</w:t>
      </w:r>
      <w:r w:rsidRPr="00F631DA">
        <w:rPr>
          <w:rFonts w:hint="eastAsia"/>
          <w:color w:val="auto"/>
        </w:rPr>
        <w:t>。</w:t>
      </w:r>
    </w:p>
    <w:p w14:paraId="3795F984" w14:textId="77777777" w:rsidR="00A01CE7" w:rsidRPr="00814668" w:rsidRDefault="00A01CE7" w:rsidP="008B523F">
      <w:pPr>
        <w:pStyle w:val="Flietext"/>
        <w:rPr>
          <w:color w:val="auto"/>
        </w:rPr>
      </w:pPr>
    </w:p>
    <w:p w14:paraId="33E0E980" w14:textId="4A1A8748" w:rsidR="008B523F" w:rsidRDefault="00F631DA" w:rsidP="00F631DA">
      <w:pPr>
        <w:pStyle w:val="Flietext"/>
        <w:rPr>
          <w:color w:val="auto"/>
        </w:rPr>
      </w:pPr>
      <w:r w:rsidRPr="00F631DA">
        <w:rPr>
          <w:color w:val="auto"/>
        </w:rPr>
        <w:t>此外，阀</w:t>
      </w:r>
      <w:r w:rsidRPr="00F631DA">
        <w:rPr>
          <w:rFonts w:hint="eastAsia"/>
          <w:color w:val="auto"/>
        </w:rPr>
        <w:t>门</w:t>
      </w:r>
      <w:r w:rsidRPr="00F631DA">
        <w:rPr>
          <w:color w:val="auto"/>
        </w:rPr>
        <w:t>的巧妙设计确保了即使在轻微泄漏的情况下，流体也不会在正常操作期间渗透到阀</w:t>
      </w:r>
      <w:r w:rsidRPr="00F631DA">
        <w:rPr>
          <w:rFonts w:hint="eastAsia"/>
          <w:color w:val="auto"/>
        </w:rPr>
        <w:t>门</w:t>
      </w:r>
      <w:r w:rsidRPr="00F631DA">
        <w:rPr>
          <w:color w:val="auto"/>
        </w:rPr>
        <w:t>控制空气</w:t>
      </w:r>
      <w:r w:rsidRPr="00F631DA">
        <w:rPr>
          <w:rFonts w:hint="eastAsia"/>
          <w:color w:val="auto"/>
        </w:rPr>
        <w:t>的</w:t>
      </w:r>
      <w:r w:rsidRPr="00F631DA">
        <w:rPr>
          <w:color w:val="auto"/>
        </w:rPr>
        <w:t>活塞中，这样可以防止与空气中的湿气发生不必要的反应</w:t>
      </w:r>
      <w:r w:rsidRPr="00F631DA">
        <w:rPr>
          <w:rFonts w:hint="eastAsia"/>
          <w:color w:val="auto"/>
        </w:rPr>
        <w:t>。</w:t>
      </w:r>
      <w:r w:rsidRPr="00F631DA">
        <w:rPr>
          <w:color w:val="auto"/>
        </w:rPr>
        <w:t>如果需要维护，可以</w:t>
      </w:r>
      <w:r w:rsidRPr="00F631DA">
        <w:rPr>
          <w:rFonts w:hint="eastAsia"/>
          <w:color w:val="auto"/>
        </w:rPr>
        <w:t>通过拆卸</w:t>
      </w:r>
      <w:r w:rsidRPr="00F631DA">
        <w:rPr>
          <w:color w:val="auto"/>
        </w:rPr>
        <w:t>四颗螺钉快速更换阀门，</w:t>
      </w:r>
      <w:r w:rsidRPr="00F631DA">
        <w:rPr>
          <w:rFonts w:hint="eastAsia"/>
          <w:color w:val="auto"/>
        </w:rPr>
        <w:t>这意味着</w:t>
      </w:r>
      <w:r w:rsidRPr="00F631DA">
        <w:rPr>
          <w:color w:val="auto"/>
        </w:rPr>
        <w:t>几分钟之内</w:t>
      </w:r>
      <w:r w:rsidRPr="00F631DA">
        <w:rPr>
          <w:rFonts w:hint="eastAsia"/>
          <w:color w:val="auto"/>
        </w:rPr>
        <w:t>便可</w:t>
      </w:r>
      <w:r w:rsidRPr="00F631DA">
        <w:rPr>
          <w:color w:val="auto"/>
        </w:rPr>
        <w:t>再次使用该系统</w:t>
      </w:r>
      <w:r w:rsidRPr="00F631DA">
        <w:rPr>
          <w:rFonts w:hint="eastAsia"/>
          <w:color w:val="auto"/>
        </w:rPr>
        <w:t>。</w:t>
      </w:r>
    </w:p>
    <w:p w14:paraId="76C4ABB2" w14:textId="77777777" w:rsidR="00F631DA" w:rsidRPr="00F631DA" w:rsidRDefault="00F631DA" w:rsidP="00F631DA">
      <w:pPr>
        <w:pStyle w:val="Flietext"/>
        <w:rPr>
          <w:color w:val="auto"/>
        </w:rPr>
      </w:pPr>
    </w:p>
    <w:p w14:paraId="5B510DBD" w14:textId="77777777" w:rsidR="00F631DA" w:rsidRPr="00F631DA" w:rsidRDefault="00F631DA" w:rsidP="00F631DA">
      <w:pPr>
        <w:pStyle w:val="Flietext"/>
        <w:rPr>
          <w:rStyle w:val="Fettung"/>
          <w:color w:val="auto"/>
        </w:rPr>
      </w:pPr>
      <w:r w:rsidRPr="00F631DA">
        <w:rPr>
          <w:rStyle w:val="Fettung"/>
          <w:color w:val="auto"/>
        </w:rPr>
        <w:t>EcoDose 3K</w:t>
      </w:r>
      <w:r w:rsidRPr="00F631DA">
        <w:rPr>
          <w:rStyle w:val="Fettung"/>
          <w:rFonts w:hint="eastAsia"/>
          <w:color w:val="auto"/>
        </w:rPr>
        <w:t>智能功能</w:t>
      </w:r>
    </w:p>
    <w:p w14:paraId="020239E1" w14:textId="187EAE40" w:rsidR="00814668" w:rsidRPr="00767DAF" w:rsidRDefault="00F631DA" w:rsidP="00814668">
      <w:pPr>
        <w:pStyle w:val="Flietext"/>
        <w:rPr>
          <w:color w:val="auto"/>
        </w:rPr>
      </w:pPr>
      <w:r w:rsidRPr="00767DAF">
        <w:rPr>
          <w:rFonts w:hint="eastAsia"/>
          <w:color w:val="auto"/>
        </w:rPr>
        <w:t>杜尔的</w:t>
      </w:r>
      <w:r w:rsidRPr="00767DAF">
        <w:rPr>
          <w:rFonts w:hint="eastAsia"/>
          <w:b/>
          <w:color w:val="auto"/>
        </w:rPr>
        <w:t>Eco</w:t>
      </w:r>
      <w:r w:rsidRPr="00767DAF">
        <w:rPr>
          <w:rFonts w:hint="eastAsia"/>
          <w:color w:val="auto"/>
        </w:rPr>
        <w:t>Dose 3K</w:t>
      </w:r>
      <w:r w:rsidRPr="00767DAF">
        <w:rPr>
          <w:rFonts w:hint="eastAsia"/>
          <w:color w:val="auto"/>
        </w:rPr>
        <w:t>配有</w:t>
      </w:r>
      <w:r w:rsidRPr="00767DAF">
        <w:rPr>
          <w:rFonts w:hint="eastAsia"/>
          <w:color w:val="auto"/>
        </w:rPr>
        <w:t>7</w:t>
      </w:r>
      <w:r w:rsidRPr="00767DAF">
        <w:rPr>
          <w:rFonts w:hint="eastAsia"/>
          <w:color w:val="auto"/>
        </w:rPr>
        <w:t>英寸彩色触摸显示屏。用户的操作与杜尔其他基于控件的产品操作相似，因此可以快速找到应用程序的路径。标准交付内容还包括可以集成到特定控制环境中的以太网通信接口。此外，混合系统具有智能功能，可最大程度地减少清洗剂消耗和材料损失，并能显著减少冲洗和装载新介质所需的时间。</w:t>
      </w:r>
    </w:p>
    <w:p w14:paraId="47EFA0CC" w14:textId="6ECD9F0D" w:rsidR="00FA15DB" w:rsidRDefault="00FA15DB">
      <w:pPr>
        <w:tabs>
          <w:tab w:val="clear" w:pos="3572"/>
        </w:tabs>
        <w:spacing w:line="240" w:lineRule="auto"/>
        <w:rPr>
          <w:b/>
        </w:rPr>
      </w:pPr>
    </w:p>
    <w:p w14:paraId="79C0A985" w14:textId="012277A7" w:rsidR="00472060" w:rsidRDefault="00472060">
      <w:pPr>
        <w:tabs>
          <w:tab w:val="clear" w:pos="3572"/>
        </w:tabs>
        <w:spacing w:line="240" w:lineRule="auto"/>
        <w:rPr>
          <w:b/>
        </w:rPr>
      </w:pPr>
    </w:p>
    <w:p w14:paraId="1E80710E" w14:textId="2878583E" w:rsidR="00BF1740" w:rsidRPr="00BF1740" w:rsidRDefault="00BF1740" w:rsidP="00D9165E">
      <w:pPr>
        <w:pStyle w:val="Flietext"/>
        <w:rPr>
          <w:b/>
        </w:rPr>
      </w:pPr>
      <w:r>
        <w:rPr>
          <w:rFonts w:hint="eastAsia"/>
          <w:b/>
        </w:rPr>
        <w:t>图片</w:t>
      </w:r>
    </w:p>
    <w:p w14:paraId="31812B86" w14:textId="6D7C33EB" w:rsidR="0077647D" w:rsidRDefault="0077647D" w:rsidP="00D9165E">
      <w:pPr>
        <w:pStyle w:val="Flietext"/>
      </w:pPr>
      <w:bookmarkStart w:id="3" w:name="_GoBack"/>
      <w:bookmarkEnd w:id="3"/>
      <w:r>
        <w:rPr>
          <w:noProof/>
          <w:lang w:val="de-DE" w:eastAsia="de-DE"/>
        </w:rPr>
        <w:drawing>
          <wp:anchor distT="0" distB="0" distL="114300" distR="114300" simplePos="0" relativeHeight="251659264" behindDoc="0" locked="0" layoutInCell="1" allowOverlap="1" wp14:anchorId="4F1F965E" wp14:editId="6CD1B3ED">
            <wp:simplePos x="0" y="0"/>
            <wp:positionH relativeFrom="margin">
              <wp:align>left</wp:align>
            </wp:positionH>
            <wp:positionV relativeFrom="paragraph">
              <wp:posOffset>231775</wp:posOffset>
            </wp:positionV>
            <wp:extent cx="1762125" cy="2638425"/>
            <wp:effectExtent l="0" t="0" r="0" b="0"/>
            <wp:wrapTopAndBottom/>
            <wp:docPr id="2" name="Grafik 2" descr="C:\Users\DEBIERKR\AppData\Local\Microsoft\Windows\INetCache\Content.Word\WGL_N10110001V_EcoDose3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BIERKR\AppData\Local\Microsoft\Windows\INetCache\Content.Word\WGL_N10110001V_EcoDose3K.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62125" cy="2638425"/>
                    </a:xfrm>
                    <a:prstGeom prst="rect">
                      <a:avLst/>
                    </a:prstGeom>
                    <a:noFill/>
                    <a:ln>
                      <a:noFill/>
                    </a:ln>
                  </pic:spPr>
                </pic:pic>
              </a:graphicData>
            </a:graphic>
          </wp:anchor>
        </w:drawing>
      </w:r>
    </w:p>
    <w:p w14:paraId="732E0C9F" w14:textId="1F47529E" w:rsidR="0077647D" w:rsidRPr="00232C86" w:rsidRDefault="0077647D" w:rsidP="00D9165E">
      <w:pPr>
        <w:pStyle w:val="Flietext"/>
      </w:pPr>
    </w:p>
    <w:p w14:paraId="20EBC624" w14:textId="1071F8D6" w:rsidR="007A35E0" w:rsidRPr="007A35E0" w:rsidRDefault="007A35E0" w:rsidP="00D9165E">
      <w:pPr>
        <w:pStyle w:val="Flietext"/>
        <w:rPr>
          <w:sz w:val="18"/>
        </w:rPr>
      </w:pPr>
      <w:r>
        <w:rPr>
          <w:rFonts w:hint="eastAsia"/>
          <w:b/>
          <w:bCs/>
          <w:sz w:val="18"/>
        </w:rPr>
        <w:t>图</w:t>
      </w:r>
      <w:r>
        <w:rPr>
          <w:rFonts w:hint="eastAsia"/>
          <w:b/>
          <w:bCs/>
          <w:sz w:val="18"/>
        </w:rPr>
        <w:t xml:space="preserve"> 1</w:t>
      </w:r>
      <w:r>
        <w:rPr>
          <w:rFonts w:hint="eastAsia"/>
          <w:b/>
          <w:bCs/>
          <w:sz w:val="18"/>
        </w:rPr>
        <w:t>：</w:t>
      </w:r>
      <w:r>
        <w:rPr>
          <w:rFonts w:hint="eastAsia"/>
          <w:sz w:val="18"/>
        </w:rPr>
        <w:t>杜尔的</w:t>
      </w:r>
      <w:r>
        <w:rPr>
          <w:rFonts w:hint="eastAsia"/>
          <w:sz w:val="18"/>
        </w:rPr>
        <w:t xml:space="preserve"> </w:t>
      </w:r>
      <w:r>
        <w:rPr>
          <w:rFonts w:hint="eastAsia"/>
          <w:b/>
          <w:sz w:val="18"/>
        </w:rPr>
        <w:t>Eco</w:t>
      </w:r>
      <w:r>
        <w:rPr>
          <w:rFonts w:hint="eastAsia"/>
          <w:sz w:val="18"/>
        </w:rPr>
        <w:t xml:space="preserve">Dose 3K </w:t>
      </w:r>
      <w:r w:rsidR="00F631DA">
        <w:rPr>
          <w:rFonts w:hint="eastAsia"/>
          <w:sz w:val="18"/>
        </w:rPr>
        <w:t>混合三组分流</w:t>
      </w:r>
      <w:r>
        <w:rPr>
          <w:rFonts w:hint="eastAsia"/>
          <w:sz w:val="18"/>
        </w:rPr>
        <w:t>体。</w:t>
      </w:r>
    </w:p>
    <w:p w14:paraId="618418C6" w14:textId="7F76EFFA" w:rsidR="00F26478" w:rsidRDefault="00F26478" w:rsidP="00D9165E">
      <w:pPr>
        <w:pStyle w:val="Flietext"/>
      </w:pPr>
    </w:p>
    <w:p w14:paraId="10E15377" w14:textId="5AAB8EBF" w:rsidR="007A35E0" w:rsidRDefault="007A35E0" w:rsidP="00D9165E">
      <w:pPr>
        <w:pStyle w:val="Flietext"/>
      </w:pPr>
    </w:p>
    <w:p w14:paraId="3A0F9848" w14:textId="77777777" w:rsidR="0077647D" w:rsidRPr="0077647D" w:rsidRDefault="0077647D" w:rsidP="0077647D">
      <w:pPr>
        <w:spacing w:line="360" w:lineRule="auto"/>
        <w:jc w:val="both"/>
        <w:rPr>
          <w:rFonts w:ascii="Arial" w:hAnsi="Arial" w:cs="Arial"/>
          <w:color w:val="44546A"/>
          <w:sz w:val="18"/>
          <w:szCs w:val="18"/>
        </w:rPr>
      </w:pPr>
      <w:r w:rsidRPr="0077647D">
        <w:rPr>
          <w:rFonts w:ascii="Arial" w:eastAsia="SimSun" w:hAnsi="Arial" w:cs="Arial"/>
          <w:i/>
          <w:iCs/>
          <w:sz w:val="18"/>
          <w:szCs w:val="18"/>
        </w:rPr>
        <w:t>杜尔集团是一家世界领先的机械和设备工程企业</w:t>
      </w:r>
      <w:r w:rsidRPr="0077647D">
        <w:rPr>
          <w:rFonts w:ascii="Arial" w:eastAsia="SimSun" w:hAnsi="Arial" w:cs="Arial"/>
          <w:i/>
          <w:iCs/>
          <w:sz w:val="18"/>
          <w:szCs w:val="18"/>
          <w:lang w:val="pt-BR"/>
        </w:rPr>
        <w:t>，</w:t>
      </w:r>
      <w:r w:rsidRPr="0077647D">
        <w:rPr>
          <w:rFonts w:ascii="Arial" w:eastAsia="SimSun" w:hAnsi="Arial" w:cs="Arial"/>
          <w:i/>
          <w:iCs/>
          <w:sz w:val="18"/>
          <w:szCs w:val="18"/>
        </w:rPr>
        <w:t>拥有丰富的自动化和数字化</w:t>
      </w:r>
      <w:r w:rsidRPr="0077647D">
        <w:rPr>
          <w:rFonts w:ascii="Arial" w:eastAsia="SimSun" w:hAnsi="Arial" w:cs="Arial"/>
          <w:i/>
          <w:iCs/>
          <w:sz w:val="18"/>
          <w:szCs w:val="18"/>
          <w:lang w:val="pt-BR"/>
        </w:rPr>
        <w:t>/</w:t>
      </w:r>
      <w:r w:rsidRPr="0077647D">
        <w:rPr>
          <w:rFonts w:ascii="Arial" w:eastAsia="SimSun" w:hAnsi="Arial" w:cs="Arial"/>
          <w:i/>
          <w:iCs/>
          <w:sz w:val="18"/>
          <w:szCs w:val="18"/>
        </w:rPr>
        <w:t>工业</w:t>
      </w:r>
      <w:r w:rsidRPr="0077647D">
        <w:rPr>
          <w:rFonts w:ascii="Arial" w:eastAsia="SimSun" w:hAnsi="Arial" w:cs="Arial"/>
          <w:i/>
          <w:iCs/>
          <w:sz w:val="18"/>
          <w:szCs w:val="18"/>
          <w:lang w:val="pt-BR"/>
        </w:rPr>
        <w:t xml:space="preserve"> 4.0 </w:t>
      </w:r>
      <w:r w:rsidRPr="0077647D">
        <w:rPr>
          <w:rFonts w:ascii="Arial" w:eastAsia="SimSun" w:hAnsi="Arial" w:cs="Arial"/>
          <w:i/>
          <w:iCs/>
          <w:sz w:val="18"/>
          <w:szCs w:val="18"/>
        </w:rPr>
        <w:t>专业经验</w:t>
      </w:r>
      <w:r w:rsidRPr="0077647D">
        <w:rPr>
          <w:rFonts w:ascii="Arial" w:eastAsia="SimSun" w:hAnsi="Arial" w:cs="Arial"/>
          <w:i/>
          <w:iCs/>
          <w:sz w:val="18"/>
          <w:szCs w:val="18"/>
          <w:lang w:val="pt-BR"/>
        </w:rPr>
        <w:t>，</w:t>
      </w:r>
      <w:r w:rsidRPr="0077647D">
        <w:rPr>
          <w:rFonts w:ascii="Arial" w:eastAsia="SimSun" w:hAnsi="Arial" w:cs="Arial"/>
          <w:i/>
          <w:iCs/>
          <w:sz w:val="18"/>
          <w:szCs w:val="18"/>
        </w:rPr>
        <w:t>提供产品、系统和服务助力多个行业实现高效制造流程。杜尔集团服务于汽车工业、机械工程、化学、制药以及木材加工等多个行业。</w:t>
      </w:r>
      <w:r w:rsidRPr="0077647D">
        <w:rPr>
          <w:rFonts w:ascii="Arial" w:eastAsia="SimSun" w:hAnsi="Arial" w:cs="Arial"/>
          <w:i/>
          <w:iCs/>
          <w:sz w:val="18"/>
          <w:szCs w:val="18"/>
        </w:rPr>
        <w:t xml:space="preserve">2019 </w:t>
      </w:r>
      <w:r w:rsidRPr="0077647D">
        <w:rPr>
          <w:rFonts w:ascii="Arial" w:eastAsia="SimSun" w:hAnsi="Arial" w:cs="Arial"/>
          <w:i/>
          <w:iCs/>
          <w:sz w:val="18"/>
          <w:szCs w:val="18"/>
        </w:rPr>
        <w:t>年集团销售额达到了</w:t>
      </w:r>
      <w:r w:rsidRPr="0077647D">
        <w:rPr>
          <w:rFonts w:ascii="Arial" w:eastAsia="SimSun" w:hAnsi="Arial" w:cs="Arial"/>
          <w:i/>
          <w:iCs/>
          <w:sz w:val="18"/>
          <w:szCs w:val="18"/>
        </w:rPr>
        <w:t xml:space="preserve"> 39.2 </w:t>
      </w:r>
      <w:r w:rsidRPr="0077647D">
        <w:rPr>
          <w:rFonts w:ascii="Arial" w:eastAsia="SimSun" w:hAnsi="Arial" w:cs="Arial"/>
          <w:i/>
          <w:iCs/>
          <w:sz w:val="18"/>
          <w:szCs w:val="18"/>
        </w:rPr>
        <w:t>亿欧元。</w:t>
      </w:r>
      <w:r w:rsidRPr="0077647D">
        <w:rPr>
          <w:rFonts w:ascii="Arial" w:eastAsia="SimSun" w:hAnsi="Arial" w:cs="Arial" w:hint="eastAsia"/>
          <w:i/>
          <w:iCs/>
          <w:sz w:val="18"/>
          <w:szCs w:val="18"/>
        </w:rPr>
        <w:t>集团</w:t>
      </w:r>
      <w:r w:rsidRPr="0077647D">
        <w:rPr>
          <w:rFonts w:ascii="Arial" w:eastAsia="SimSun" w:hAnsi="Arial" w:cs="Arial"/>
          <w:i/>
          <w:iCs/>
          <w:sz w:val="18"/>
          <w:szCs w:val="18"/>
        </w:rPr>
        <w:t>员工</w:t>
      </w:r>
      <w:r w:rsidRPr="0077647D">
        <w:rPr>
          <w:rFonts w:ascii="Arial" w:eastAsia="SimSun" w:hAnsi="Arial" w:cs="Arial" w:hint="eastAsia"/>
          <w:i/>
          <w:iCs/>
          <w:sz w:val="18"/>
          <w:szCs w:val="18"/>
        </w:rPr>
        <w:t>总数</w:t>
      </w:r>
      <w:r w:rsidRPr="0077647D">
        <w:rPr>
          <w:rFonts w:ascii="Arial" w:eastAsia="SimSun" w:hAnsi="Arial" w:cs="Arial"/>
          <w:i/>
          <w:iCs/>
          <w:sz w:val="18"/>
          <w:szCs w:val="18"/>
        </w:rPr>
        <w:t>超过</w:t>
      </w:r>
      <w:r w:rsidRPr="0077647D">
        <w:rPr>
          <w:rFonts w:ascii="Arial" w:eastAsia="SimSun" w:hAnsi="Arial" w:cs="Arial"/>
          <w:i/>
          <w:iCs/>
          <w:sz w:val="18"/>
          <w:szCs w:val="18"/>
        </w:rPr>
        <w:t xml:space="preserve"> 16,200 </w:t>
      </w:r>
      <w:r w:rsidRPr="0077647D">
        <w:rPr>
          <w:rFonts w:ascii="Arial" w:eastAsia="SimSun" w:hAnsi="Arial" w:cs="Arial"/>
          <w:i/>
          <w:iCs/>
          <w:sz w:val="18"/>
          <w:szCs w:val="18"/>
        </w:rPr>
        <w:t>人，</w:t>
      </w:r>
      <w:r w:rsidRPr="0077647D">
        <w:rPr>
          <w:rFonts w:ascii="Arial" w:eastAsia="SimSun" w:hAnsi="Arial" w:cs="Arial" w:hint="eastAsia"/>
          <w:i/>
          <w:iCs/>
          <w:sz w:val="18"/>
          <w:szCs w:val="18"/>
        </w:rPr>
        <w:t>遍布于</w:t>
      </w:r>
      <w:r w:rsidRPr="0077647D">
        <w:rPr>
          <w:rFonts w:ascii="Arial" w:eastAsia="SimSun" w:hAnsi="Arial" w:cs="Arial"/>
          <w:i/>
          <w:iCs/>
          <w:sz w:val="18"/>
          <w:szCs w:val="18"/>
        </w:rPr>
        <w:t>全球</w:t>
      </w:r>
      <w:r w:rsidRPr="0077647D">
        <w:rPr>
          <w:rFonts w:ascii="Arial" w:eastAsia="SimSun" w:hAnsi="Arial" w:cs="Arial"/>
          <w:i/>
          <w:iCs/>
          <w:sz w:val="18"/>
          <w:szCs w:val="18"/>
        </w:rPr>
        <w:t xml:space="preserve"> 33 </w:t>
      </w:r>
      <w:r w:rsidRPr="0077647D">
        <w:rPr>
          <w:rFonts w:ascii="Arial" w:eastAsia="SimSun" w:hAnsi="Arial" w:cs="Arial"/>
          <w:i/>
          <w:iCs/>
          <w:sz w:val="18"/>
          <w:szCs w:val="18"/>
        </w:rPr>
        <w:t>个国家</w:t>
      </w:r>
      <w:r w:rsidRPr="0077647D">
        <w:rPr>
          <w:rFonts w:ascii="Arial" w:eastAsia="SimSun" w:hAnsi="Arial" w:cs="Arial" w:hint="eastAsia"/>
          <w:i/>
          <w:iCs/>
          <w:sz w:val="18"/>
          <w:szCs w:val="18"/>
        </w:rPr>
        <w:t>的</w:t>
      </w:r>
      <w:r w:rsidRPr="0077647D">
        <w:rPr>
          <w:rFonts w:ascii="Arial" w:eastAsia="SimSun" w:hAnsi="Arial" w:cs="Arial"/>
          <w:i/>
          <w:iCs/>
          <w:sz w:val="18"/>
          <w:szCs w:val="18"/>
        </w:rPr>
        <w:t xml:space="preserve">112 </w:t>
      </w:r>
      <w:r w:rsidRPr="0077647D">
        <w:rPr>
          <w:rFonts w:ascii="Arial" w:eastAsia="SimSun" w:hAnsi="Arial" w:cs="Arial"/>
          <w:i/>
          <w:iCs/>
          <w:sz w:val="18"/>
          <w:szCs w:val="18"/>
        </w:rPr>
        <w:t>个业务据点。集团</w:t>
      </w:r>
      <w:r w:rsidRPr="0077647D">
        <w:rPr>
          <w:rFonts w:ascii="Arial" w:eastAsia="SimSun" w:hAnsi="Arial" w:cs="Arial" w:hint="eastAsia"/>
          <w:i/>
          <w:iCs/>
          <w:sz w:val="18"/>
          <w:szCs w:val="18"/>
        </w:rPr>
        <w:t>通过杜尔、申克和豪迈三个品牌五个事业群在市场上运作</w:t>
      </w:r>
      <w:r w:rsidRPr="0077647D">
        <w:rPr>
          <w:rFonts w:ascii="Arial" w:eastAsia="SimSun" w:hAnsi="Arial" w:cs="Arial"/>
          <w:i/>
          <w:iCs/>
          <w:sz w:val="18"/>
          <w:szCs w:val="18"/>
        </w:rPr>
        <w:t>：</w:t>
      </w:r>
    </w:p>
    <w:p w14:paraId="0351E24B" w14:textId="77777777" w:rsidR="0077647D" w:rsidRPr="0077647D" w:rsidRDefault="0077647D" w:rsidP="0077647D">
      <w:pPr>
        <w:pStyle w:val="Listenabsatz"/>
        <w:numPr>
          <w:ilvl w:val="0"/>
          <w:numId w:val="19"/>
        </w:numPr>
        <w:tabs>
          <w:tab w:val="clear" w:pos="3572"/>
        </w:tabs>
        <w:spacing w:line="360" w:lineRule="auto"/>
        <w:jc w:val="both"/>
        <w:rPr>
          <w:rFonts w:ascii="Arial" w:hAnsi="Arial" w:cs="Arial"/>
          <w:i/>
          <w:iCs/>
          <w:sz w:val="18"/>
          <w:szCs w:val="18"/>
        </w:rPr>
      </w:pPr>
      <w:r w:rsidRPr="0077647D">
        <w:rPr>
          <w:rFonts w:ascii="Arial" w:eastAsia="SimSun" w:hAnsi="Arial" w:cs="Arial"/>
          <w:b/>
          <w:bCs/>
          <w:i/>
          <w:iCs/>
          <w:sz w:val="18"/>
          <w:szCs w:val="18"/>
        </w:rPr>
        <w:t>涂装和总装系统：</w:t>
      </w:r>
      <w:r w:rsidRPr="0077647D">
        <w:rPr>
          <w:rFonts w:ascii="Arial" w:eastAsia="SimSun" w:hAnsi="Arial" w:cs="Arial" w:hint="eastAsia"/>
          <w:bCs/>
          <w:i/>
          <w:iCs/>
          <w:sz w:val="18"/>
          <w:szCs w:val="18"/>
        </w:rPr>
        <w:t>面向汽车工业的涂装车间以及总装、检测和加注技术</w:t>
      </w:r>
    </w:p>
    <w:p w14:paraId="77630C71" w14:textId="6C0D0349" w:rsidR="0077647D" w:rsidRPr="00BA6FF1" w:rsidRDefault="0077647D" w:rsidP="0077647D">
      <w:pPr>
        <w:pStyle w:val="Listenabsatz"/>
        <w:numPr>
          <w:ilvl w:val="0"/>
          <w:numId w:val="19"/>
        </w:numPr>
        <w:tabs>
          <w:tab w:val="clear" w:pos="3572"/>
        </w:tabs>
        <w:spacing w:line="360" w:lineRule="auto"/>
        <w:jc w:val="both"/>
        <w:rPr>
          <w:rFonts w:ascii="Arial" w:eastAsia="SimSun" w:hAnsi="Arial" w:cs="Arial"/>
          <w:bCs/>
          <w:i/>
          <w:iCs/>
          <w:sz w:val="18"/>
          <w:szCs w:val="18"/>
        </w:rPr>
      </w:pPr>
      <w:r w:rsidRPr="0077647D">
        <w:rPr>
          <w:rFonts w:ascii="Arial" w:eastAsia="SimSun" w:hAnsi="Arial" w:cs="Arial"/>
          <w:b/>
          <w:bCs/>
          <w:i/>
          <w:iCs/>
          <w:sz w:val="18"/>
          <w:szCs w:val="18"/>
        </w:rPr>
        <w:t>应用技术：</w:t>
      </w:r>
      <w:r w:rsidR="00BA6FF1" w:rsidRPr="00BA6FF1">
        <w:rPr>
          <w:rFonts w:ascii="Arial" w:eastAsia="SimSun" w:hAnsi="Arial" w:cs="Arial" w:hint="eastAsia"/>
          <w:bCs/>
          <w:i/>
          <w:iCs/>
          <w:sz w:val="18"/>
          <w:szCs w:val="18"/>
        </w:rPr>
        <w:t>自动喷涂、密封和涂胶的机器人技术</w:t>
      </w:r>
    </w:p>
    <w:p w14:paraId="2DE149E8" w14:textId="77777777" w:rsidR="0077647D" w:rsidRPr="0077647D" w:rsidRDefault="0077647D" w:rsidP="0077647D">
      <w:pPr>
        <w:pStyle w:val="Listenabsatz"/>
        <w:numPr>
          <w:ilvl w:val="0"/>
          <w:numId w:val="19"/>
        </w:numPr>
        <w:tabs>
          <w:tab w:val="clear" w:pos="3572"/>
        </w:tabs>
        <w:spacing w:line="360" w:lineRule="auto"/>
        <w:jc w:val="both"/>
        <w:rPr>
          <w:rFonts w:ascii="Arial" w:hAnsi="Arial" w:cs="Arial"/>
          <w:i/>
          <w:iCs/>
          <w:sz w:val="18"/>
          <w:szCs w:val="18"/>
        </w:rPr>
      </w:pPr>
      <w:r w:rsidRPr="0077647D">
        <w:rPr>
          <w:rFonts w:ascii="Arial" w:eastAsia="SimSun" w:hAnsi="Arial" w:cs="Arial"/>
          <w:b/>
          <w:bCs/>
          <w:i/>
          <w:iCs/>
          <w:sz w:val="18"/>
          <w:szCs w:val="18"/>
        </w:rPr>
        <w:t>清洁技术系统：</w:t>
      </w:r>
      <w:r w:rsidRPr="0077647D">
        <w:rPr>
          <w:rFonts w:ascii="Arial" w:eastAsia="SimSun" w:hAnsi="Arial" w:cs="Arial"/>
          <w:i/>
          <w:iCs/>
          <w:sz w:val="18"/>
          <w:szCs w:val="18"/>
        </w:rPr>
        <w:t>空气污染控制系统</w:t>
      </w:r>
      <w:r w:rsidRPr="0077647D">
        <w:rPr>
          <w:rFonts w:ascii="Arial" w:eastAsia="SimSun" w:hAnsi="Arial" w:cs="Arial"/>
          <w:i/>
          <w:iCs/>
          <w:sz w:val="18"/>
          <w:szCs w:val="18"/>
        </w:rPr>
        <w:t>,</w:t>
      </w:r>
      <w:r w:rsidRPr="0077647D">
        <w:rPr>
          <w:rFonts w:ascii="Arial" w:eastAsia="SimSun" w:hAnsi="Arial" w:cs="Arial" w:hint="eastAsia"/>
          <w:i/>
          <w:iCs/>
          <w:sz w:val="18"/>
          <w:szCs w:val="18"/>
        </w:rPr>
        <w:t>降噪</w:t>
      </w:r>
      <w:r w:rsidRPr="0077647D">
        <w:rPr>
          <w:rFonts w:ascii="Arial" w:eastAsia="SimSun" w:hAnsi="Arial" w:cs="Arial"/>
          <w:i/>
          <w:iCs/>
          <w:sz w:val="18"/>
          <w:szCs w:val="18"/>
        </w:rPr>
        <w:t>系统和电池涂层线</w:t>
      </w:r>
    </w:p>
    <w:p w14:paraId="22A5EAFC" w14:textId="77777777" w:rsidR="0077647D" w:rsidRPr="0077647D" w:rsidRDefault="0077647D" w:rsidP="0077647D">
      <w:pPr>
        <w:pStyle w:val="Listenabsatz"/>
        <w:numPr>
          <w:ilvl w:val="0"/>
          <w:numId w:val="19"/>
        </w:numPr>
        <w:tabs>
          <w:tab w:val="clear" w:pos="3572"/>
        </w:tabs>
        <w:spacing w:line="360" w:lineRule="auto"/>
        <w:jc w:val="both"/>
        <w:rPr>
          <w:rFonts w:ascii="Arial" w:hAnsi="Arial" w:cs="Arial"/>
          <w:i/>
          <w:iCs/>
          <w:sz w:val="18"/>
          <w:szCs w:val="18"/>
        </w:rPr>
      </w:pPr>
      <w:r w:rsidRPr="0077647D">
        <w:rPr>
          <w:rFonts w:ascii="Arial" w:eastAsia="SimSun" w:hAnsi="Arial" w:cs="Arial"/>
          <w:b/>
          <w:bCs/>
          <w:i/>
          <w:iCs/>
          <w:sz w:val="18"/>
          <w:szCs w:val="18"/>
        </w:rPr>
        <w:t>测量和装配系统：</w:t>
      </w:r>
      <w:r w:rsidRPr="0077647D">
        <w:rPr>
          <w:rFonts w:ascii="Arial" w:eastAsia="SimSun" w:hAnsi="Arial" w:cs="Arial"/>
          <w:i/>
          <w:iCs/>
          <w:sz w:val="18"/>
          <w:szCs w:val="18"/>
        </w:rPr>
        <w:t>平衡设备及</w:t>
      </w:r>
      <w:r w:rsidRPr="0077647D">
        <w:rPr>
          <w:rFonts w:ascii="Arial" w:eastAsia="SimSun" w:hAnsi="Arial" w:cs="Arial" w:hint="eastAsia"/>
          <w:i/>
          <w:iCs/>
          <w:sz w:val="18"/>
          <w:szCs w:val="18"/>
        </w:rPr>
        <w:t>诊断技术</w:t>
      </w:r>
    </w:p>
    <w:p w14:paraId="56666423" w14:textId="75B0E09A" w:rsidR="00472060" w:rsidRPr="00C9635D" w:rsidRDefault="0077647D" w:rsidP="0077647D">
      <w:pPr>
        <w:pStyle w:val="Listenabsatz"/>
        <w:numPr>
          <w:ilvl w:val="0"/>
          <w:numId w:val="19"/>
        </w:numPr>
        <w:tabs>
          <w:tab w:val="clear" w:pos="3572"/>
        </w:tabs>
        <w:spacing w:line="360" w:lineRule="auto"/>
        <w:jc w:val="both"/>
        <w:rPr>
          <w:rFonts w:ascii="Arial" w:hAnsi="Arial" w:cs="Arial"/>
          <w:i/>
          <w:iCs/>
          <w:sz w:val="18"/>
          <w:szCs w:val="18"/>
        </w:rPr>
      </w:pPr>
      <w:r w:rsidRPr="0077647D">
        <w:rPr>
          <w:rFonts w:ascii="Arial" w:eastAsia="SimSun" w:hAnsi="Arial" w:cs="Arial"/>
          <w:b/>
          <w:bCs/>
          <w:i/>
          <w:iCs/>
          <w:sz w:val="18"/>
          <w:szCs w:val="18"/>
        </w:rPr>
        <w:t>木工机械和系统：</w:t>
      </w:r>
      <w:r w:rsidRPr="0077647D">
        <w:rPr>
          <w:rFonts w:ascii="Arial" w:eastAsia="SimSun" w:hAnsi="Arial" w:cs="Arial"/>
          <w:i/>
          <w:iCs/>
          <w:sz w:val="18"/>
          <w:szCs w:val="18"/>
        </w:rPr>
        <w:t>木材加工行业设备</w:t>
      </w:r>
    </w:p>
    <w:p w14:paraId="1DA57B7E" w14:textId="60246BCD" w:rsidR="00C9635D" w:rsidRDefault="00C9635D" w:rsidP="00C9635D">
      <w:pPr>
        <w:tabs>
          <w:tab w:val="clear" w:pos="3572"/>
        </w:tabs>
        <w:spacing w:line="360" w:lineRule="auto"/>
        <w:jc w:val="both"/>
        <w:rPr>
          <w:rFonts w:ascii="Arial" w:hAnsi="Arial" w:cs="Arial"/>
          <w:i/>
          <w:iCs/>
          <w:sz w:val="18"/>
          <w:szCs w:val="18"/>
        </w:rPr>
      </w:pPr>
    </w:p>
    <w:p w14:paraId="704875CE" w14:textId="08AB0AA2" w:rsidR="00C9635D" w:rsidRDefault="00C9635D" w:rsidP="00C9635D">
      <w:pPr>
        <w:tabs>
          <w:tab w:val="clear" w:pos="3572"/>
        </w:tabs>
        <w:spacing w:line="360" w:lineRule="auto"/>
        <w:jc w:val="both"/>
        <w:rPr>
          <w:rFonts w:ascii="Arial" w:hAnsi="Arial" w:cs="Arial"/>
          <w:i/>
          <w:iCs/>
          <w:sz w:val="18"/>
          <w:szCs w:val="18"/>
        </w:rPr>
      </w:pPr>
    </w:p>
    <w:p w14:paraId="34A413DB" w14:textId="77777777" w:rsidR="00C9635D" w:rsidRDefault="00C9635D" w:rsidP="00C9635D">
      <w:pPr>
        <w:spacing w:line="280" w:lineRule="atLeast"/>
        <w:rPr>
          <w:rStyle w:val="Fettung"/>
        </w:rPr>
      </w:pPr>
      <w:r>
        <w:rPr>
          <w:rStyle w:val="Fettung"/>
          <w:rFonts w:hint="eastAsia"/>
        </w:rPr>
        <w:t>联系方式</w:t>
      </w:r>
    </w:p>
    <w:p w14:paraId="159A995E" w14:textId="77777777" w:rsidR="00C9635D" w:rsidRDefault="00C9635D" w:rsidP="00C9635D">
      <w:pPr>
        <w:spacing w:line="280" w:lineRule="atLeast"/>
        <w:rPr>
          <w:rStyle w:val="Fettung"/>
        </w:rPr>
      </w:pPr>
      <w:r>
        <w:rPr>
          <w:rStyle w:val="Fettung"/>
          <w:rFonts w:hint="eastAsia"/>
        </w:rPr>
        <w:t>杜尔涂装系统工程（上海）有限公司</w:t>
      </w:r>
    </w:p>
    <w:p w14:paraId="66FA78B2" w14:textId="77777777" w:rsidR="00C9635D" w:rsidRDefault="00C9635D" w:rsidP="00C9635D">
      <w:pPr>
        <w:spacing w:line="280" w:lineRule="atLeast"/>
        <w:rPr>
          <w:rStyle w:val="Fettung"/>
        </w:rPr>
      </w:pPr>
      <w:r>
        <w:rPr>
          <w:rStyle w:val="Fettung"/>
          <w:rFonts w:hint="eastAsia"/>
        </w:rPr>
        <w:t>廖容</w:t>
      </w:r>
    </w:p>
    <w:p w14:paraId="31F544CB" w14:textId="77777777" w:rsidR="00C9635D" w:rsidRDefault="00C9635D" w:rsidP="00C9635D">
      <w:pPr>
        <w:spacing w:line="280" w:lineRule="atLeast"/>
        <w:rPr>
          <w:rStyle w:val="Fettung"/>
        </w:rPr>
      </w:pPr>
      <w:r>
        <w:rPr>
          <w:rStyle w:val="Fettung"/>
          <w:rFonts w:hint="eastAsia"/>
        </w:rPr>
        <w:t>市场</w:t>
      </w:r>
    </w:p>
    <w:p w14:paraId="295CEA74" w14:textId="77777777" w:rsidR="00C9635D" w:rsidRDefault="00C9635D" w:rsidP="00C9635D">
      <w:pPr>
        <w:spacing w:line="280" w:lineRule="atLeast"/>
        <w:rPr>
          <w:rFonts w:eastAsia="Times New Roman" w:cs="Arial"/>
          <w:noProof/>
          <w:sz w:val="20"/>
          <w:szCs w:val="20"/>
        </w:rPr>
      </w:pPr>
      <w:r>
        <w:rPr>
          <w:rStyle w:val="Fettung"/>
          <w:rFonts w:hint="eastAsia"/>
        </w:rPr>
        <w:t>电话：</w:t>
      </w:r>
      <w:r>
        <w:rPr>
          <w:rFonts w:eastAsia="Times New Roman" w:cs="Arial"/>
          <w:noProof/>
          <w:sz w:val="20"/>
          <w:szCs w:val="20"/>
        </w:rPr>
        <w:t>+86 21 3979 1473</w:t>
      </w:r>
    </w:p>
    <w:p w14:paraId="6C9B1B49" w14:textId="77777777" w:rsidR="00C9635D" w:rsidRDefault="00C9635D" w:rsidP="00C9635D">
      <w:pPr>
        <w:spacing w:line="280" w:lineRule="atLeast"/>
        <w:rPr>
          <w:rStyle w:val="Fettung"/>
        </w:rPr>
      </w:pPr>
      <w:r>
        <w:rPr>
          <w:rFonts w:eastAsia="Times New Roman" w:cs="Arial"/>
          <w:noProof/>
          <w:sz w:val="20"/>
          <w:szCs w:val="20"/>
        </w:rPr>
        <w:t>E-mail</w:t>
      </w:r>
      <w:r>
        <w:rPr>
          <w:rFonts w:ascii="Microsoft YaHei" w:eastAsia="Microsoft YaHei" w:hAnsi="Microsoft YaHei" w:cs="Microsoft YaHei" w:hint="eastAsia"/>
          <w:noProof/>
          <w:sz w:val="20"/>
          <w:szCs w:val="20"/>
        </w:rPr>
        <w:t>：</w:t>
      </w:r>
      <w:r>
        <w:rPr>
          <w:rFonts w:eastAsia="Times New Roman" w:cs="Arial"/>
          <w:noProof/>
          <w:sz w:val="20"/>
          <w:szCs w:val="20"/>
        </w:rPr>
        <w:t>liao.rong@durr.com.cn</w:t>
      </w:r>
    </w:p>
    <w:p w14:paraId="1572B3BC" w14:textId="77777777" w:rsidR="00C9635D" w:rsidRPr="00266B09" w:rsidRDefault="00C9635D" w:rsidP="00C9635D">
      <w:pPr>
        <w:spacing w:line="360" w:lineRule="auto"/>
        <w:ind w:right="27"/>
        <w:rPr>
          <w:rFonts w:cs="Arial"/>
          <w:bCs/>
        </w:rPr>
      </w:pPr>
      <w:r>
        <w:rPr>
          <w:rFonts w:ascii="SimSun" w:hAnsi="SimSun" w:hint="eastAsia"/>
        </w:rPr>
        <w:t>www.durr.com</w:t>
      </w:r>
    </w:p>
    <w:p w14:paraId="24C39B6E" w14:textId="77777777" w:rsidR="00C9635D" w:rsidRPr="00C9635D" w:rsidRDefault="00C9635D" w:rsidP="00C9635D">
      <w:pPr>
        <w:tabs>
          <w:tab w:val="clear" w:pos="3572"/>
        </w:tabs>
        <w:spacing w:line="360" w:lineRule="auto"/>
        <w:jc w:val="both"/>
        <w:rPr>
          <w:rFonts w:ascii="Arial" w:hAnsi="Arial" w:cs="Arial"/>
          <w:i/>
          <w:iCs/>
          <w:sz w:val="18"/>
          <w:szCs w:val="18"/>
        </w:rPr>
      </w:pPr>
    </w:p>
    <w:sectPr w:rsidR="00C9635D" w:rsidRPr="00C9635D" w:rsidSect="00B143FE">
      <w:headerReference w:type="default" r:id="rId9"/>
      <w:footerReference w:type="default" r:id="rId10"/>
      <w:headerReference w:type="first" r:id="rId11"/>
      <w:footerReference w:type="first" r:id="rId12"/>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BEBD67" w14:textId="77777777" w:rsidR="00EC2FA8" w:rsidRDefault="00EC2FA8" w:rsidP="00D9165E">
      <w:r>
        <w:separator/>
      </w:r>
    </w:p>
  </w:endnote>
  <w:endnote w:type="continuationSeparator" w:id="0">
    <w:p w14:paraId="52BBD67B" w14:textId="77777777" w:rsidR="00EC2FA8" w:rsidRDefault="00EC2FA8"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Minion Pro">
    <w:altName w:val="Cambria"/>
    <w:panose1 w:val="00000000000000000000"/>
    <w:charset w:val="00"/>
    <w:family w:val="roman"/>
    <w:notTrueType/>
    <w:pitch w:val="variable"/>
    <w:sig w:usb0="60000287" w:usb1="00000001" w:usb2="00000000" w:usb3="00000000" w:csb0="000001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222C13" w14:textId="52AB36EE" w:rsidR="008B523F" w:rsidRPr="00FA5FBE" w:rsidRDefault="008B523F" w:rsidP="00FA5FBE">
    <w:pPr>
      <w:pStyle w:val="Kopfzeile"/>
    </w:pPr>
    <w:r w:rsidRPr="005218C8">
      <w:fldChar w:fldCharType="begin"/>
    </w:r>
    <w:r w:rsidRPr="005218C8">
      <w:instrText xml:space="preserve"> IF  \* MERGEFORMAT </w:instrText>
    </w:r>
    <w:r w:rsidR="00C33306">
      <w:fldChar w:fldCharType="begin"/>
    </w:r>
    <w:r w:rsidR="00C33306">
      <w:instrText xml:space="preserve"> NUMPAGES  \* MERGEFORMAT </w:instrText>
    </w:r>
    <w:r w:rsidR="00C33306">
      <w:fldChar w:fldCharType="separate"/>
    </w:r>
    <w:r w:rsidR="00C33306">
      <w:instrText>3</w:instrText>
    </w:r>
    <w:r w:rsidR="00C33306">
      <w:fldChar w:fldCharType="end"/>
    </w:r>
    <w:r w:rsidRPr="005218C8">
      <w:instrText>&gt;"1" "</w:instrText>
    </w:r>
    <w:r w:rsidRPr="005218C8">
      <w:fldChar w:fldCharType="begin"/>
    </w:r>
    <w:r w:rsidRPr="005218C8">
      <w:instrText xml:space="preserve"> PAGE  \* MERGEFORMAT </w:instrText>
    </w:r>
    <w:r w:rsidRPr="005218C8">
      <w:fldChar w:fldCharType="separate"/>
    </w:r>
    <w:r w:rsidR="00C33306">
      <w:instrText>3</w:instrText>
    </w:r>
    <w:r w:rsidRPr="005218C8">
      <w:fldChar w:fldCharType="end"/>
    </w:r>
    <w:r w:rsidRPr="005218C8">
      <w:instrText>/</w:instrText>
    </w:r>
    <w:r w:rsidR="00C33306">
      <w:fldChar w:fldCharType="begin"/>
    </w:r>
    <w:r w:rsidR="00C33306">
      <w:instrText xml:space="preserve"> NUMPAGES  \* MERGEFORMAT </w:instrText>
    </w:r>
    <w:r w:rsidR="00C33306">
      <w:fldChar w:fldCharType="separate"/>
    </w:r>
    <w:r w:rsidR="00C33306">
      <w:instrText>3</w:instrText>
    </w:r>
    <w:r w:rsidR="00C33306">
      <w:fldChar w:fldCharType="end"/>
    </w:r>
    <w:r w:rsidRPr="005218C8">
      <w:instrText>" "</w:instrText>
    </w:r>
    <w:r w:rsidRPr="005218C8">
      <w:fldChar w:fldCharType="separate"/>
    </w:r>
    <w:r w:rsidR="00C33306">
      <w:t>3</w:t>
    </w:r>
    <w:r w:rsidR="00C33306" w:rsidRPr="005218C8">
      <w:t>/</w:t>
    </w:r>
    <w:r w:rsidR="00C33306">
      <w:t>3</w:t>
    </w:r>
    <w:r w:rsidRPr="005218C8">
      <w:fldChar w:fldCharType="end"/>
    </w:r>
    <w:r>
      <w:rPr>
        <w:rFonts w:hint="eastAsia"/>
      </w:rPr>
      <w:tab/>
    </w:r>
    <w:r>
      <w:rPr>
        <w:rFonts w:hint="eastAsia"/>
      </w:rPr>
      <w:t>新闻稿</w:t>
    </w:r>
    <w:r>
      <w:rPr>
        <w:rFonts w:hint="eastAsia"/>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E6A78" w14:textId="03B11B2B" w:rsidR="008B523F" w:rsidRPr="005218C8" w:rsidRDefault="008B523F" w:rsidP="005218C8">
    <w:pPr>
      <w:pStyle w:val="Kopfzeile"/>
    </w:pPr>
    <w:r w:rsidRPr="005218C8">
      <w:fldChar w:fldCharType="begin"/>
    </w:r>
    <w:r w:rsidRPr="005218C8">
      <w:instrText xml:space="preserve"> IF  \* MERGEFORMAT </w:instrText>
    </w:r>
    <w:r w:rsidR="00C33306">
      <w:fldChar w:fldCharType="begin"/>
    </w:r>
    <w:r w:rsidR="00C33306">
      <w:instrText xml:space="preserve"> NUMPAGES  \* MERGEFORMAT </w:instrText>
    </w:r>
    <w:r w:rsidR="00C33306">
      <w:fldChar w:fldCharType="separate"/>
    </w:r>
    <w:r w:rsidR="00C33306">
      <w:instrText>3</w:instrText>
    </w:r>
    <w:r w:rsidR="00C33306">
      <w:fldChar w:fldCharType="end"/>
    </w:r>
    <w:r w:rsidRPr="005218C8">
      <w:instrText>&gt;"1" "</w:instrText>
    </w:r>
    <w:r w:rsidRPr="005218C8">
      <w:fldChar w:fldCharType="begin"/>
    </w:r>
    <w:r w:rsidRPr="005218C8">
      <w:instrText xml:space="preserve"> PAGE  \* MERGEFORMAT </w:instrText>
    </w:r>
    <w:r w:rsidRPr="005218C8">
      <w:fldChar w:fldCharType="separate"/>
    </w:r>
    <w:r w:rsidR="00C33306">
      <w:instrText>1</w:instrText>
    </w:r>
    <w:r w:rsidRPr="005218C8">
      <w:fldChar w:fldCharType="end"/>
    </w:r>
    <w:r w:rsidRPr="005218C8">
      <w:instrText>/</w:instrText>
    </w:r>
    <w:r w:rsidR="00C33306">
      <w:fldChar w:fldCharType="begin"/>
    </w:r>
    <w:r w:rsidR="00C33306">
      <w:instrText xml:space="preserve"> NUMPAGES  \* MERGEFORMAT </w:instrText>
    </w:r>
    <w:r w:rsidR="00C33306">
      <w:fldChar w:fldCharType="separate"/>
    </w:r>
    <w:r w:rsidR="00C33306">
      <w:instrText>3</w:instrText>
    </w:r>
    <w:r w:rsidR="00C33306">
      <w:fldChar w:fldCharType="end"/>
    </w:r>
    <w:r w:rsidRPr="005218C8">
      <w:instrText>" "</w:instrText>
    </w:r>
    <w:r w:rsidR="00C33306">
      <w:fldChar w:fldCharType="separate"/>
    </w:r>
    <w:r w:rsidR="00C33306">
      <w:t>1</w:t>
    </w:r>
    <w:r w:rsidR="00C33306" w:rsidRPr="005218C8">
      <w:t>/</w:t>
    </w:r>
    <w:r w:rsidR="00C33306">
      <w:t>3</w:t>
    </w:r>
    <w:r w:rsidRPr="005218C8">
      <w:fldChar w:fldCharType="end"/>
    </w:r>
    <w:r>
      <w:rPr>
        <w:rFonts w:hint="eastAsia"/>
      </w:rPr>
      <w:tab/>
    </w:r>
    <w:r>
      <w:rPr>
        <w:rFonts w:hint="eastAsia"/>
      </w:rPr>
      <w:t>新闻稿</w:t>
    </w:r>
    <w:r>
      <w:rPr>
        <w:rFonts w:hint="eastAsia"/>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89180E" w14:textId="77777777" w:rsidR="00EC2FA8" w:rsidRDefault="00EC2FA8" w:rsidP="00D9165E">
      <w:r>
        <w:separator/>
      </w:r>
    </w:p>
  </w:footnote>
  <w:footnote w:type="continuationSeparator" w:id="0">
    <w:p w14:paraId="5187BE91" w14:textId="77777777" w:rsidR="00EC2FA8" w:rsidRDefault="00EC2FA8"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674C4C" w14:textId="77777777" w:rsidR="008B523F" w:rsidRPr="00F73F1D" w:rsidRDefault="008B523F" w:rsidP="005218C8">
    <w:pPr>
      <w:pStyle w:val="Kopfzeile"/>
    </w:pPr>
    <w:r>
      <w:rPr>
        <w:rFonts w:hint="eastAsia"/>
        <w:lang w:val="de-DE" w:eastAsia="de-DE"/>
      </w:rPr>
      <mc:AlternateContent>
        <mc:Choice Requires="wps">
          <w:drawing>
            <wp:anchor distT="0" distB="0" distL="114300" distR="114300" simplePos="0" relativeHeight="251674624" behindDoc="1" locked="0" layoutInCell="1" allowOverlap="1" wp14:anchorId="34362FAB" wp14:editId="1DCF773C">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3C96EC" w14:textId="77777777" w:rsidR="008B523F" w:rsidRPr="0077647D" w:rsidRDefault="008B523F" w:rsidP="00B143FE">
                          <w:pPr>
                            <w:pStyle w:val="Kontaktdaten"/>
                            <w:rPr>
                              <w:rStyle w:val="Fettung"/>
                              <w:bCs/>
                              <w:spacing w:val="2"/>
                              <w:w w:val="100"/>
                              <w:lang w:val="de-DE"/>
                            </w:rPr>
                          </w:pPr>
                          <w:r w:rsidRPr="0077647D">
                            <w:rPr>
                              <w:rStyle w:val="Fettung"/>
                              <w:rFonts w:hint="eastAsia"/>
                              <w:lang w:val="de-DE"/>
                            </w:rPr>
                            <w:t>D</w:t>
                          </w:r>
                          <w:r w:rsidRPr="0077647D">
                            <w:rPr>
                              <w:rStyle w:val="Fettung"/>
                              <w:rFonts w:hint="eastAsia"/>
                              <w:lang w:val="de-DE"/>
                            </w:rPr>
                            <w:t>ü</w:t>
                          </w:r>
                          <w:r w:rsidRPr="0077647D">
                            <w:rPr>
                              <w:rStyle w:val="Fettung"/>
                              <w:rFonts w:hint="eastAsia"/>
                              <w:lang w:val="de-DE"/>
                            </w:rPr>
                            <w:t>rr Systems AG</w:t>
                          </w:r>
                        </w:p>
                        <w:p w14:paraId="3D76C9F4" w14:textId="77777777" w:rsidR="008B523F" w:rsidRPr="0077647D" w:rsidRDefault="008B523F" w:rsidP="00B143FE">
                          <w:pPr>
                            <w:pStyle w:val="Kontaktdaten"/>
                            <w:rPr>
                              <w:lang w:val="de-DE"/>
                            </w:rPr>
                          </w:pPr>
                          <w:r w:rsidRPr="0077647D">
                            <w:rPr>
                              <w:rFonts w:hint="eastAsia"/>
                              <w:lang w:val="de-DE"/>
                            </w:rPr>
                            <w:t>Carl-Benz-Str.34</w:t>
                          </w:r>
                        </w:p>
                        <w:p w14:paraId="112E76E7" w14:textId="77777777" w:rsidR="008B523F" w:rsidRPr="0077647D" w:rsidRDefault="008B523F" w:rsidP="00B143FE">
                          <w:pPr>
                            <w:pStyle w:val="Kontaktdaten"/>
                            <w:rPr>
                              <w:lang w:val="de-DE"/>
                            </w:rPr>
                          </w:pPr>
                          <w:r w:rsidRPr="0077647D">
                            <w:rPr>
                              <w:rFonts w:hint="eastAsia"/>
                              <w:lang w:val="de-DE"/>
                            </w:rPr>
                            <w:t>74321 Bietigheim-Bissingen</w:t>
                          </w:r>
                        </w:p>
                        <w:p w14:paraId="3E94268D" w14:textId="77777777" w:rsidR="008B523F" w:rsidRPr="00FA15DB" w:rsidRDefault="008B523F" w:rsidP="00B143FE">
                          <w:pPr>
                            <w:pStyle w:val="Kontaktdaten"/>
                            <w:rPr>
                              <w:lang w:val="de-DE"/>
                            </w:rPr>
                          </w:pPr>
                        </w:p>
                        <w:p w14:paraId="5497D69F" w14:textId="77777777" w:rsidR="008B523F" w:rsidRPr="0077647D" w:rsidRDefault="008B523F" w:rsidP="00B143FE">
                          <w:pPr>
                            <w:pStyle w:val="Kontaktdaten"/>
                            <w:rPr>
                              <w:lang w:val="de-DE"/>
                            </w:rPr>
                          </w:pPr>
                          <w:r>
                            <w:rPr>
                              <w:rFonts w:hint="eastAsia"/>
                            </w:rPr>
                            <w:t>电话</w:t>
                          </w:r>
                          <w:r w:rsidRPr="0077647D">
                            <w:rPr>
                              <w:rFonts w:hint="eastAsia"/>
                              <w:lang w:val="de-DE"/>
                            </w:rPr>
                            <w:t xml:space="preserve">: +49 7142 78-0 </w:t>
                          </w:r>
                        </w:p>
                        <w:p w14:paraId="60118513" w14:textId="77777777" w:rsidR="008B523F" w:rsidRPr="0077647D" w:rsidRDefault="008B523F" w:rsidP="00B143FE">
                          <w:pPr>
                            <w:pStyle w:val="Kontaktdaten"/>
                            <w:rPr>
                              <w:lang w:val="de-DE"/>
                            </w:rPr>
                          </w:pPr>
                          <w:r>
                            <w:rPr>
                              <w:rFonts w:hint="eastAsia"/>
                            </w:rPr>
                            <w:t>传真</w:t>
                          </w:r>
                          <w:r w:rsidRPr="0077647D">
                            <w:rPr>
                              <w:rFonts w:hint="eastAsia"/>
                              <w:lang w:val="de-DE"/>
                            </w:rPr>
                            <w:t>：</w:t>
                          </w:r>
                          <w:r w:rsidRPr="0077647D">
                            <w:rPr>
                              <w:rFonts w:hint="eastAsia"/>
                              <w:lang w:val="de-DE"/>
                            </w:rPr>
                            <w:t xml:space="preserve">+49 7142 78-2107 </w:t>
                          </w:r>
                        </w:p>
                        <w:p w14:paraId="1B2B18A6" w14:textId="77777777" w:rsidR="008B523F" w:rsidRPr="00FA15DB" w:rsidRDefault="008B523F" w:rsidP="00B143FE">
                          <w:pPr>
                            <w:pStyle w:val="Kontaktdaten"/>
                            <w:rPr>
                              <w:lang w:val="de-DE"/>
                            </w:rPr>
                          </w:pPr>
                        </w:p>
                        <w:p w14:paraId="5F5D5D9D" w14:textId="77777777" w:rsidR="008B523F" w:rsidRPr="0077647D" w:rsidRDefault="008B523F" w:rsidP="00B143FE">
                          <w:pPr>
                            <w:pStyle w:val="Kontaktdaten"/>
                            <w:rPr>
                              <w:lang w:val="de-DE"/>
                            </w:rPr>
                          </w:pPr>
                          <w:r w:rsidRPr="0077647D">
                            <w:rPr>
                              <w:rFonts w:hint="eastAsia"/>
                              <w:lang w:val="de-DE"/>
                            </w:rPr>
                            <w:t xml:space="preserve">info@durr.com </w:t>
                          </w:r>
                        </w:p>
                        <w:p w14:paraId="1BDD2A8D" w14:textId="77777777" w:rsidR="008B523F" w:rsidRPr="0077647D" w:rsidRDefault="008B523F" w:rsidP="00B143FE">
                          <w:pPr>
                            <w:pStyle w:val="Kontaktdaten"/>
                            <w:rPr>
                              <w:lang w:val="de-DE"/>
                            </w:rPr>
                          </w:pPr>
                          <w:r w:rsidRPr="0077647D">
                            <w:rPr>
                              <w:rFonts w:hint="eastAsia"/>
                              <w:lang w:val="de-DE"/>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362FAB"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663C96EC" w14:textId="77777777" w:rsidR="008B523F" w:rsidRPr="0077647D" w:rsidRDefault="008B523F" w:rsidP="00B143FE">
                    <w:pPr>
                      <w:pStyle w:val="Kontaktdaten"/>
                      <w:rPr>
                        <w:rStyle w:val="Fettung"/>
                        <w:bCs/>
                        <w:spacing w:val="2"/>
                        <w:w w:val="100"/>
                        <w:lang w:val="de-DE"/>
                      </w:rPr>
                    </w:pPr>
                    <w:r w:rsidRPr="0077647D">
                      <w:rPr>
                        <w:rStyle w:val="Fettung"/>
                        <w:rFonts w:hint="eastAsia"/>
                        <w:lang w:val="de-DE"/>
                      </w:rPr>
                      <w:t>D</w:t>
                    </w:r>
                    <w:r w:rsidRPr="0077647D">
                      <w:rPr>
                        <w:rStyle w:val="Fettung"/>
                        <w:rFonts w:hint="eastAsia"/>
                        <w:lang w:val="de-DE"/>
                      </w:rPr>
                      <w:t>ü</w:t>
                    </w:r>
                    <w:r w:rsidRPr="0077647D">
                      <w:rPr>
                        <w:rStyle w:val="Fettung"/>
                        <w:rFonts w:hint="eastAsia"/>
                        <w:lang w:val="de-DE"/>
                      </w:rPr>
                      <w:t>rr Systems AG</w:t>
                    </w:r>
                  </w:p>
                  <w:p w14:paraId="3D76C9F4" w14:textId="77777777" w:rsidR="008B523F" w:rsidRPr="0077647D" w:rsidRDefault="008B523F" w:rsidP="00B143FE">
                    <w:pPr>
                      <w:pStyle w:val="Kontaktdaten"/>
                      <w:rPr>
                        <w:lang w:val="de-DE"/>
                      </w:rPr>
                    </w:pPr>
                    <w:r w:rsidRPr="0077647D">
                      <w:rPr>
                        <w:rFonts w:hint="eastAsia"/>
                        <w:lang w:val="de-DE"/>
                      </w:rPr>
                      <w:t>Carl-Benz-Str.34</w:t>
                    </w:r>
                  </w:p>
                  <w:p w14:paraId="112E76E7" w14:textId="77777777" w:rsidR="008B523F" w:rsidRPr="0077647D" w:rsidRDefault="008B523F" w:rsidP="00B143FE">
                    <w:pPr>
                      <w:pStyle w:val="Kontaktdaten"/>
                      <w:rPr>
                        <w:lang w:val="de-DE"/>
                      </w:rPr>
                    </w:pPr>
                    <w:r w:rsidRPr="0077647D">
                      <w:rPr>
                        <w:rFonts w:hint="eastAsia"/>
                        <w:lang w:val="de-DE"/>
                      </w:rPr>
                      <w:t>74321 Bietigheim-Bissingen</w:t>
                    </w:r>
                  </w:p>
                  <w:p w14:paraId="3E94268D" w14:textId="77777777" w:rsidR="008B523F" w:rsidRPr="00FA15DB" w:rsidRDefault="008B523F" w:rsidP="00B143FE">
                    <w:pPr>
                      <w:pStyle w:val="Kontaktdaten"/>
                      <w:rPr>
                        <w:lang w:val="de-DE"/>
                      </w:rPr>
                    </w:pPr>
                  </w:p>
                  <w:p w14:paraId="5497D69F" w14:textId="77777777" w:rsidR="008B523F" w:rsidRPr="0077647D" w:rsidRDefault="008B523F" w:rsidP="00B143FE">
                    <w:pPr>
                      <w:pStyle w:val="Kontaktdaten"/>
                      <w:rPr>
                        <w:lang w:val="de-DE"/>
                      </w:rPr>
                    </w:pPr>
                    <w:r>
                      <w:rPr>
                        <w:rFonts w:hint="eastAsia"/>
                      </w:rPr>
                      <w:t>电话</w:t>
                    </w:r>
                    <w:r w:rsidRPr="0077647D">
                      <w:rPr>
                        <w:rFonts w:hint="eastAsia"/>
                        <w:lang w:val="de-DE"/>
                      </w:rPr>
                      <w:t xml:space="preserve">: +49 7142 78-0 </w:t>
                    </w:r>
                  </w:p>
                  <w:p w14:paraId="60118513" w14:textId="77777777" w:rsidR="008B523F" w:rsidRPr="0077647D" w:rsidRDefault="008B523F" w:rsidP="00B143FE">
                    <w:pPr>
                      <w:pStyle w:val="Kontaktdaten"/>
                      <w:rPr>
                        <w:lang w:val="de-DE"/>
                      </w:rPr>
                    </w:pPr>
                    <w:r>
                      <w:rPr>
                        <w:rFonts w:hint="eastAsia"/>
                      </w:rPr>
                      <w:t>传真</w:t>
                    </w:r>
                    <w:r w:rsidRPr="0077647D">
                      <w:rPr>
                        <w:rFonts w:hint="eastAsia"/>
                        <w:lang w:val="de-DE"/>
                      </w:rPr>
                      <w:t>：</w:t>
                    </w:r>
                    <w:r w:rsidRPr="0077647D">
                      <w:rPr>
                        <w:rFonts w:hint="eastAsia"/>
                        <w:lang w:val="de-DE"/>
                      </w:rPr>
                      <w:t xml:space="preserve">+49 7142 78-2107 </w:t>
                    </w:r>
                  </w:p>
                  <w:p w14:paraId="1B2B18A6" w14:textId="77777777" w:rsidR="008B523F" w:rsidRPr="00FA15DB" w:rsidRDefault="008B523F" w:rsidP="00B143FE">
                    <w:pPr>
                      <w:pStyle w:val="Kontaktdaten"/>
                      <w:rPr>
                        <w:lang w:val="de-DE"/>
                      </w:rPr>
                    </w:pPr>
                  </w:p>
                  <w:p w14:paraId="5F5D5D9D" w14:textId="77777777" w:rsidR="008B523F" w:rsidRPr="0077647D" w:rsidRDefault="008B523F" w:rsidP="00B143FE">
                    <w:pPr>
                      <w:pStyle w:val="Kontaktdaten"/>
                      <w:rPr>
                        <w:lang w:val="de-DE"/>
                      </w:rPr>
                    </w:pPr>
                    <w:r w:rsidRPr="0077647D">
                      <w:rPr>
                        <w:rFonts w:hint="eastAsia"/>
                        <w:lang w:val="de-DE"/>
                      </w:rPr>
                      <w:t xml:space="preserve">info@durr.com </w:t>
                    </w:r>
                  </w:p>
                  <w:p w14:paraId="1BDD2A8D" w14:textId="77777777" w:rsidR="008B523F" w:rsidRPr="0077647D" w:rsidRDefault="008B523F" w:rsidP="00B143FE">
                    <w:pPr>
                      <w:pStyle w:val="Kontaktdaten"/>
                      <w:rPr>
                        <w:lang w:val="de-DE"/>
                      </w:rPr>
                    </w:pPr>
                    <w:r w:rsidRPr="0077647D">
                      <w:rPr>
                        <w:rFonts w:hint="eastAsia"/>
                        <w:lang w:val="de-DE"/>
                      </w:rPr>
                      <w:t>www.durr.com</w:t>
                    </w:r>
                  </w:p>
                </w:txbxContent>
              </v:textbox>
              <w10:wrap anchorx="page" anchory="page"/>
            </v:shape>
          </w:pict>
        </mc:Fallback>
      </mc:AlternateContent>
    </w:r>
    <w:r>
      <w:rPr>
        <w:rFonts w:hint="eastAsia"/>
        <w:lang w:val="de-DE" w:eastAsia="de-DE"/>
      </w:rPr>
      <w:drawing>
        <wp:anchor distT="0" distB="0" distL="114300" distR="114300" simplePos="0" relativeHeight="251668480" behindDoc="0" locked="1" layoutInCell="1" allowOverlap="1" wp14:anchorId="3B1DF08B" wp14:editId="06A1E3BC">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EC85ED" w14:textId="77777777" w:rsidR="008B523F" w:rsidRPr="005837F9" w:rsidRDefault="008B523F" w:rsidP="005218C8">
    <w:pPr>
      <w:pStyle w:val="Kopfzeile"/>
    </w:pPr>
    <w:r>
      <w:rPr>
        <w:rFonts w:hint="eastAsia"/>
        <w:lang w:val="de-DE" w:eastAsia="de-DE"/>
      </w:rPr>
      <w:drawing>
        <wp:anchor distT="0" distB="0" distL="114300" distR="114300" simplePos="0" relativeHeight="251665408" behindDoc="0" locked="0" layoutInCell="1" allowOverlap="1" wp14:anchorId="0BAA519B" wp14:editId="20096487">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rFonts w:hint="eastAsia"/>
        <w:lang w:val="de-DE" w:eastAsia="de-DE"/>
      </w:rPr>
      <w:drawing>
        <wp:anchor distT="0" distB="0" distL="114300" distR="114300" simplePos="0" relativeHeight="251661312" behindDoc="0" locked="1" layoutInCell="1" allowOverlap="1" wp14:anchorId="236251E2" wp14:editId="0DEBFF7B">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BDAA56B" w14:textId="77777777" w:rsidR="008B523F" w:rsidRDefault="008B523F" w:rsidP="005218C8">
    <w:pPr>
      <w:pStyle w:val="Kopfzeile"/>
    </w:pPr>
  </w:p>
  <w:p w14:paraId="6E08EF48" w14:textId="77777777" w:rsidR="008B523F" w:rsidRDefault="008B523F" w:rsidP="005218C8">
    <w:pPr>
      <w:pStyle w:val="Kopfzeile"/>
    </w:pPr>
  </w:p>
  <w:p w14:paraId="67D08F32" w14:textId="77777777" w:rsidR="008B523F" w:rsidRDefault="008B523F" w:rsidP="005218C8">
    <w:pPr>
      <w:pStyle w:val="Kopfzeile"/>
    </w:pPr>
  </w:p>
  <w:p w14:paraId="47125CB0" w14:textId="77777777" w:rsidR="008B523F" w:rsidRDefault="008B523F" w:rsidP="00D9165E"/>
  <w:p w14:paraId="267A9884" w14:textId="77777777" w:rsidR="008B523F" w:rsidRDefault="008B523F" w:rsidP="00D9165E">
    <w:r>
      <w:rPr>
        <w:rFonts w:hint="eastAsia"/>
        <w:noProof/>
        <w:lang w:val="de-DE" w:eastAsia="de-DE"/>
      </w:rPr>
      <mc:AlternateContent>
        <mc:Choice Requires="wps">
          <w:drawing>
            <wp:anchor distT="0" distB="0" distL="114300" distR="114300" simplePos="0" relativeHeight="251672576" behindDoc="1" locked="0" layoutInCell="1" allowOverlap="1" wp14:anchorId="31B4C3E3" wp14:editId="7ECBA9C3">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7CFE86C3" w14:textId="77777777" w:rsidR="008B523F" w:rsidRPr="0077647D" w:rsidRDefault="008B523F" w:rsidP="0026127D">
                          <w:pPr>
                            <w:pStyle w:val="Kontaktdaten"/>
                            <w:rPr>
                              <w:rStyle w:val="Fettung"/>
                              <w:bCs/>
                              <w:spacing w:val="2"/>
                              <w:w w:val="100"/>
                              <w:lang w:val="de-DE"/>
                            </w:rPr>
                          </w:pPr>
                          <w:r w:rsidRPr="0077647D">
                            <w:rPr>
                              <w:rStyle w:val="Fettung"/>
                              <w:rFonts w:hint="eastAsia"/>
                              <w:lang w:val="de-DE"/>
                            </w:rPr>
                            <w:t>D</w:t>
                          </w:r>
                          <w:r w:rsidRPr="0077647D">
                            <w:rPr>
                              <w:rStyle w:val="Fettung"/>
                              <w:rFonts w:hint="eastAsia"/>
                              <w:lang w:val="de-DE"/>
                            </w:rPr>
                            <w:t>ü</w:t>
                          </w:r>
                          <w:r w:rsidRPr="0077647D">
                            <w:rPr>
                              <w:rStyle w:val="Fettung"/>
                              <w:rFonts w:hint="eastAsia"/>
                              <w:lang w:val="de-DE"/>
                            </w:rPr>
                            <w:t>rr Systems AG</w:t>
                          </w:r>
                        </w:p>
                        <w:p w14:paraId="4B84DECD" w14:textId="77777777" w:rsidR="008B523F" w:rsidRPr="0077647D" w:rsidRDefault="008B523F" w:rsidP="0026127D">
                          <w:pPr>
                            <w:pStyle w:val="Kontaktdaten"/>
                            <w:rPr>
                              <w:lang w:val="de-DE"/>
                            </w:rPr>
                          </w:pPr>
                          <w:r w:rsidRPr="0077647D">
                            <w:rPr>
                              <w:rFonts w:hint="eastAsia"/>
                              <w:lang w:val="de-DE"/>
                            </w:rPr>
                            <w:t>Carl-Benz-Str.34</w:t>
                          </w:r>
                        </w:p>
                        <w:p w14:paraId="436430F8" w14:textId="77777777" w:rsidR="008B523F" w:rsidRPr="0077647D" w:rsidRDefault="008B523F" w:rsidP="0026127D">
                          <w:pPr>
                            <w:pStyle w:val="Kontaktdaten"/>
                            <w:rPr>
                              <w:lang w:val="de-DE"/>
                            </w:rPr>
                          </w:pPr>
                          <w:r w:rsidRPr="0077647D">
                            <w:rPr>
                              <w:rFonts w:hint="eastAsia"/>
                              <w:lang w:val="de-DE"/>
                            </w:rPr>
                            <w:t>74321 Bietigheim-Bissingen</w:t>
                          </w:r>
                        </w:p>
                        <w:p w14:paraId="75B77368" w14:textId="77777777" w:rsidR="008B523F" w:rsidRPr="00FA15DB" w:rsidRDefault="008B523F" w:rsidP="0026127D">
                          <w:pPr>
                            <w:pStyle w:val="Kontaktdaten"/>
                            <w:rPr>
                              <w:lang w:val="de-DE"/>
                            </w:rPr>
                          </w:pPr>
                        </w:p>
                        <w:p w14:paraId="19D34A67" w14:textId="77777777" w:rsidR="008B523F" w:rsidRPr="0077647D" w:rsidRDefault="008B523F" w:rsidP="0026127D">
                          <w:pPr>
                            <w:pStyle w:val="Kontaktdaten"/>
                            <w:rPr>
                              <w:lang w:val="de-DE"/>
                            </w:rPr>
                          </w:pPr>
                          <w:r>
                            <w:rPr>
                              <w:rFonts w:hint="eastAsia"/>
                            </w:rPr>
                            <w:t>电话</w:t>
                          </w:r>
                          <w:r w:rsidRPr="0077647D">
                            <w:rPr>
                              <w:rFonts w:hint="eastAsia"/>
                              <w:lang w:val="de-DE"/>
                            </w:rPr>
                            <w:t xml:space="preserve">: +49 7142 78-0 </w:t>
                          </w:r>
                        </w:p>
                        <w:p w14:paraId="59DA215D" w14:textId="77777777" w:rsidR="008B523F" w:rsidRPr="0077647D" w:rsidRDefault="008B523F" w:rsidP="0026127D">
                          <w:pPr>
                            <w:pStyle w:val="Kontaktdaten"/>
                            <w:rPr>
                              <w:lang w:val="de-DE"/>
                            </w:rPr>
                          </w:pPr>
                          <w:r>
                            <w:rPr>
                              <w:rFonts w:hint="eastAsia"/>
                            </w:rPr>
                            <w:t>传真</w:t>
                          </w:r>
                          <w:r w:rsidRPr="0077647D">
                            <w:rPr>
                              <w:rFonts w:hint="eastAsia"/>
                              <w:lang w:val="de-DE"/>
                            </w:rPr>
                            <w:t>：</w:t>
                          </w:r>
                          <w:r w:rsidRPr="0077647D">
                            <w:rPr>
                              <w:rFonts w:hint="eastAsia"/>
                              <w:lang w:val="de-DE"/>
                            </w:rPr>
                            <w:t xml:space="preserve">+49 7142 78-2107 </w:t>
                          </w:r>
                        </w:p>
                        <w:p w14:paraId="203EE5B9" w14:textId="77777777" w:rsidR="008B523F" w:rsidRPr="00FA15DB" w:rsidRDefault="008B523F" w:rsidP="0026127D">
                          <w:pPr>
                            <w:pStyle w:val="Kontaktdaten"/>
                            <w:rPr>
                              <w:lang w:val="de-DE"/>
                            </w:rPr>
                          </w:pPr>
                        </w:p>
                        <w:p w14:paraId="27FFA421" w14:textId="77777777" w:rsidR="008B523F" w:rsidRPr="0077647D" w:rsidRDefault="008B523F" w:rsidP="0026127D">
                          <w:pPr>
                            <w:pStyle w:val="Kontaktdaten"/>
                            <w:rPr>
                              <w:lang w:val="de-DE"/>
                            </w:rPr>
                          </w:pPr>
                          <w:r w:rsidRPr="0077647D">
                            <w:rPr>
                              <w:rFonts w:hint="eastAsia"/>
                              <w:lang w:val="de-DE"/>
                            </w:rPr>
                            <w:t xml:space="preserve">info@durr.com </w:t>
                          </w:r>
                        </w:p>
                        <w:p w14:paraId="15484921" w14:textId="77777777" w:rsidR="008B523F" w:rsidRPr="0077647D" w:rsidRDefault="008B523F" w:rsidP="0026127D">
                          <w:pPr>
                            <w:pStyle w:val="Kontaktdaten"/>
                            <w:rPr>
                              <w:lang w:val="de-DE"/>
                            </w:rPr>
                          </w:pPr>
                          <w:r w:rsidRPr="0077647D">
                            <w:rPr>
                              <w:rFonts w:hint="eastAsia"/>
                              <w:lang w:val="de-DE"/>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B4C3E3"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7CFE86C3" w14:textId="77777777" w:rsidR="008B523F" w:rsidRPr="0077647D" w:rsidRDefault="008B523F" w:rsidP="0026127D">
                    <w:pPr>
                      <w:pStyle w:val="Kontaktdaten"/>
                      <w:rPr>
                        <w:rStyle w:val="Fettung"/>
                        <w:bCs/>
                        <w:spacing w:val="2"/>
                        <w:w w:val="100"/>
                        <w:lang w:val="de-DE"/>
                      </w:rPr>
                    </w:pPr>
                    <w:r w:rsidRPr="0077647D">
                      <w:rPr>
                        <w:rStyle w:val="Fettung"/>
                        <w:rFonts w:hint="eastAsia"/>
                        <w:lang w:val="de-DE"/>
                      </w:rPr>
                      <w:t>D</w:t>
                    </w:r>
                    <w:r w:rsidRPr="0077647D">
                      <w:rPr>
                        <w:rStyle w:val="Fettung"/>
                        <w:rFonts w:hint="eastAsia"/>
                        <w:lang w:val="de-DE"/>
                      </w:rPr>
                      <w:t>ü</w:t>
                    </w:r>
                    <w:r w:rsidRPr="0077647D">
                      <w:rPr>
                        <w:rStyle w:val="Fettung"/>
                        <w:rFonts w:hint="eastAsia"/>
                        <w:lang w:val="de-DE"/>
                      </w:rPr>
                      <w:t>rr Systems AG</w:t>
                    </w:r>
                  </w:p>
                  <w:p w14:paraId="4B84DECD" w14:textId="77777777" w:rsidR="008B523F" w:rsidRPr="0077647D" w:rsidRDefault="008B523F" w:rsidP="0026127D">
                    <w:pPr>
                      <w:pStyle w:val="Kontaktdaten"/>
                      <w:rPr>
                        <w:lang w:val="de-DE"/>
                      </w:rPr>
                    </w:pPr>
                    <w:r w:rsidRPr="0077647D">
                      <w:rPr>
                        <w:rFonts w:hint="eastAsia"/>
                        <w:lang w:val="de-DE"/>
                      </w:rPr>
                      <w:t>Carl-Benz-Str.34</w:t>
                    </w:r>
                  </w:p>
                  <w:p w14:paraId="436430F8" w14:textId="77777777" w:rsidR="008B523F" w:rsidRPr="0077647D" w:rsidRDefault="008B523F" w:rsidP="0026127D">
                    <w:pPr>
                      <w:pStyle w:val="Kontaktdaten"/>
                      <w:rPr>
                        <w:lang w:val="de-DE"/>
                      </w:rPr>
                    </w:pPr>
                    <w:r w:rsidRPr="0077647D">
                      <w:rPr>
                        <w:rFonts w:hint="eastAsia"/>
                        <w:lang w:val="de-DE"/>
                      </w:rPr>
                      <w:t>74321 Bietigheim-Bissingen</w:t>
                    </w:r>
                  </w:p>
                  <w:p w14:paraId="75B77368" w14:textId="77777777" w:rsidR="008B523F" w:rsidRPr="00FA15DB" w:rsidRDefault="008B523F" w:rsidP="0026127D">
                    <w:pPr>
                      <w:pStyle w:val="Kontaktdaten"/>
                      <w:rPr>
                        <w:lang w:val="de-DE"/>
                      </w:rPr>
                    </w:pPr>
                  </w:p>
                  <w:p w14:paraId="19D34A67" w14:textId="77777777" w:rsidR="008B523F" w:rsidRPr="0077647D" w:rsidRDefault="008B523F" w:rsidP="0026127D">
                    <w:pPr>
                      <w:pStyle w:val="Kontaktdaten"/>
                      <w:rPr>
                        <w:lang w:val="de-DE"/>
                      </w:rPr>
                    </w:pPr>
                    <w:r>
                      <w:rPr>
                        <w:rFonts w:hint="eastAsia"/>
                      </w:rPr>
                      <w:t>电话</w:t>
                    </w:r>
                    <w:r w:rsidRPr="0077647D">
                      <w:rPr>
                        <w:rFonts w:hint="eastAsia"/>
                        <w:lang w:val="de-DE"/>
                      </w:rPr>
                      <w:t xml:space="preserve">: +49 7142 78-0 </w:t>
                    </w:r>
                  </w:p>
                  <w:p w14:paraId="59DA215D" w14:textId="77777777" w:rsidR="008B523F" w:rsidRPr="0077647D" w:rsidRDefault="008B523F" w:rsidP="0026127D">
                    <w:pPr>
                      <w:pStyle w:val="Kontaktdaten"/>
                      <w:rPr>
                        <w:lang w:val="de-DE"/>
                      </w:rPr>
                    </w:pPr>
                    <w:r>
                      <w:rPr>
                        <w:rFonts w:hint="eastAsia"/>
                      </w:rPr>
                      <w:t>传真</w:t>
                    </w:r>
                    <w:r w:rsidRPr="0077647D">
                      <w:rPr>
                        <w:rFonts w:hint="eastAsia"/>
                        <w:lang w:val="de-DE"/>
                      </w:rPr>
                      <w:t>：</w:t>
                    </w:r>
                    <w:r w:rsidRPr="0077647D">
                      <w:rPr>
                        <w:rFonts w:hint="eastAsia"/>
                        <w:lang w:val="de-DE"/>
                      </w:rPr>
                      <w:t xml:space="preserve">+49 7142 78-2107 </w:t>
                    </w:r>
                  </w:p>
                  <w:p w14:paraId="203EE5B9" w14:textId="77777777" w:rsidR="008B523F" w:rsidRPr="00FA15DB" w:rsidRDefault="008B523F" w:rsidP="0026127D">
                    <w:pPr>
                      <w:pStyle w:val="Kontaktdaten"/>
                      <w:rPr>
                        <w:lang w:val="de-DE"/>
                      </w:rPr>
                    </w:pPr>
                  </w:p>
                  <w:p w14:paraId="27FFA421" w14:textId="77777777" w:rsidR="008B523F" w:rsidRPr="0077647D" w:rsidRDefault="008B523F" w:rsidP="0026127D">
                    <w:pPr>
                      <w:pStyle w:val="Kontaktdaten"/>
                      <w:rPr>
                        <w:lang w:val="de-DE"/>
                      </w:rPr>
                    </w:pPr>
                    <w:r w:rsidRPr="0077647D">
                      <w:rPr>
                        <w:rFonts w:hint="eastAsia"/>
                        <w:lang w:val="de-DE"/>
                      </w:rPr>
                      <w:t xml:space="preserve">info@durr.com </w:t>
                    </w:r>
                  </w:p>
                  <w:p w14:paraId="15484921" w14:textId="77777777" w:rsidR="008B523F" w:rsidRPr="0077647D" w:rsidRDefault="008B523F" w:rsidP="0026127D">
                    <w:pPr>
                      <w:pStyle w:val="Kontaktdaten"/>
                      <w:rPr>
                        <w:lang w:val="de-DE"/>
                      </w:rPr>
                    </w:pPr>
                    <w:r w:rsidRPr="0077647D">
                      <w:rPr>
                        <w:rFonts w:hint="eastAsia"/>
                        <w:lang w:val="de-DE"/>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4EE607E2"/>
    <w:multiLevelType w:val="hybridMultilevel"/>
    <w:tmpl w:val="3EE2E446"/>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6"/>
  </w:num>
  <w:num w:numId="3">
    <w:abstractNumId w:val="4"/>
  </w:num>
  <w:num w:numId="4">
    <w:abstractNumId w:val="7"/>
  </w:num>
  <w:num w:numId="5">
    <w:abstractNumId w:val="13"/>
  </w:num>
  <w:num w:numId="6">
    <w:abstractNumId w:val="1"/>
  </w:num>
  <w:num w:numId="7">
    <w:abstractNumId w:val="18"/>
  </w:num>
  <w:num w:numId="8">
    <w:abstractNumId w:val="6"/>
  </w:num>
  <w:num w:numId="9">
    <w:abstractNumId w:val="17"/>
  </w:num>
  <w:num w:numId="10">
    <w:abstractNumId w:val="5"/>
  </w:num>
  <w:num w:numId="11">
    <w:abstractNumId w:val="0"/>
  </w:num>
  <w:num w:numId="12">
    <w:abstractNumId w:val="3"/>
  </w:num>
  <w:num w:numId="13">
    <w:abstractNumId w:val="9"/>
  </w:num>
  <w:num w:numId="14">
    <w:abstractNumId w:val="12"/>
  </w:num>
  <w:num w:numId="15">
    <w:abstractNumId w:val="15"/>
  </w:num>
  <w:num w:numId="16">
    <w:abstractNumId w:val="14"/>
  </w:num>
  <w:num w:numId="17">
    <w:abstractNumId w:val="11"/>
  </w:num>
  <w:num w:numId="18">
    <w:abstractNumId w:val="10"/>
  </w:num>
  <w:num w:numId="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it-IT" w:vendorID="64" w:dllVersion="6" w:nlCheck="1" w:checkStyle="0"/>
  <w:activeWritingStyle w:appName="MSWord" w:lang="de-DE" w:vendorID="64" w:dllVersion="6" w:nlCheck="1" w:checkStyle="0"/>
  <w:activeWritingStyle w:appName="MSWord" w:lang="de-DE" w:vendorID="64" w:dllVersion="4096" w:nlCheck="1" w:checkStyle="0"/>
  <w:activeWritingStyle w:appName="MSWord" w:lang="en-US" w:vendorID="64" w:dllVersion="4096" w:nlCheck="1" w:checkStyle="0"/>
  <w:activeWritingStyle w:appName="MSWord" w:lang="it-IT" w:vendorID="64" w:dllVersion="409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en-US" w:vendorID="64" w:dllVersion="131078"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D92"/>
    <w:rsid w:val="00005AF4"/>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835B9"/>
    <w:rsid w:val="00090C8B"/>
    <w:rsid w:val="00095F60"/>
    <w:rsid w:val="00097770"/>
    <w:rsid w:val="00097924"/>
    <w:rsid w:val="000A0BBC"/>
    <w:rsid w:val="000A6420"/>
    <w:rsid w:val="000A779F"/>
    <w:rsid w:val="000A799A"/>
    <w:rsid w:val="000B09C9"/>
    <w:rsid w:val="000B122D"/>
    <w:rsid w:val="000B17AC"/>
    <w:rsid w:val="000B6E58"/>
    <w:rsid w:val="000C009A"/>
    <w:rsid w:val="000C2A85"/>
    <w:rsid w:val="000C3AF3"/>
    <w:rsid w:val="000C74C8"/>
    <w:rsid w:val="000D1867"/>
    <w:rsid w:val="000D4047"/>
    <w:rsid w:val="000F1B6F"/>
    <w:rsid w:val="000F215E"/>
    <w:rsid w:val="000F3560"/>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4574"/>
    <w:rsid w:val="00156161"/>
    <w:rsid w:val="0016271C"/>
    <w:rsid w:val="00162EEF"/>
    <w:rsid w:val="0016325F"/>
    <w:rsid w:val="00163B9D"/>
    <w:rsid w:val="00176D8A"/>
    <w:rsid w:val="00180D0F"/>
    <w:rsid w:val="001877A6"/>
    <w:rsid w:val="001935AE"/>
    <w:rsid w:val="001936E8"/>
    <w:rsid w:val="00194AC6"/>
    <w:rsid w:val="00195EF1"/>
    <w:rsid w:val="00196C9E"/>
    <w:rsid w:val="00197009"/>
    <w:rsid w:val="001A1AD9"/>
    <w:rsid w:val="001A297C"/>
    <w:rsid w:val="001A5106"/>
    <w:rsid w:val="001A5B15"/>
    <w:rsid w:val="001A65EE"/>
    <w:rsid w:val="001C0A26"/>
    <w:rsid w:val="001C0A39"/>
    <w:rsid w:val="001C10C0"/>
    <w:rsid w:val="001C5EB3"/>
    <w:rsid w:val="001D0887"/>
    <w:rsid w:val="001D0F2E"/>
    <w:rsid w:val="001D697E"/>
    <w:rsid w:val="001D776F"/>
    <w:rsid w:val="001E18C4"/>
    <w:rsid w:val="001E2697"/>
    <w:rsid w:val="001F3730"/>
    <w:rsid w:val="001F6276"/>
    <w:rsid w:val="001F7E95"/>
    <w:rsid w:val="0020322F"/>
    <w:rsid w:val="00205B62"/>
    <w:rsid w:val="0020631B"/>
    <w:rsid w:val="00206375"/>
    <w:rsid w:val="002117D3"/>
    <w:rsid w:val="002118EB"/>
    <w:rsid w:val="00213082"/>
    <w:rsid w:val="00216BD0"/>
    <w:rsid w:val="00216FC6"/>
    <w:rsid w:val="002176DB"/>
    <w:rsid w:val="002259F0"/>
    <w:rsid w:val="00226865"/>
    <w:rsid w:val="00231A54"/>
    <w:rsid w:val="00232C86"/>
    <w:rsid w:val="0023563A"/>
    <w:rsid w:val="00243F9B"/>
    <w:rsid w:val="00246C37"/>
    <w:rsid w:val="002513E8"/>
    <w:rsid w:val="00252189"/>
    <w:rsid w:val="0025441C"/>
    <w:rsid w:val="0026127D"/>
    <w:rsid w:val="002655A1"/>
    <w:rsid w:val="002714A1"/>
    <w:rsid w:val="002717A8"/>
    <w:rsid w:val="00275350"/>
    <w:rsid w:val="00280819"/>
    <w:rsid w:val="00282680"/>
    <w:rsid w:val="00284C18"/>
    <w:rsid w:val="0029004F"/>
    <w:rsid w:val="00290FFE"/>
    <w:rsid w:val="00292501"/>
    <w:rsid w:val="00294020"/>
    <w:rsid w:val="00294B59"/>
    <w:rsid w:val="002961FC"/>
    <w:rsid w:val="00296AD3"/>
    <w:rsid w:val="00297083"/>
    <w:rsid w:val="0029750B"/>
    <w:rsid w:val="002A1286"/>
    <w:rsid w:val="002A1717"/>
    <w:rsid w:val="002A172B"/>
    <w:rsid w:val="002A49F2"/>
    <w:rsid w:val="002A5671"/>
    <w:rsid w:val="002A5D25"/>
    <w:rsid w:val="002A639F"/>
    <w:rsid w:val="002B06E7"/>
    <w:rsid w:val="002B18CE"/>
    <w:rsid w:val="002B6D0F"/>
    <w:rsid w:val="002B71FB"/>
    <w:rsid w:val="002C00EB"/>
    <w:rsid w:val="002C0163"/>
    <w:rsid w:val="002C5677"/>
    <w:rsid w:val="002D0F47"/>
    <w:rsid w:val="002D2E6A"/>
    <w:rsid w:val="002D33B7"/>
    <w:rsid w:val="002D4939"/>
    <w:rsid w:val="002D506A"/>
    <w:rsid w:val="002D60E0"/>
    <w:rsid w:val="002D7EB6"/>
    <w:rsid w:val="002E2125"/>
    <w:rsid w:val="002E3A73"/>
    <w:rsid w:val="002F2ED5"/>
    <w:rsid w:val="002F3DE1"/>
    <w:rsid w:val="002F6BF1"/>
    <w:rsid w:val="002F7140"/>
    <w:rsid w:val="0030067C"/>
    <w:rsid w:val="00302DB1"/>
    <w:rsid w:val="003035A6"/>
    <w:rsid w:val="0031287A"/>
    <w:rsid w:val="00312971"/>
    <w:rsid w:val="00330683"/>
    <w:rsid w:val="00333CF4"/>
    <w:rsid w:val="00335617"/>
    <w:rsid w:val="00336CFF"/>
    <w:rsid w:val="0033769D"/>
    <w:rsid w:val="00344BA5"/>
    <w:rsid w:val="00345773"/>
    <w:rsid w:val="00345DFD"/>
    <w:rsid w:val="003473D1"/>
    <w:rsid w:val="00351665"/>
    <w:rsid w:val="00351AF4"/>
    <w:rsid w:val="00352E30"/>
    <w:rsid w:val="00354C04"/>
    <w:rsid w:val="00356188"/>
    <w:rsid w:val="00357644"/>
    <w:rsid w:val="00360089"/>
    <w:rsid w:val="0036088A"/>
    <w:rsid w:val="0036125D"/>
    <w:rsid w:val="00362153"/>
    <w:rsid w:val="00362739"/>
    <w:rsid w:val="00363281"/>
    <w:rsid w:val="00366A8E"/>
    <w:rsid w:val="00373E56"/>
    <w:rsid w:val="00375576"/>
    <w:rsid w:val="00375D1A"/>
    <w:rsid w:val="003777FB"/>
    <w:rsid w:val="003849ED"/>
    <w:rsid w:val="0039367F"/>
    <w:rsid w:val="00395574"/>
    <w:rsid w:val="003955B4"/>
    <w:rsid w:val="0039654F"/>
    <w:rsid w:val="003A046C"/>
    <w:rsid w:val="003A2989"/>
    <w:rsid w:val="003A692D"/>
    <w:rsid w:val="003B0692"/>
    <w:rsid w:val="003B108D"/>
    <w:rsid w:val="003B160B"/>
    <w:rsid w:val="003B1684"/>
    <w:rsid w:val="003C492A"/>
    <w:rsid w:val="003C60F4"/>
    <w:rsid w:val="003D50EB"/>
    <w:rsid w:val="003D770A"/>
    <w:rsid w:val="003E06FE"/>
    <w:rsid w:val="003E1D5B"/>
    <w:rsid w:val="003E5B52"/>
    <w:rsid w:val="003E738F"/>
    <w:rsid w:val="003E7CF8"/>
    <w:rsid w:val="003F0CD8"/>
    <w:rsid w:val="003F1873"/>
    <w:rsid w:val="003F6165"/>
    <w:rsid w:val="00402949"/>
    <w:rsid w:val="00402AD2"/>
    <w:rsid w:val="0040381F"/>
    <w:rsid w:val="00404174"/>
    <w:rsid w:val="0040784F"/>
    <w:rsid w:val="00407CD3"/>
    <w:rsid w:val="004220B8"/>
    <w:rsid w:val="00422EC8"/>
    <w:rsid w:val="00424A3C"/>
    <w:rsid w:val="0043346C"/>
    <w:rsid w:val="004370EF"/>
    <w:rsid w:val="004400ED"/>
    <w:rsid w:val="004404FF"/>
    <w:rsid w:val="004427AF"/>
    <w:rsid w:val="00450174"/>
    <w:rsid w:val="00450D7A"/>
    <w:rsid w:val="00451CA7"/>
    <w:rsid w:val="004535D9"/>
    <w:rsid w:val="00454669"/>
    <w:rsid w:val="00455402"/>
    <w:rsid w:val="00456256"/>
    <w:rsid w:val="004606AC"/>
    <w:rsid w:val="00461B90"/>
    <w:rsid w:val="0046201D"/>
    <w:rsid w:val="00462DDC"/>
    <w:rsid w:val="004667BA"/>
    <w:rsid w:val="00466954"/>
    <w:rsid w:val="00467800"/>
    <w:rsid w:val="00470EFD"/>
    <w:rsid w:val="00472060"/>
    <w:rsid w:val="00473AEC"/>
    <w:rsid w:val="00476060"/>
    <w:rsid w:val="004762B9"/>
    <w:rsid w:val="0047652B"/>
    <w:rsid w:val="00476746"/>
    <w:rsid w:val="00477801"/>
    <w:rsid w:val="00477D19"/>
    <w:rsid w:val="00486F5D"/>
    <w:rsid w:val="004926B7"/>
    <w:rsid w:val="00494EE7"/>
    <w:rsid w:val="004A3A5F"/>
    <w:rsid w:val="004B3D7E"/>
    <w:rsid w:val="004C1A36"/>
    <w:rsid w:val="004C1E09"/>
    <w:rsid w:val="004C6EBC"/>
    <w:rsid w:val="004D1D0E"/>
    <w:rsid w:val="004D3165"/>
    <w:rsid w:val="004D7942"/>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1A9"/>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6F90"/>
    <w:rsid w:val="005673B5"/>
    <w:rsid w:val="005674E8"/>
    <w:rsid w:val="005755BD"/>
    <w:rsid w:val="00580070"/>
    <w:rsid w:val="00581C8C"/>
    <w:rsid w:val="005837F9"/>
    <w:rsid w:val="00584007"/>
    <w:rsid w:val="00584B9D"/>
    <w:rsid w:val="00587179"/>
    <w:rsid w:val="005913CF"/>
    <w:rsid w:val="00591A8C"/>
    <w:rsid w:val="00591CEB"/>
    <w:rsid w:val="00592D83"/>
    <w:rsid w:val="00593AA7"/>
    <w:rsid w:val="00594B29"/>
    <w:rsid w:val="00597F78"/>
    <w:rsid w:val="005A1C80"/>
    <w:rsid w:val="005A76E0"/>
    <w:rsid w:val="005B01C4"/>
    <w:rsid w:val="005B184A"/>
    <w:rsid w:val="005B19FD"/>
    <w:rsid w:val="005B34DA"/>
    <w:rsid w:val="005B3CCD"/>
    <w:rsid w:val="005B6D53"/>
    <w:rsid w:val="005C13A1"/>
    <w:rsid w:val="005D1745"/>
    <w:rsid w:val="005D1F94"/>
    <w:rsid w:val="005D3A5C"/>
    <w:rsid w:val="005D5647"/>
    <w:rsid w:val="005D5830"/>
    <w:rsid w:val="005D5940"/>
    <w:rsid w:val="005D5A38"/>
    <w:rsid w:val="005D5CD4"/>
    <w:rsid w:val="005D6A17"/>
    <w:rsid w:val="005E041B"/>
    <w:rsid w:val="005E200B"/>
    <w:rsid w:val="005F010B"/>
    <w:rsid w:val="005F182E"/>
    <w:rsid w:val="005F4FBF"/>
    <w:rsid w:val="005F7CEF"/>
    <w:rsid w:val="0060283F"/>
    <w:rsid w:val="00602E06"/>
    <w:rsid w:val="006074EB"/>
    <w:rsid w:val="0060792D"/>
    <w:rsid w:val="006117A1"/>
    <w:rsid w:val="00614890"/>
    <w:rsid w:val="00615ED0"/>
    <w:rsid w:val="00617EA4"/>
    <w:rsid w:val="00624F37"/>
    <w:rsid w:val="00626A28"/>
    <w:rsid w:val="006311E0"/>
    <w:rsid w:val="00632F11"/>
    <w:rsid w:val="00633959"/>
    <w:rsid w:val="00634676"/>
    <w:rsid w:val="00635ABF"/>
    <w:rsid w:val="006376C0"/>
    <w:rsid w:val="00637F9A"/>
    <w:rsid w:val="006401F7"/>
    <w:rsid w:val="006419D4"/>
    <w:rsid w:val="00641F88"/>
    <w:rsid w:val="006438A8"/>
    <w:rsid w:val="00643A04"/>
    <w:rsid w:val="0064408D"/>
    <w:rsid w:val="006449CA"/>
    <w:rsid w:val="00645074"/>
    <w:rsid w:val="00652126"/>
    <w:rsid w:val="00664318"/>
    <w:rsid w:val="0066573F"/>
    <w:rsid w:val="006673F5"/>
    <w:rsid w:val="00667611"/>
    <w:rsid w:val="00670E84"/>
    <w:rsid w:val="00674DB7"/>
    <w:rsid w:val="0068106C"/>
    <w:rsid w:val="00681ECE"/>
    <w:rsid w:val="00683E9E"/>
    <w:rsid w:val="0068636E"/>
    <w:rsid w:val="00690B16"/>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24AE"/>
    <w:rsid w:val="006D6C1A"/>
    <w:rsid w:val="006D73AA"/>
    <w:rsid w:val="006D7F10"/>
    <w:rsid w:val="006E0A49"/>
    <w:rsid w:val="006E2573"/>
    <w:rsid w:val="006E5C09"/>
    <w:rsid w:val="006E7FBA"/>
    <w:rsid w:val="006F0473"/>
    <w:rsid w:val="006F2DE4"/>
    <w:rsid w:val="006F315A"/>
    <w:rsid w:val="006F3A4D"/>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67DAF"/>
    <w:rsid w:val="00771469"/>
    <w:rsid w:val="00772BCD"/>
    <w:rsid w:val="00773BF3"/>
    <w:rsid w:val="00775358"/>
    <w:rsid w:val="007761EF"/>
    <w:rsid w:val="0077647D"/>
    <w:rsid w:val="007769A8"/>
    <w:rsid w:val="00782013"/>
    <w:rsid w:val="0078405F"/>
    <w:rsid w:val="0078480F"/>
    <w:rsid w:val="00786C56"/>
    <w:rsid w:val="00791C68"/>
    <w:rsid w:val="00794234"/>
    <w:rsid w:val="007A0268"/>
    <w:rsid w:val="007A35E0"/>
    <w:rsid w:val="007A7F56"/>
    <w:rsid w:val="007C0C38"/>
    <w:rsid w:val="007C1F06"/>
    <w:rsid w:val="007C1FA4"/>
    <w:rsid w:val="007C4752"/>
    <w:rsid w:val="007C6FA7"/>
    <w:rsid w:val="007C726C"/>
    <w:rsid w:val="007C7E8E"/>
    <w:rsid w:val="007D1C32"/>
    <w:rsid w:val="007D220B"/>
    <w:rsid w:val="007D439C"/>
    <w:rsid w:val="007D49EB"/>
    <w:rsid w:val="007D5E15"/>
    <w:rsid w:val="007E1292"/>
    <w:rsid w:val="007E1C18"/>
    <w:rsid w:val="007E4D9A"/>
    <w:rsid w:val="007E54C0"/>
    <w:rsid w:val="007F071A"/>
    <w:rsid w:val="007F402B"/>
    <w:rsid w:val="007F4972"/>
    <w:rsid w:val="007F4CF1"/>
    <w:rsid w:val="007F770C"/>
    <w:rsid w:val="00800B39"/>
    <w:rsid w:val="00812832"/>
    <w:rsid w:val="00814018"/>
    <w:rsid w:val="00814668"/>
    <w:rsid w:val="00814940"/>
    <w:rsid w:val="00816302"/>
    <w:rsid w:val="00817EDB"/>
    <w:rsid w:val="00821292"/>
    <w:rsid w:val="00825029"/>
    <w:rsid w:val="00825AA6"/>
    <w:rsid w:val="00826567"/>
    <w:rsid w:val="00826C30"/>
    <w:rsid w:val="00827948"/>
    <w:rsid w:val="00834D0F"/>
    <w:rsid w:val="0084627F"/>
    <w:rsid w:val="00851D50"/>
    <w:rsid w:val="0085354B"/>
    <w:rsid w:val="0085432F"/>
    <w:rsid w:val="00857E8E"/>
    <w:rsid w:val="008649EE"/>
    <w:rsid w:val="00866CA8"/>
    <w:rsid w:val="00870AE4"/>
    <w:rsid w:val="00873697"/>
    <w:rsid w:val="00873E4C"/>
    <w:rsid w:val="00874C03"/>
    <w:rsid w:val="008761F6"/>
    <w:rsid w:val="00876DD1"/>
    <w:rsid w:val="00883E03"/>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23F"/>
    <w:rsid w:val="008B59FF"/>
    <w:rsid w:val="008B7391"/>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0EAA"/>
    <w:rsid w:val="00921CF1"/>
    <w:rsid w:val="00923C90"/>
    <w:rsid w:val="00924CB3"/>
    <w:rsid w:val="0092544D"/>
    <w:rsid w:val="00925CA6"/>
    <w:rsid w:val="00925F7D"/>
    <w:rsid w:val="00931A39"/>
    <w:rsid w:val="0093254F"/>
    <w:rsid w:val="00933393"/>
    <w:rsid w:val="0093399E"/>
    <w:rsid w:val="00933B86"/>
    <w:rsid w:val="00940128"/>
    <w:rsid w:val="00944105"/>
    <w:rsid w:val="00944A84"/>
    <w:rsid w:val="009456AF"/>
    <w:rsid w:val="009527FF"/>
    <w:rsid w:val="009547D1"/>
    <w:rsid w:val="00956F62"/>
    <w:rsid w:val="009633E0"/>
    <w:rsid w:val="00965F78"/>
    <w:rsid w:val="00967AD9"/>
    <w:rsid w:val="00972120"/>
    <w:rsid w:val="00972EBA"/>
    <w:rsid w:val="00974ACB"/>
    <w:rsid w:val="00976EEA"/>
    <w:rsid w:val="00980499"/>
    <w:rsid w:val="00982D57"/>
    <w:rsid w:val="009863DF"/>
    <w:rsid w:val="00991E0E"/>
    <w:rsid w:val="009959BC"/>
    <w:rsid w:val="009A306C"/>
    <w:rsid w:val="009A351B"/>
    <w:rsid w:val="009A454E"/>
    <w:rsid w:val="009A7B8B"/>
    <w:rsid w:val="009B2D9D"/>
    <w:rsid w:val="009B5337"/>
    <w:rsid w:val="009B6DFA"/>
    <w:rsid w:val="009C0868"/>
    <w:rsid w:val="009C1F30"/>
    <w:rsid w:val="009C3C81"/>
    <w:rsid w:val="009D0715"/>
    <w:rsid w:val="009D1D84"/>
    <w:rsid w:val="009D2DBA"/>
    <w:rsid w:val="009D62BE"/>
    <w:rsid w:val="009E4826"/>
    <w:rsid w:val="009E664B"/>
    <w:rsid w:val="009F18FC"/>
    <w:rsid w:val="009F21D0"/>
    <w:rsid w:val="009F252D"/>
    <w:rsid w:val="009F5FB8"/>
    <w:rsid w:val="009F6743"/>
    <w:rsid w:val="00A00F8D"/>
    <w:rsid w:val="00A01CE7"/>
    <w:rsid w:val="00A03D1A"/>
    <w:rsid w:val="00A050D1"/>
    <w:rsid w:val="00A06101"/>
    <w:rsid w:val="00A06656"/>
    <w:rsid w:val="00A16BD5"/>
    <w:rsid w:val="00A1711B"/>
    <w:rsid w:val="00A21AB0"/>
    <w:rsid w:val="00A2544A"/>
    <w:rsid w:val="00A27EFC"/>
    <w:rsid w:val="00A314D5"/>
    <w:rsid w:val="00A31DB8"/>
    <w:rsid w:val="00A3597A"/>
    <w:rsid w:val="00A36FE0"/>
    <w:rsid w:val="00A40E17"/>
    <w:rsid w:val="00A465C6"/>
    <w:rsid w:val="00A46F54"/>
    <w:rsid w:val="00A55D25"/>
    <w:rsid w:val="00A562F7"/>
    <w:rsid w:val="00A5700C"/>
    <w:rsid w:val="00A57063"/>
    <w:rsid w:val="00A624FA"/>
    <w:rsid w:val="00A65AE5"/>
    <w:rsid w:val="00A66297"/>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7A6"/>
    <w:rsid w:val="00AC0C0A"/>
    <w:rsid w:val="00AC1795"/>
    <w:rsid w:val="00AC25D2"/>
    <w:rsid w:val="00AC4932"/>
    <w:rsid w:val="00AC6378"/>
    <w:rsid w:val="00AD31C9"/>
    <w:rsid w:val="00AD3753"/>
    <w:rsid w:val="00AD7E8E"/>
    <w:rsid w:val="00AE0CC8"/>
    <w:rsid w:val="00AE447F"/>
    <w:rsid w:val="00AE5481"/>
    <w:rsid w:val="00AE5695"/>
    <w:rsid w:val="00AF13BD"/>
    <w:rsid w:val="00AF140E"/>
    <w:rsid w:val="00AF4F8B"/>
    <w:rsid w:val="00AF50E0"/>
    <w:rsid w:val="00AF5371"/>
    <w:rsid w:val="00B0181E"/>
    <w:rsid w:val="00B030B8"/>
    <w:rsid w:val="00B117C4"/>
    <w:rsid w:val="00B143FE"/>
    <w:rsid w:val="00B14642"/>
    <w:rsid w:val="00B17605"/>
    <w:rsid w:val="00B20920"/>
    <w:rsid w:val="00B25F7B"/>
    <w:rsid w:val="00B27535"/>
    <w:rsid w:val="00B27FCB"/>
    <w:rsid w:val="00B3309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7A8"/>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A6FF1"/>
    <w:rsid w:val="00BB6968"/>
    <w:rsid w:val="00BB6D1A"/>
    <w:rsid w:val="00BC0CC5"/>
    <w:rsid w:val="00BC12DE"/>
    <w:rsid w:val="00BC159C"/>
    <w:rsid w:val="00BC2003"/>
    <w:rsid w:val="00BD1BE0"/>
    <w:rsid w:val="00BD1C30"/>
    <w:rsid w:val="00BD2A86"/>
    <w:rsid w:val="00BD37F9"/>
    <w:rsid w:val="00BD410D"/>
    <w:rsid w:val="00BD4D52"/>
    <w:rsid w:val="00BD6FDE"/>
    <w:rsid w:val="00BD7267"/>
    <w:rsid w:val="00BD7772"/>
    <w:rsid w:val="00BE2D16"/>
    <w:rsid w:val="00BE3832"/>
    <w:rsid w:val="00BE4FEB"/>
    <w:rsid w:val="00BE56A2"/>
    <w:rsid w:val="00BF1740"/>
    <w:rsid w:val="00BF26AF"/>
    <w:rsid w:val="00BF5882"/>
    <w:rsid w:val="00BF62A8"/>
    <w:rsid w:val="00BF6615"/>
    <w:rsid w:val="00C10168"/>
    <w:rsid w:val="00C155DA"/>
    <w:rsid w:val="00C15C40"/>
    <w:rsid w:val="00C22B04"/>
    <w:rsid w:val="00C26C3B"/>
    <w:rsid w:val="00C30243"/>
    <w:rsid w:val="00C33306"/>
    <w:rsid w:val="00C41149"/>
    <w:rsid w:val="00C4131C"/>
    <w:rsid w:val="00C416F6"/>
    <w:rsid w:val="00C41892"/>
    <w:rsid w:val="00C4390B"/>
    <w:rsid w:val="00C4707B"/>
    <w:rsid w:val="00C51005"/>
    <w:rsid w:val="00C54CD4"/>
    <w:rsid w:val="00C5652E"/>
    <w:rsid w:val="00C62ACC"/>
    <w:rsid w:val="00C66357"/>
    <w:rsid w:val="00C705CE"/>
    <w:rsid w:val="00C710E3"/>
    <w:rsid w:val="00C710EF"/>
    <w:rsid w:val="00C85B1A"/>
    <w:rsid w:val="00C86D80"/>
    <w:rsid w:val="00C877B9"/>
    <w:rsid w:val="00C915A2"/>
    <w:rsid w:val="00C956CF"/>
    <w:rsid w:val="00C9635D"/>
    <w:rsid w:val="00C963C9"/>
    <w:rsid w:val="00CA2C80"/>
    <w:rsid w:val="00CA59A1"/>
    <w:rsid w:val="00CA72A3"/>
    <w:rsid w:val="00CB1E91"/>
    <w:rsid w:val="00CB725A"/>
    <w:rsid w:val="00CC36CC"/>
    <w:rsid w:val="00CC49F4"/>
    <w:rsid w:val="00CD2BC2"/>
    <w:rsid w:val="00CD5D15"/>
    <w:rsid w:val="00CD6F05"/>
    <w:rsid w:val="00CE04CF"/>
    <w:rsid w:val="00CE2266"/>
    <w:rsid w:val="00CE44BD"/>
    <w:rsid w:val="00CE68CF"/>
    <w:rsid w:val="00CE71C0"/>
    <w:rsid w:val="00CF25A9"/>
    <w:rsid w:val="00CF34DB"/>
    <w:rsid w:val="00CF3FF1"/>
    <w:rsid w:val="00CF5472"/>
    <w:rsid w:val="00D00FC4"/>
    <w:rsid w:val="00D01944"/>
    <w:rsid w:val="00D04131"/>
    <w:rsid w:val="00D04A4C"/>
    <w:rsid w:val="00D0567D"/>
    <w:rsid w:val="00D06D68"/>
    <w:rsid w:val="00D1136F"/>
    <w:rsid w:val="00D164E2"/>
    <w:rsid w:val="00D16D90"/>
    <w:rsid w:val="00D24C4F"/>
    <w:rsid w:val="00D26132"/>
    <w:rsid w:val="00D2759C"/>
    <w:rsid w:val="00D34986"/>
    <w:rsid w:val="00D36FC5"/>
    <w:rsid w:val="00D4098D"/>
    <w:rsid w:val="00D44B55"/>
    <w:rsid w:val="00D4535E"/>
    <w:rsid w:val="00D45CE9"/>
    <w:rsid w:val="00D46981"/>
    <w:rsid w:val="00D51AA6"/>
    <w:rsid w:val="00D62247"/>
    <w:rsid w:val="00D63091"/>
    <w:rsid w:val="00D65157"/>
    <w:rsid w:val="00D6698C"/>
    <w:rsid w:val="00D7185B"/>
    <w:rsid w:val="00D77509"/>
    <w:rsid w:val="00D854A6"/>
    <w:rsid w:val="00D85B9B"/>
    <w:rsid w:val="00D861BB"/>
    <w:rsid w:val="00D86880"/>
    <w:rsid w:val="00D86DD5"/>
    <w:rsid w:val="00D9165E"/>
    <w:rsid w:val="00D929F2"/>
    <w:rsid w:val="00DB1452"/>
    <w:rsid w:val="00DB74F9"/>
    <w:rsid w:val="00DC2C62"/>
    <w:rsid w:val="00DC443F"/>
    <w:rsid w:val="00DC7857"/>
    <w:rsid w:val="00DC7AB8"/>
    <w:rsid w:val="00DD0BF1"/>
    <w:rsid w:val="00DD0D8D"/>
    <w:rsid w:val="00DD1673"/>
    <w:rsid w:val="00DD30AE"/>
    <w:rsid w:val="00DD5EA5"/>
    <w:rsid w:val="00DD64E3"/>
    <w:rsid w:val="00DD677E"/>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483D"/>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191B"/>
    <w:rsid w:val="00E71AFC"/>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B5CEA"/>
    <w:rsid w:val="00EC149A"/>
    <w:rsid w:val="00EC2FA8"/>
    <w:rsid w:val="00EC4E78"/>
    <w:rsid w:val="00EC5CAB"/>
    <w:rsid w:val="00EC6F6F"/>
    <w:rsid w:val="00EC742B"/>
    <w:rsid w:val="00EC7DCA"/>
    <w:rsid w:val="00ED54C6"/>
    <w:rsid w:val="00ED6237"/>
    <w:rsid w:val="00EE01DA"/>
    <w:rsid w:val="00EE541C"/>
    <w:rsid w:val="00EE6E91"/>
    <w:rsid w:val="00EE7406"/>
    <w:rsid w:val="00EE78B9"/>
    <w:rsid w:val="00EF213B"/>
    <w:rsid w:val="00EF25A9"/>
    <w:rsid w:val="00EF2B48"/>
    <w:rsid w:val="00EF2F57"/>
    <w:rsid w:val="00F0306A"/>
    <w:rsid w:val="00F03AFA"/>
    <w:rsid w:val="00F126BE"/>
    <w:rsid w:val="00F14B40"/>
    <w:rsid w:val="00F175B5"/>
    <w:rsid w:val="00F22E61"/>
    <w:rsid w:val="00F26205"/>
    <w:rsid w:val="00F26478"/>
    <w:rsid w:val="00F26D41"/>
    <w:rsid w:val="00F3167E"/>
    <w:rsid w:val="00F35618"/>
    <w:rsid w:val="00F359EA"/>
    <w:rsid w:val="00F35DBA"/>
    <w:rsid w:val="00F42E35"/>
    <w:rsid w:val="00F43A83"/>
    <w:rsid w:val="00F43D07"/>
    <w:rsid w:val="00F44AB9"/>
    <w:rsid w:val="00F51AD6"/>
    <w:rsid w:val="00F51F2A"/>
    <w:rsid w:val="00F5300C"/>
    <w:rsid w:val="00F56988"/>
    <w:rsid w:val="00F56BB9"/>
    <w:rsid w:val="00F6135B"/>
    <w:rsid w:val="00F631DA"/>
    <w:rsid w:val="00F63B99"/>
    <w:rsid w:val="00F6489E"/>
    <w:rsid w:val="00F656F7"/>
    <w:rsid w:val="00F7077A"/>
    <w:rsid w:val="00F71C0C"/>
    <w:rsid w:val="00F73F1D"/>
    <w:rsid w:val="00F8163B"/>
    <w:rsid w:val="00F830E4"/>
    <w:rsid w:val="00F853F3"/>
    <w:rsid w:val="00F85A30"/>
    <w:rsid w:val="00F90178"/>
    <w:rsid w:val="00F91A06"/>
    <w:rsid w:val="00FA026B"/>
    <w:rsid w:val="00FA15DB"/>
    <w:rsid w:val="00FA2184"/>
    <w:rsid w:val="00FA2C7F"/>
    <w:rsid w:val="00FA4E42"/>
    <w:rsid w:val="00FA5036"/>
    <w:rsid w:val="00FA5FBE"/>
    <w:rsid w:val="00FA7889"/>
    <w:rsid w:val="00FB0B93"/>
    <w:rsid w:val="00FB36C8"/>
    <w:rsid w:val="00FB3D58"/>
    <w:rsid w:val="00FB61FB"/>
    <w:rsid w:val="00FC09B3"/>
    <w:rsid w:val="00FC10E5"/>
    <w:rsid w:val="00FC1B67"/>
    <w:rsid w:val="00FC272A"/>
    <w:rsid w:val="00FC78B8"/>
    <w:rsid w:val="00FD012F"/>
    <w:rsid w:val="00FD1B72"/>
    <w:rsid w:val="00FD3226"/>
    <w:rsid w:val="00FD3F17"/>
    <w:rsid w:val="00FD3FEF"/>
    <w:rsid w:val="00FD613D"/>
    <w:rsid w:val="00FD7285"/>
    <w:rsid w:val="00FE1B1F"/>
    <w:rsid w:val="00FE2F7C"/>
    <w:rsid w:val="00FE39FA"/>
    <w:rsid w:val="00FE3BA7"/>
    <w:rsid w:val="00FE641B"/>
    <w:rsid w:val="00FF4B64"/>
    <w:rsid w:val="00FF790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4E4CA3E"/>
  <w14:defaultImageDpi w14:val="32767"/>
  <w15:docId w15:val="{A51EC12D-27D9-48FE-92CE-877312AA1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zh-CN"/>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zh-CN"/>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eastAsia="SimSu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eastAsia="SimSu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F656F7"/>
    <w:rPr>
      <w:sz w:val="16"/>
      <w:szCs w:val="16"/>
    </w:rPr>
  </w:style>
  <w:style w:type="paragraph" w:styleId="Kommentartext">
    <w:name w:val="annotation text"/>
    <w:basedOn w:val="Standard"/>
    <w:link w:val="KommentartextZchn"/>
    <w:uiPriority w:val="99"/>
    <w:semiHidden/>
    <w:unhideWhenUsed/>
    <w:rsid w:val="00F656F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F656F7"/>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F656F7"/>
    <w:rPr>
      <w:b/>
      <w:bCs/>
    </w:rPr>
  </w:style>
  <w:style w:type="character" w:customStyle="1" w:styleId="KommentarthemaZchn">
    <w:name w:val="Kommentarthema Zchn"/>
    <w:basedOn w:val="KommentartextZchn"/>
    <w:link w:val="Kommentarthema"/>
    <w:uiPriority w:val="99"/>
    <w:semiHidden/>
    <w:rsid w:val="00F656F7"/>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SimSun"/>
        <a:cs typeface=""/>
      </a:majorFont>
      <a:minorFont>
        <a:latin typeface="Arial"/>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0EAA44-C0E1-4D0E-8DD0-E492281288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202</Words>
  <Characters>1277</Characters>
  <Application>Microsoft Office Word</Application>
  <DocSecurity>0</DocSecurity>
  <Lines>10</Lines>
  <Paragraphs>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1477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19</cp:revision>
  <cp:lastPrinted>2020-10-12T12:24:00Z</cp:lastPrinted>
  <dcterms:created xsi:type="dcterms:W3CDTF">2020-12-17T13:48:00Z</dcterms:created>
  <dcterms:modified xsi:type="dcterms:W3CDTF">2021-01-15T15:32:00Z</dcterms:modified>
</cp:coreProperties>
</file>