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09E69E" w14:textId="185FB7D4" w:rsidR="00282680" w:rsidRPr="00FD57A2" w:rsidRDefault="00901D5D" w:rsidP="00064547">
      <w:pPr>
        <w:pStyle w:val="Titel-Headline"/>
      </w:pPr>
      <w:r>
        <w:rPr>
          <w:rFonts w:hint="eastAsia"/>
        </w:rPr>
        <w:t>新闻稿</w:t>
      </w:r>
    </w:p>
    <w:bookmarkStart w:id="0" w:name="Untertitel"/>
    <w:p w14:paraId="5FE12E56" w14:textId="0F1DFAE8" w:rsidR="00CE71C0" w:rsidRPr="00FD57A2" w:rsidRDefault="00CE71C0" w:rsidP="00064547">
      <w:pPr>
        <w:pStyle w:val="Linie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5CBB8B82" w14:textId="337D795C" w:rsidR="007C0C38" w:rsidRPr="004C0679" w:rsidRDefault="00D7579A" w:rsidP="00064547">
      <w:pPr>
        <w:pStyle w:val="Dachzeile"/>
      </w:pPr>
      <w:r>
        <w:rPr>
          <w:rFonts w:hint="eastAsia"/>
        </w:rPr>
        <w:t>历史悠久的英国品牌投入资金，对其喷漆车间进行现代化</w:t>
      </w:r>
      <w:r w:rsidR="004C0679">
        <w:rPr>
          <w:rFonts w:hint="eastAsia"/>
        </w:rPr>
        <w:t>升级</w:t>
      </w:r>
    </w:p>
    <w:bookmarkEnd w:id="0"/>
    <w:p w14:paraId="21E3D425" w14:textId="0489170E" w:rsidR="00A624FA" w:rsidRPr="00E6741E" w:rsidRDefault="00AF2675" w:rsidP="00064547">
      <w:pPr>
        <w:pStyle w:val="Titel-Subline"/>
      </w:pPr>
      <w:r w:rsidRPr="00E6741E">
        <w:rPr>
          <w:rFonts w:hint="eastAsia"/>
        </w:rPr>
        <w:t xml:space="preserve">Lotus </w:t>
      </w:r>
      <w:r w:rsidRPr="00E6741E">
        <w:rPr>
          <w:rFonts w:hint="eastAsia"/>
        </w:rPr>
        <w:t>选择</w:t>
      </w:r>
      <w:r w:rsidR="004C0679" w:rsidRPr="00E6741E">
        <w:rPr>
          <w:rFonts w:hint="eastAsia"/>
        </w:rPr>
        <w:t>杜尔</w:t>
      </w:r>
      <w:r w:rsidRPr="00E6741E">
        <w:rPr>
          <w:rFonts w:hint="eastAsia"/>
        </w:rPr>
        <w:t>公司的优质高效面漆工艺线</w:t>
      </w:r>
    </w:p>
    <w:p w14:paraId="46F07418" w14:textId="098F7822" w:rsidR="005E780A" w:rsidRPr="00FD57A2" w:rsidRDefault="00387D10" w:rsidP="00FA2184">
      <w:pPr>
        <w:pStyle w:val="Flietext"/>
        <w:rPr>
          <w:rStyle w:val="Fettung"/>
        </w:rPr>
      </w:pPr>
      <w:r w:rsidRPr="00E6741E">
        <w:rPr>
          <w:rFonts w:ascii="Arial" w:hAnsi="Arial"/>
          <w:b/>
          <w:bCs/>
        </w:rPr>
        <w:t>上海</w:t>
      </w:r>
      <w:r w:rsidRPr="00E6741E">
        <w:rPr>
          <w:rStyle w:val="Fettung"/>
          <w:rFonts w:hint="eastAsia"/>
        </w:rPr>
        <w:t>，</w:t>
      </w:r>
      <w:r w:rsidR="00E6741E" w:rsidRPr="00E6741E">
        <w:rPr>
          <w:rStyle w:val="Fettung"/>
          <w:rFonts w:hint="eastAsia"/>
        </w:rPr>
        <w:t>2020</w:t>
      </w:r>
      <w:r w:rsidR="00E6741E" w:rsidRPr="00E6741E">
        <w:rPr>
          <w:rStyle w:val="Fettung"/>
          <w:rFonts w:hint="eastAsia"/>
        </w:rPr>
        <w:t>年</w:t>
      </w:r>
      <w:r w:rsidR="00E6741E" w:rsidRPr="00E6741E">
        <w:rPr>
          <w:rStyle w:val="Fettung"/>
          <w:rFonts w:hint="eastAsia"/>
        </w:rPr>
        <w:t>5</w:t>
      </w:r>
      <w:r w:rsidR="00E6741E" w:rsidRPr="00E6741E">
        <w:rPr>
          <w:rStyle w:val="Fettung"/>
          <w:rFonts w:hint="eastAsia"/>
        </w:rPr>
        <w:t>月</w:t>
      </w:r>
      <w:r w:rsidR="00E6741E" w:rsidRPr="00E6741E">
        <w:rPr>
          <w:rStyle w:val="Fettung"/>
          <w:rFonts w:hint="eastAsia"/>
        </w:rPr>
        <w:t>29</w:t>
      </w:r>
      <w:r w:rsidR="00E6741E" w:rsidRPr="00E6741E">
        <w:rPr>
          <w:rStyle w:val="Fettung"/>
          <w:rFonts w:hint="eastAsia"/>
        </w:rPr>
        <w:t>日</w:t>
      </w:r>
      <w:r>
        <w:rPr>
          <w:rStyle w:val="Fettung"/>
          <w:rFonts w:hint="eastAsia"/>
        </w:rPr>
        <w:t>–</w:t>
      </w:r>
      <w:r w:rsidR="00AF2675">
        <w:rPr>
          <w:rStyle w:val="Fettung"/>
          <w:rFonts w:hint="eastAsia"/>
        </w:rPr>
        <w:t>跑车制造商</w:t>
      </w:r>
      <w:r w:rsidR="00AF2675">
        <w:rPr>
          <w:rStyle w:val="Fettung"/>
          <w:rFonts w:hint="eastAsia"/>
        </w:rPr>
        <w:t xml:space="preserve"> Lotus</w:t>
      </w:r>
      <w:r w:rsidR="00AF2675">
        <w:rPr>
          <w:rStyle w:val="Fettung"/>
          <w:rFonts w:hint="eastAsia"/>
        </w:rPr>
        <w:t>与</w:t>
      </w:r>
      <w:r w:rsidR="0077271E">
        <w:rPr>
          <w:rStyle w:val="Fettung"/>
          <w:rFonts w:hint="eastAsia"/>
        </w:rPr>
        <w:t>杜尔</w:t>
      </w:r>
      <w:r w:rsidR="00AF2675">
        <w:rPr>
          <w:rStyle w:val="Fettung"/>
          <w:rFonts w:hint="eastAsia"/>
        </w:rPr>
        <w:t>公司签约，</w:t>
      </w:r>
      <w:r w:rsidR="0077271E">
        <w:rPr>
          <w:rStyle w:val="Fettung"/>
          <w:rFonts w:hint="eastAsia"/>
        </w:rPr>
        <w:t>对其位于英国海瑟尔总部的车身</w:t>
      </w:r>
      <w:r w:rsidR="00A13C89">
        <w:rPr>
          <w:rStyle w:val="Fettung"/>
          <w:rFonts w:hint="eastAsia"/>
        </w:rPr>
        <w:t>喷漆设施</w:t>
      </w:r>
      <w:r w:rsidR="0077271E">
        <w:rPr>
          <w:rStyle w:val="Fettung"/>
          <w:rFonts w:hint="eastAsia"/>
        </w:rPr>
        <w:t>进行自动化升级，打造集多种</w:t>
      </w:r>
      <w:r w:rsidR="00AF2675">
        <w:rPr>
          <w:rStyle w:val="Fettung"/>
          <w:rFonts w:hint="eastAsia"/>
        </w:rPr>
        <w:t>高效工艺</w:t>
      </w:r>
      <w:r w:rsidR="0077271E">
        <w:rPr>
          <w:rStyle w:val="Fettung"/>
          <w:rFonts w:hint="eastAsia"/>
        </w:rPr>
        <w:t>于一体</w:t>
      </w:r>
      <w:r w:rsidR="00AF2675">
        <w:rPr>
          <w:rStyle w:val="Fettung"/>
          <w:rFonts w:hint="eastAsia"/>
        </w:rPr>
        <w:t>的自动化</w:t>
      </w:r>
      <w:r w:rsidR="005B3DBB">
        <w:rPr>
          <w:rStyle w:val="Fettung"/>
          <w:rFonts w:hint="eastAsia"/>
        </w:rPr>
        <w:t>涂装</w:t>
      </w:r>
      <w:r w:rsidR="00AF2675">
        <w:rPr>
          <w:rStyle w:val="Fettung"/>
          <w:rFonts w:hint="eastAsia"/>
        </w:rPr>
        <w:t>车间。</w:t>
      </w:r>
    </w:p>
    <w:p w14:paraId="25236160" w14:textId="77777777" w:rsidR="005E780A" w:rsidRPr="00FD57A2" w:rsidRDefault="005E780A" w:rsidP="00FA2184">
      <w:pPr>
        <w:pStyle w:val="Flietext"/>
        <w:rPr>
          <w:rStyle w:val="Fettung"/>
        </w:rPr>
      </w:pPr>
    </w:p>
    <w:p w14:paraId="3C084AC9" w14:textId="4DE4701E" w:rsidR="00AF2675" w:rsidRPr="00FD57A2" w:rsidRDefault="00AF2675" w:rsidP="00AF2675">
      <w:pPr>
        <w:pStyle w:val="Flietext"/>
      </w:pPr>
      <w:r>
        <w:rPr>
          <w:rFonts w:hint="eastAsia"/>
        </w:rPr>
        <w:t>在决标过程中，</w:t>
      </w:r>
      <w:r w:rsidR="0077271E">
        <w:rPr>
          <w:rFonts w:hint="eastAsia"/>
        </w:rPr>
        <w:t>杜尔</w:t>
      </w:r>
      <w:r>
        <w:rPr>
          <w:rFonts w:hint="eastAsia"/>
        </w:rPr>
        <w:t>凭借其产生废物少、环境影响低的高效技术击败了</w:t>
      </w:r>
      <w:r w:rsidR="0077271E">
        <w:rPr>
          <w:rFonts w:hint="eastAsia"/>
        </w:rPr>
        <w:t>来自</w:t>
      </w:r>
      <w:r>
        <w:rPr>
          <w:rFonts w:hint="eastAsia"/>
        </w:rPr>
        <w:t>全球</w:t>
      </w:r>
      <w:r w:rsidR="0077271E">
        <w:rPr>
          <w:rFonts w:hint="eastAsia"/>
        </w:rPr>
        <w:t>的竞标</w:t>
      </w:r>
      <w:r>
        <w:rPr>
          <w:rFonts w:hint="eastAsia"/>
        </w:rPr>
        <w:t>对手</w:t>
      </w:r>
      <w:r w:rsidR="00880ED8">
        <w:rPr>
          <w:rFonts w:hint="eastAsia"/>
        </w:rPr>
        <w:t>。双方</w:t>
      </w:r>
      <w:r w:rsidR="0077271E">
        <w:rPr>
          <w:rFonts w:hint="eastAsia"/>
        </w:rPr>
        <w:t>于</w:t>
      </w:r>
      <w:r w:rsidR="0077271E">
        <w:rPr>
          <w:rFonts w:hint="eastAsia"/>
        </w:rPr>
        <w:t xml:space="preserve">2019 </w:t>
      </w:r>
      <w:r w:rsidR="0077271E">
        <w:rPr>
          <w:rFonts w:hint="eastAsia"/>
        </w:rPr>
        <w:t>年签订了合同</w:t>
      </w:r>
      <w:r>
        <w:rPr>
          <w:rFonts w:hint="eastAsia"/>
        </w:rPr>
        <w:t>。</w:t>
      </w:r>
      <w:r w:rsidR="0077271E">
        <w:rPr>
          <w:rFonts w:hint="eastAsia"/>
        </w:rPr>
        <w:t>本次</w:t>
      </w:r>
      <w:r>
        <w:rPr>
          <w:rFonts w:hint="eastAsia"/>
        </w:rPr>
        <w:t>现代化</w:t>
      </w:r>
      <w:r w:rsidR="0077271E">
        <w:rPr>
          <w:rFonts w:hint="eastAsia"/>
        </w:rPr>
        <w:t>升级将打造</w:t>
      </w:r>
      <w:r>
        <w:rPr>
          <w:rFonts w:hint="eastAsia"/>
        </w:rPr>
        <w:t>一条自动涂装线，其中包括特殊油漆供应和输送系统。</w:t>
      </w:r>
    </w:p>
    <w:p w14:paraId="2529CC1A" w14:textId="77777777" w:rsidR="00AF2675" w:rsidRPr="00FD57A2" w:rsidRDefault="00AF2675" w:rsidP="00AF2675">
      <w:pPr>
        <w:pStyle w:val="Flietext"/>
      </w:pPr>
    </w:p>
    <w:p w14:paraId="4F87B512" w14:textId="09A851B1" w:rsidR="00AF2675" w:rsidRPr="00FD57A2" w:rsidRDefault="00AF2675" w:rsidP="00AF2675">
      <w:pPr>
        <w:pStyle w:val="Flietext"/>
      </w:pPr>
      <w:r>
        <w:rPr>
          <w:rFonts w:hint="eastAsia"/>
        </w:rPr>
        <w:t>当前，所有</w:t>
      </w:r>
      <w:r>
        <w:rPr>
          <w:rFonts w:hint="eastAsia"/>
        </w:rPr>
        <w:t xml:space="preserve"> Lotus </w:t>
      </w:r>
      <w:r>
        <w:rPr>
          <w:rFonts w:hint="eastAsia"/>
        </w:rPr>
        <w:t>汽车都是</w:t>
      </w:r>
      <w:r w:rsidR="004136DB">
        <w:rPr>
          <w:rFonts w:hint="eastAsia"/>
        </w:rPr>
        <w:t>手工</w:t>
      </w:r>
      <w:r>
        <w:rPr>
          <w:rFonts w:hint="eastAsia"/>
        </w:rPr>
        <w:t>喷涂，</w:t>
      </w:r>
      <w:r w:rsidR="0077271E">
        <w:rPr>
          <w:rFonts w:hint="eastAsia"/>
        </w:rPr>
        <w:t>但升级完成后</w:t>
      </w:r>
      <w:r>
        <w:rPr>
          <w:rFonts w:hint="eastAsia"/>
        </w:rPr>
        <w:t>，</w:t>
      </w:r>
      <w:r>
        <w:rPr>
          <w:rFonts w:hint="eastAsia"/>
        </w:rPr>
        <w:t xml:space="preserve">Lotus </w:t>
      </w:r>
      <w:r>
        <w:rPr>
          <w:rFonts w:hint="eastAsia"/>
        </w:rPr>
        <w:t>将采用四台</w:t>
      </w:r>
      <w:r>
        <w:rPr>
          <w:rFonts w:hint="eastAsia"/>
        </w:rPr>
        <w:t xml:space="preserve"> </w:t>
      </w:r>
      <w:r w:rsidRPr="000842AC">
        <w:rPr>
          <w:rFonts w:hint="eastAsia"/>
          <w:b/>
          <w:bCs/>
        </w:rPr>
        <w:t>Eco</w:t>
      </w:r>
      <w:r>
        <w:rPr>
          <w:rFonts w:hint="eastAsia"/>
        </w:rPr>
        <w:t xml:space="preserve">RP E133 </w:t>
      </w:r>
      <w:r>
        <w:rPr>
          <w:rFonts w:hint="eastAsia"/>
        </w:rPr>
        <w:t>喷涂机器人实现</w:t>
      </w:r>
      <w:r w:rsidR="00847AB8">
        <w:rPr>
          <w:rFonts w:hint="eastAsia"/>
        </w:rPr>
        <w:t>自动化的</w:t>
      </w:r>
      <w:r w:rsidR="004136DB">
        <w:rPr>
          <w:rFonts w:hint="eastAsia"/>
        </w:rPr>
        <w:t>车身</w:t>
      </w:r>
      <w:r>
        <w:rPr>
          <w:rFonts w:hint="eastAsia"/>
        </w:rPr>
        <w:t>外</w:t>
      </w:r>
      <w:r w:rsidR="004136DB">
        <w:rPr>
          <w:rFonts w:hint="eastAsia"/>
        </w:rPr>
        <w:t>表面</w:t>
      </w:r>
      <w:r>
        <w:rPr>
          <w:rFonts w:hint="eastAsia"/>
        </w:rPr>
        <w:t>喷</w:t>
      </w:r>
      <w:r w:rsidR="004136DB">
        <w:rPr>
          <w:rFonts w:hint="eastAsia"/>
        </w:rPr>
        <w:t>漆</w:t>
      </w:r>
      <w:r>
        <w:rPr>
          <w:rFonts w:hint="eastAsia"/>
        </w:rPr>
        <w:t>。这些机器人配有六个轴和导轨，具有足够的灵活性，</w:t>
      </w:r>
      <w:r w:rsidR="00270570">
        <w:rPr>
          <w:rFonts w:hint="eastAsia"/>
        </w:rPr>
        <w:t>适</w:t>
      </w:r>
      <w:r>
        <w:rPr>
          <w:rFonts w:hint="eastAsia"/>
        </w:rPr>
        <w:t>用于多种应用</w:t>
      </w:r>
      <w:r w:rsidR="00270570">
        <w:rPr>
          <w:rFonts w:hint="eastAsia"/>
        </w:rPr>
        <w:t>场景</w:t>
      </w:r>
      <w:r>
        <w:rPr>
          <w:rFonts w:hint="eastAsia"/>
        </w:rPr>
        <w:t>。就新喷涂车间的设计而言，</w:t>
      </w:r>
      <w:r>
        <w:rPr>
          <w:rFonts w:hint="eastAsia"/>
        </w:rPr>
        <w:t xml:space="preserve">Lotus </w:t>
      </w:r>
      <w:r>
        <w:rPr>
          <w:rFonts w:hint="eastAsia"/>
        </w:rPr>
        <w:t>的首要任务是获得极高的工艺效率，同时又能保持当前人工喷涂工艺的高质量。</w:t>
      </w:r>
    </w:p>
    <w:p w14:paraId="243A5326" w14:textId="77777777" w:rsidR="00AF2675" w:rsidRPr="00FD57A2" w:rsidRDefault="00AF2675" w:rsidP="00AF2675">
      <w:pPr>
        <w:pStyle w:val="Flietext"/>
      </w:pPr>
    </w:p>
    <w:p w14:paraId="6C94A9F3" w14:textId="6997ACCD" w:rsidR="00AF2675" w:rsidRPr="00FD57A2" w:rsidRDefault="00270570" w:rsidP="00AF2675">
      <w:pPr>
        <w:pStyle w:val="Flietext"/>
      </w:pPr>
      <w:r>
        <w:rPr>
          <w:rFonts w:hint="eastAsia"/>
        </w:rPr>
        <w:t>在</w:t>
      </w:r>
      <w:r w:rsidR="00AF2675">
        <w:rPr>
          <w:rFonts w:hint="eastAsia"/>
        </w:rPr>
        <w:t>复合车身外板涂</w:t>
      </w:r>
      <w:r w:rsidR="0027381A">
        <w:rPr>
          <w:rFonts w:hint="eastAsia"/>
        </w:rPr>
        <w:t>覆</w:t>
      </w:r>
      <w:r w:rsidR="00AF2675">
        <w:rPr>
          <w:rFonts w:hint="eastAsia"/>
        </w:rPr>
        <w:t>导电底漆</w:t>
      </w:r>
      <w:r>
        <w:rPr>
          <w:rFonts w:hint="eastAsia"/>
        </w:rPr>
        <w:t>的情况下</w:t>
      </w:r>
      <w:r w:rsidR="00AF2675">
        <w:rPr>
          <w:rFonts w:hint="eastAsia"/>
        </w:rPr>
        <w:t>，</w:t>
      </w:r>
      <w:r>
        <w:rPr>
          <w:rFonts w:hint="eastAsia"/>
        </w:rPr>
        <w:t>将会有</w:t>
      </w:r>
      <w:r w:rsidR="00AF2675">
        <w:rPr>
          <w:rFonts w:hint="eastAsia"/>
        </w:rPr>
        <w:t>一对机器人在一间混合喷漆房中</w:t>
      </w:r>
      <w:r w:rsidR="00236A2D">
        <w:rPr>
          <w:rFonts w:hint="eastAsia"/>
        </w:rPr>
        <w:t>完成</w:t>
      </w:r>
      <w:r w:rsidR="00AF2675">
        <w:rPr>
          <w:rFonts w:hint="eastAsia"/>
        </w:rPr>
        <w:t>底漆和</w:t>
      </w:r>
      <w:r w:rsidR="00236A2D">
        <w:rPr>
          <w:rFonts w:hint="eastAsia"/>
        </w:rPr>
        <w:t>清漆</w:t>
      </w:r>
      <w:r w:rsidR="00AF2675">
        <w:rPr>
          <w:rFonts w:hint="eastAsia"/>
        </w:rPr>
        <w:t>的涂装，而另一对机器人则在另一个喷漆房中</w:t>
      </w:r>
      <w:r w:rsidR="00DE6E11">
        <w:rPr>
          <w:rFonts w:hint="eastAsia"/>
        </w:rPr>
        <w:t>完成色漆</w:t>
      </w:r>
      <w:r w:rsidR="00BB229E">
        <w:rPr>
          <w:rFonts w:hint="eastAsia"/>
        </w:rPr>
        <w:t>的</w:t>
      </w:r>
      <w:r w:rsidR="00DE6E11">
        <w:rPr>
          <w:rFonts w:hint="eastAsia"/>
        </w:rPr>
        <w:t>应用</w:t>
      </w:r>
      <w:r w:rsidR="00AF2675">
        <w:rPr>
          <w:rFonts w:hint="eastAsia"/>
        </w:rPr>
        <w:t>。由于</w:t>
      </w:r>
      <w:r>
        <w:rPr>
          <w:rFonts w:hint="eastAsia"/>
        </w:rPr>
        <w:t>机器人</w:t>
      </w:r>
      <w:r w:rsidR="00AF2675">
        <w:rPr>
          <w:rFonts w:hint="eastAsia"/>
        </w:rPr>
        <w:t>采用</w:t>
      </w:r>
      <w:r>
        <w:rPr>
          <w:rFonts w:hint="eastAsia"/>
        </w:rPr>
        <w:t>了</w:t>
      </w:r>
      <w:r w:rsidR="00AF2675">
        <w:rPr>
          <w:rFonts w:hint="eastAsia"/>
        </w:rPr>
        <w:t>模块化设计，</w:t>
      </w:r>
      <w:r>
        <w:rPr>
          <w:rFonts w:hint="eastAsia"/>
        </w:rPr>
        <w:t>它们</w:t>
      </w:r>
      <w:r w:rsidR="00AF2675">
        <w:rPr>
          <w:rFonts w:hint="eastAsia"/>
        </w:rPr>
        <w:t>不仅可以</w:t>
      </w:r>
      <w:r w:rsidR="004E3CD3">
        <w:rPr>
          <w:rFonts w:hint="eastAsia"/>
        </w:rPr>
        <w:t>喷</w:t>
      </w:r>
      <w:r w:rsidR="00AF2675">
        <w:rPr>
          <w:rFonts w:hint="eastAsia"/>
        </w:rPr>
        <w:t>漆，还可以打开车身门和引擎盖</w:t>
      </w:r>
      <w:r>
        <w:rPr>
          <w:rFonts w:hint="eastAsia"/>
        </w:rPr>
        <w:t>进行作业</w:t>
      </w:r>
      <w:r w:rsidR="00AF2675">
        <w:rPr>
          <w:rFonts w:hint="eastAsia"/>
        </w:rPr>
        <w:t>。</w:t>
      </w:r>
    </w:p>
    <w:p w14:paraId="1E48C49E" w14:textId="77777777" w:rsidR="00AF2675" w:rsidRPr="00FD57A2" w:rsidRDefault="00AF2675" w:rsidP="00AF2675">
      <w:pPr>
        <w:pStyle w:val="Flietext"/>
      </w:pPr>
    </w:p>
    <w:p w14:paraId="68ABA641" w14:textId="77777777" w:rsidR="00AF2675" w:rsidRPr="00FD57A2" w:rsidRDefault="00AF2675" w:rsidP="00AF2675">
      <w:pPr>
        <w:pStyle w:val="Flietext"/>
        <w:rPr>
          <w:b/>
        </w:rPr>
      </w:pPr>
      <w:r>
        <w:rPr>
          <w:rFonts w:hint="eastAsia"/>
          <w:b/>
        </w:rPr>
        <w:t>经济快捷：使用清管系统供应特殊油漆</w:t>
      </w:r>
    </w:p>
    <w:p w14:paraId="1C16090C" w14:textId="2D426455" w:rsidR="00AF2675" w:rsidRPr="00FD57A2" w:rsidRDefault="00D52D56" w:rsidP="00AF2675">
      <w:pPr>
        <w:pStyle w:val="Flietext"/>
      </w:pPr>
      <w:r>
        <w:rPr>
          <w:rFonts w:hint="eastAsia"/>
        </w:rPr>
        <w:t>要同时</w:t>
      </w:r>
      <w:r w:rsidR="00AF2675">
        <w:rPr>
          <w:rFonts w:hint="eastAsia"/>
        </w:rPr>
        <w:t>实现高效率和高质量</w:t>
      </w:r>
      <w:r>
        <w:rPr>
          <w:rFonts w:hint="eastAsia"/>
        </w:rPr>
        <w:t>，不仅可以通过机器人作业，还可以使用材料</w:t>
      </w:r>
      <w:r w:rsidR="00F662AB">
        <w:rPr>
          <w:rFonts w:hint="eastAsia"/>
        </w:rPr>
        <w:t>消耗低的</w:t>
      </w:r>
      <w:r>
        <w:rPr>
          <w:rFonts w:hint="eastAsia"/>
        </w:rPr>
        <w:t>技术来实现</w:t>
      </w:r>
      <w:r w:rsidR="00AF2675">
        <w:rPr>
          <w:rFonts w:hint="eastAsia"/>
        </w:rPr>
        <w:t>。</w:t>
      </w:r>
    </w:p>
    <w:p w14:paraId="1465C763" w14:textId="77777777" w:rsidR="00AF2675" w:rsidRPr="00FD57A2" w:rsidRDefault="00AF2675" w:rsidP="00AF2675">
      <w:pPr>
        <w:pStyle w:val="Flietext"/>
      </w:pPr>
    </w:p>
    <w:p w14:paraId="1F9ED305" w14:textId="65C10823" w:rsidR="00AF2675" w:rsidRPr="00FD57A2" w:rsidRDefault="00AF2675" w:rsidP="00AF2675">
      <w:pPr>
        <w:pStyle w:val="Flietext"/>
      </w:pPr>
      <w:r>
        <w:rPr>
          <w:rFonts w:hint="eastAsia"/>
        </w:rPr>
        <w:lastRenderedPageBreak/>
        <w:t>所有</w:t>
      </w:r>
      <w:r>
        <w:rPr>
          <w:rFonts w:hint="eastAsia"/>
        </w:rPr>
        <w:t xml:space="preserve"> Lotus </w:t>
      </w:r>
      <w:r>
        <w:rPr>
          <w:rFonts w:hint="eastAsia"/>
        </w:rPr>
        <w:t>汽车都是通过</w:t>
      </w:r>
      <w:r>
        <w:rPr>
          <w:rFonts w:hint="eastAsia"/>
        </w:rPr>
        <w:t xml:space="preserve"> </w:t>
      </w:r>
      <w:r w:rsidR="00723CE0">
        <w:rPr>
          <w:rFonts w:hint="eastAsia"/>
        </w:rPr>
        <w:t>定制程序</w:t>
      </w:r>
      <w:r>
        <w:rPr>
          <w:rFonts w:hint="eastAsia"/>
        </w:rPr>
        <w:t xml:space="preserve">Lotus Exclusive </w:t>
      </w:r>
      <w:r>
        <w:rPr>
          <w:rFonts w:hint="eastAsia"/>
        </w:rPr>
        <w:t>定制的，</w:t>
      </w:r>
      <w:r w:rsidR="00D52D56">
        <w:rPr>
          <w:rFonts w:hint="eastAsia"/>
        </w:rPr>
        <w:t>旨在让</w:t>
      </w:r>
      <w:r>
        <w:rPr>
          <w:rFonts w:hint="eastAsia"/>
        </w:rPr>
        <w:t>客户可以真正获得自己独一无二的</w:t>
      </w:r>
      <w:r>
        <w:rPr>
          <w:rFonts w:hint="eastAsia"/>
        </w:rPr>
        <w:t xml:space="preserve"> Lotus </w:t>
      </w:r>
      <w:r>
        <w:rPr>
          <w:rFonts w:hint="eastAsia"/>
        </w:rPr>
        <w:t>汽车</w:t>
      </w:r>
      <w:r w:rsidR="00D52D56">
        <w:rPr>
          <w:rFonts w:hint="eastAsia"/>
        </w:rPr>
        <w:t>。</w:t>
      </w:r>
      <w:r>
        <w:rPr>
          <w:rFonts w:hint="eastAsia"/>
        </w:rPr>
        <w:t>每辆汽车都根据客户的个性化要求进行精心装饰，所有车型系列都可以选择各种颜色，</w:t>
      </w:r>
      <w:r w:rsidR="00D52D56">
        <w:rPr>
          <w:rFonts w:hint="eastAsia"/>
        </w:rPr>
        <w:t>几乎不限</w:t>
      </w:r>
      <w:r>
        <w:rPr>
          <w:rFonts w:hint="eastAsia"/>
        </w:rPr>
        <w:t>颜色</w:t>
      </w:r>
      <w:r w:rsidR="00D52D56">
        <w:rPr>
          <w:rFonts w:hint="eastAsia"/>
        </w:rPr>
        <w:t>数量</w:t>
      </w:r>
      <w:r>
        <w:rPr>
          <w:rFonts w:hint="eastAsia"/>
        </w:rPr>
        <w:t>。</w:t>
      </w:r>
      <w:r w:rsidR="00D52D56">
        <w:rPr>
          <w:rFonts w:hint="eastAsia"/>
        </w:rPr>
        <w:t>而</w:t>
      </w:r>
      <w:r>
        <w:rPr>
          <w:rFonts w:hint="eastAsia"/>
        </w:rPr>
        <w:t>包括条纹和高光在内的个性化</w:t>
      </w:r>
      <w:r w:rsidR="005E3F48">
        <w:rPr>
          <w:rFonts w:hint="eastAsia"/>
        </w:rPr>
        <w:t>油漆</w:t>
      </w:r>
      <w:r>
        <w:rPr>
          <w:rFonts w:hint="eastAsia"/>
        </w:rPr>
        <w:t>将继续</w:t>
      </w:r>
      <w:r w:rsidR="00B946AE">
        <w:rPr>
          <w:rFonts w:hint="eastAsia"/>
        </w:rPr>
        <w:t>采用手工</w:t>
      </w:r>
      <w:r w:rsidR="00BC66DC">
        <w:rPr>
          <w:rFonts w:hint="eastAsia"/>
        </w:rPr>
        <w:t>喷涂</w:t>
      </w:r>
      <w:r>
        <w:rPr>
          <w:rFonts w:hint="eastAsia"/>
        </w:rPr>
        <w:t>。</w:t>
      </w:r>
    </w:p>
    <w:p w14:paraId="30B8B5F5" w14:textId="60D7587E" w:rsidR="00AF2675" w:rsidRPr="00FD57A2" w:rsidRDefault="00AF2675" w:rsidP="00AF2675">
      <w:pPr>
        <w:pStyle w:val="Flietext"/>
      </w:pPr>
    </w:p>
    <w:p w14:paraId="39293A04" w14:textId="30AB6DAD" w:rsidR="00AF2675" w:rsidRPr="00FD57A2" w:rsidRDefault="00AF2675" w:rsidP="00AF2675">
      <w:pPr>
        <w:pStyle w:val="Flietext"/>
      </w:pPr>
      <w:r>
        <w:rPr>
          <w:rFonts w:hint="eastAsia"/>
        </w:rPr>
        <w:t>为了能够提供低用量</w:t>
      </w:r>
      <w:r w:rsidR="00D52D56">
        <w:rPr>
          <w:rFonts w:hint="eastAsia"/>
        </w:rPr>
        <w:t>、多种类</w:t>
      </w:r>
      <w:r>
        <w:rPr>
          <w:rFonts w:hint="eastAsia"/>
        </w:rPr>
        <w:t>的颜色，</w:t>
      </w:r>
      <w:r w:rsidR="00D52D56">
        <w:rPr>
          <w:rFonts w:hint="eastAsia"/>
        </w:rPr>
        <w:t>杜尔</w:t>
      </w:r>
      <w:r>
        <w:rPr>
          <w:rFonts w:hint="eastAsia"/>
        </w:rPr>
        <w:t>将</w:t>
      </w:r>
      <w:r w:rsidR="00D52D56">
        <w:rPr>
          <w:rFonts w:hint="eastAsia"/>
        </w:rPr>
        <w:t>为</w:t>
      </w:r>
      <w:r w:rsidR="00662BA7" w:rsidRPr="00662BA7">
        <w:t>Lotus</w:t>
      </w:r>
      <w:r>
        <w:rPr>
          <w:rFonts w:hint="eastAsia"/>
        </w:rPr>
        <w:t>安装</w:t>
      </w:r>
      <w:r>
        <w:rPr>
          <w:rFonts w:hint="eastAsia"/>
        </w:rPr>
        <w:t xml:space="preserve"> </w:t>
      </w:r>
      <w:r w:rsidRPr="00234B29">
        <w:rPr>
          <w:rFonts w:hint="eastAsia"/>
          <w:b/>
          <w:bCs/>
        </w:rPr>
        <w:t>Eco</w:t>
      </w:r>
      <w:r>
        <w:rPr>
          <w:rFonts w:hint="eastAsia"/>
        </w:rPr>
        <w:t xml:space="preserve">Supply P </w:t>
      </w:r>
      <w:r>
        <w:rPr>
          <w:rFonts w:hint="eastAsia"/>
        </w:rPr>
        <w:t>特殊油漆供应系统。这些装置通过软管将各种油漆泵送到喷漆</w:t>
      </w:r>
      <w:r w:rsidR="000E07DA">
        <w:rPr>
          <w:rFonts w:hint="eastAsia"/>
        </w:rPr>
        <w:t>室</w:t>
      </w:r>
      <w:r w:rsidR="00662BA7">
        <w:rPr>
          <w:rFonts w:hint="eastAsia"/>
        </w:rPr>
        <w:t>，</w:t>
      </w:r>
      <w:r>
        <w:rPr>
          <w:rFonts w:hint="eastAsia"/>
        </w:rPr>
        <w:t>损失几乎为零，减少了油漆浪费。与传统的环线系统相比，</w:t>
      </w:r>
      <w:r w:rsidRPr="00234B29">
        <w:rPr>
          <w:rFonts w:hint="eastAsia"/>
          <w:b/>
          <w:bCs/>
        </w:rPr>
        <w:t>Eco</w:t>
      </w:r>
      <w:r>
        <w:rPr>
          <w:rFonts w:hint="eastAsia"/>
        </w:rPr>
        <w:t xml:space="preserve">Supply P </w:t>
      </w:r>
      <w:r>
        <w:rPr>
          <w:rFonts w:hint="eastAsia"/>
        </w:rPr>
        <w:t>还最大程度地减少了清洁</w:t>
      </w:r>
      <w:r w:rsidR="00091DA0">
        <w:rPr>
          <w:rFonts w:hint="eastAsia"/>
        </w:rPr>
        <w:t>剂</w:t>
      </w:r>
      <w:r>
        <w:rPr>
          <w:rFonts w:hint="eastAsia"/>
        </w:rPr>
        <w:t>的消耗和不同颜色涂料的</w:t>
      </w:r>
      <w:r w:rsidR="006140FE">
        <w:rPr>
          <w:rFonts w:hint="eastAsia"/>
        </w:rPr>
        <w:t>更换</w:t>
      </w:r>
      <w:r w:rsidR="00D40CD5">
        <w:rPr>
          <w:rFonts w:hint="eastAsia"/>
        </w:rPr>
        <w:t>次数</w:t>
      </w:r>
      <w:r>
        <w:rPr>
          <w:rFonts w:hint="eastAsia"/>
        </w:rPr>
        <w:t>。</w:t>
      </w:r>
    </w:p>
    <w:p w14:paraId="7DA38643" w14:textId="77777777" w:rsidR="00AF2675" w:rsidRPr="00FD57A2" w:rsidRDefault="00AF2675" w:rsidP="00AF2675">
      <w:pPr>
        <w:pStyle w:val="Flietext"/>
      </w:pPr>
    </w:p>
    <w:p w14:paraId="0562BE3E" w14:textId="77777777" w:rsidR="00AF2675" w:rsidRPr="00FD57A2" w:rsidRDefault="00AF2675" w:rsidP="00AF2675">
      <w:pPr>
        <w:pStyle w:val="Flietext"/>
        <w:rPr>
          <w:b/>
        </w:rPr>
      </w:pPr>
      <w:r>
        <w:rPr>
          <w:rFonts w:hint="eastAsia"/>
          <w:b/>
        </w:rPr>
        <w:t>能耗减少</w:t>
      </w:r>
      <w:r>
        <w:rPr>
          <w:rFonts w:hint="eastAsia"/>
          <w:b/>
        </w:rPr>
        <w:t xml:space="preserve"> 60</w:t>
      </w:r>
      <w:r>
        <w:rPr>
          <w:rFonts w:hint="eastAsia"/>
          <w:b/>
        </w:rPr>
        <w:t>％</w:t>
      </w:r>
    </w:p>
    <w:p w14:paraId="3828F46A" w14:textId="47705174" w:rsidR="00AF2675" w:rsidRPr="00FD57A2" w:rsidRDefault="00AF2675" w:rsidP="00AF2675">
      <w:pPr>
        <w:pStyle w:val="Flietext"/>
      </w:pPr>
      <w:r>
        <w:rPr>
          <w:rFonts w:hint="eastAsia"/>
          <w:b/>
        </w:rPr>
        <w:t>Eco</w:t>
      </w:r>
      <w:r>
        <w:rPr>
          <w:rFonts w:hint="eastAsia"/>
        </w:rPr>
        <w:t xml:space="preserve">Dry Rack </w:t>
      </w:r>
      <w:r w:rsidR="00662BA7">
        <w:rPr>
          <w:rFonts w:hint="eastAsia"/>
        </w:rPr>
        <w:t>也</w:t>
      </w:r>
      <w:r>
        <w:rPr>
          <w:rFonts w:hint="eastAsia"/>
        </w:rPr>
        <w:t>有助于提高效率。多级过喷过滤系统采用永久性安装的过滤壁，结构极其紧凑，具有干式分离的所有优点。它既不需要水也不需要化学</w:t>
      </w:r>
      <w:r w:rsidR="005D522C">
        <w:rPr>
          <w:rFonts w:hint="eastAsia"/>
        </w:rPr>
        <w:t>制剂</w:t>
      </w:r>
      <w:r>
        <w:rPr>
          <w:rFonts w:hint="eastAsia"/>
        </w:rPr>
        <w:t>，因此运行成本低，绿色环保。使用这种技术，最多可将</w:t>
      </w:r>
      <w:r>
        <w:rPr>
          <w:rFonts w:hint="eastAsia"/>
        </w:rPr>
        <w:t xml:space="preserve"> 95</w:t>
      </w:r>
      <w:r>
        <w:rPr>
          <w:rFonts w:hint="eastAsia"/>
        </w:rPr>
        <w:t>％</w:t>
      </w:r>
      <w:r>
        <w:rPr>
          <w:rFonts w:hint="eastAsia"/>
        </w:rPr>
        <w:t xml:space="preserve"> </w:t>
      </w:r>
      <w:r>
        <w:rPr>
          <w:rFonts w:hint="eastAsia"/>
        </w:rPr>
        <w:t>的供应空气作为循环空气进行再</w:t>
      </w:r>
      <w:r w:rsidR="00C22F14">
        <w:rPr>
          <w:rFonts w:hint="eastAsia"/>
        </w:rPr>
        <w:t>利用</w:t>
      </w:r>
      <w:r w:rsidR="0093515C">
        <w:rPr>
          <w:rFonts w:hint="eastAsia"/>
        </w:rPr>
        <w:t>。</w:t>
      </w:r>
      <w:r>
        <w:rPr>
          <w:rFonts w:hint="eastAsia"/>
        </w:rPr>
        <w:t>与传统的湿式</w:t>
      </w:r>
      <w:r w:rsidR="00E26406">
        <w:rPr>
          <w:rFonts w:hint="eastAsia"/>
        </w:rPr>
        <w:t>分离</w:t>
      </w:r>
      <w:r>
        <w:rPr>
          <w:rFonts w:hint="eastAsia"/>
        </w:rPr>
        <w:t>系统相比，它可将喷漆房的能耗降低</w:t>
      </w:r>
      <w:r>
        <w:rPr>
          <w:rFonts w:hint="eastAsia"/>
        </w:rPr>
        <w:t xml:space="preserve"> 60</w:t>
      </w:r>
      <w:r>
        <w:rPr>
          <w:rFonts w:hint="eastAsia"/>
        </w:rPr>
        <w:t>％</w:t>
      </w:r>
      <w:r>
        <w:rPr>
          <w:rFonts w:hint="eastAsia"/>
        </w:rPr>
        <w:t xml:space="preserve"> </w:t>
      </w:r>
      <w:r>
        <w:rPr>
          <w:rFonts w:hint="eastAsia"/>
        </w:rPr>
        <w:t>以上</w:t>
      </w:r>
      <w:r w:rsidR="00662BA7">
        <w:rPr>
          <w:rFonts w:hint="eastAsia"/>
        </w:rPr>
        <w:t>，</w:t>
      </w:r>
      <w:r>
        <w:rPr>
          <w:rFonts w:hint="eastAsia"/>
        </w:rPr>
        <w:t>减少了二氧化碳的排放。</w:t>
      </w:r>
      <w:r>
        <w:rPr>
          <w:rFonts w:hint="eastAsia"/>
          <w:b/>
        </w:rPr>
        <w:t>Eco</w:t>
      </w:r>
      <w:r>
        <w:rPr>
          <w:rFonts w:hint="eastAsia"/>
        </w:rPr>
        <w:t xml:space="preserve">Dry Rack </w:t>
      </w:r>
      <w:r>
        <w:rPr>
          <w:rFonts w:hint="eastAsia"/>
        </w:rPr>
        <w:t>易于使用和维</w:t>
      </w:r>
      <w:r w:rsidR="000B09F1">
        <w:rPr>
          <w:rFonts w:hint="eastAsia"/>
        </w:rPr>
        <w:t>护</w:t>
      </w:r>
      <w:r>
        <w:rPr>
          <w:rFonts w:hint="eastAsia"/>
        </w:rPr>
        <w:t>。</w:t>
      </w:r>
      <w:r w:rsidR="00662BA7">
        <w:rPr>
          <w:rFonts w:hint="eastAsia"/>
        </w:rPr>
        <w:t>当</w:t>
      </w:r>
      <w:r>
        <w:rPr>
          <w:rFonts w:hint="eastAsia"/>
        </w:rPr>
        <w:t>过滤器饱和后，可以在生产中断期间或周末</w:t>
      </w:r>
      <w:r w:rsidR="00662BA7">
        <w:rPr>
          <w:rFonts w:hint="eastAsia"/>
        </w:rPr>
        <w:t>对其</w:t>
      </w:r>
      <w:r>
        <w:rPr>
          <w:rFonts w:hint="eastAsia"/>
        </w:rPr>
        <w:t>进行更换。</w:t>
      </w:r>
      <w:r>
        <w:rPr>
          <w:rFonts w:hint="eastAsia"/>
        </w:rPr>
        <w:t xml:space="preserve"> </w:t>
      </w:r>
    </w:p>
    <w:p w14:paraId="16356093" w14:textId="77777777" w:rsidR="00AF2675" w:rsidRPr="00FD57A2" w:rsidRDefault="00AF2675" w:rsidP="00AF2675">
      <w:pPr>
        <w:pStyle w:val="Flietext"/>
      </w:pPr>
    </w:p>
    <w:p w14:paraId="18C6A79E" w14:textId="3AF1B7F7" w:rsidR="00AF2675" w:rsidRPr="00FD57A2" w:rsidRDefault="00AF2675" w:rsidP="00AF2675">
      <w:pPr>
        <w:pStyle w:val="Flietext"/>
      </w:pPr>
      <w:r>
        <w:rPr>
          <w:rFonts w:hint="eastAsia"/>
        </w:rPr>
        <w:t xml:space="preserve">Lotus </w:t>
      </w:r>
      <w:r>
        <w:rPr>
          <w:rFonts w:hint="eastAsia"/>
        </w:rPr>
        <w:t>新的车身</w:t>
      </w:r>
      <w:r w:rsidR="00F428F9">
        <w:rPr>
          <w:rFonts w:hint="eastAsia"/>
        </w:rPr>
        <w:t>油漆车间</w:t>
      </w:r>
      <w:r>
        <w:rPr>
          <w:rFonts w:hint="eastAsia"/>
        </w:rPr>
        <w:t>计划于</w:t>
      </w:r>
      <w:r>
        <w:rPr>
          <w:rFonts w:hint="eastAsia"/>
        </w:rPr>
        <w:t xml:space="preserve"> 2021 </w:t>
      </w:r>
      <w:r>
        <w:rPr>
          <w:rFonts w:hint="eastAsia"/>
        </w:rPr>
        <w:t>年投入使用。</w:t>
      </w:r>
    </w:p>
    <w:p w14:paraId="37C4D13A" w14:textId="456B2F74" w:rsidR="008119A4" w:rsidRPr="009670D4" w:rsidRDefault="008119A4" w:rsidP="008119A4">
      <w:pPr>
        <w:pStyle w:val="Flietext"/>
        <w:rPr>
          <w:lang w:val="en-GB"/>
        </w:rPr>
      </w:pPr>
    </w:p>
    <w:p w14:paraId="256EC383" w14:textId="77777777" w:rsidR="00993C64" w:rsidRDefault="00993C64">
      <w:pPr>
        <w:tabs>
          <w:tab w:val="clear" w:pos="3572"/>
        </w:tabs>
        <w:spacing w:line="240" w:lineRule="auto"/>
        <w:rPr>
          <w:rStyle w:val="Fettung"/>
        </w:rPr>
      </w:pPr>
      <w:r>
        <w:rPr>
          <w:rStyle w:val="Fettung"/>
        </w:rPr>
        <w:br w:type="page"/>
      </w:r>
    </w:p>
    <w:p w14:paraId="1C5F579B" w14:textId="09B2A4F3" w:rsidR="00F46F03" w:rsidRDefault="004119BA" w:rsidP="005B4B20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lastRenderedPageBreak/>
        <w:t>图片</w:t>
      </w:r>
    </w:p>
    <w:p w14:paraId="6042820A" w14:textId="2F6BD9A2" w:rsidR="000F2340" w:rsidRPr="000A5BA7" w:rsidRDefault="000F2340" w:rsidP="005B4B20">
      <w:pPr>
        <w:spacing w:line="280" w:lineRule="atLeast"/>
        <w:rPr>
          <w:rStyle w:val="Fettung"/>
          <w:sz w:val="18"/>
          <w:szCs w:val="18"/>
        </w:rPr>
      </w:pPr>
    </w:p>
    <w:p w14:paraId="2EA8E818" w14:textId="4A831067" w:rsidR="008B4779" w:rsidRDefault="008B4779" w:rsidP="005B4B20">
      <w:pPr>
        <w:spacing w:line="280" w:lineRule="atLeast"/>
        <w:rPr>
          <w:rStyle w:val="Fettung"/>
          <w:sz w:val="18"/>
          <w:szCs w:val="18"/>
          <w:lang w:val="en-GB"/>
        </w:rPr>
      </w:pPr>
    </w:p>
    <w:p w14:paraId="7C7E49E8" w14:textId="50BEF9FA" w:rsidR="006B69F2" w:rsidRDefault="006B69F2" w:rsidP="005B4B20">
      <w:pPr>
        <w:spacing w:line="280" w:lineRule="atLeast"/>
        <w:rPr>
          <w:rStyle w:val="Fettung"/>
          <w:rFonts w:eastAsia="黑体"/>
          <w:b w:val="0"/>
          <w:sz w:val="18"/>
          <w:szCs w:val="18"/>
        </w:rPr>
      </w:pPr>
      <w:r>
        <w:rPr>
          <w:rStyle w:val="Fettung"/>
          <w:noProof/>
          <w:sz w:val="18"/>
          <w:szCs w:val="18"/>
        </w:rPr>
        <w:drawing>
          <wp:inline distT="0" distB="0" distL="0" distR="0" wp14:anchorId="3823FB26" wp14:editId="38545377">
            <wp:extent cx="4008120" cy="2880360"/>
            <wp:effectExtent l="0" t="0" r="0" b="0"/>
            <wp:docPr id="1" name="Grafik 1" descr="Evora-GT410-Sport-low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vora-GT410-Sport-lowr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63B34" w14:textId="662B5CFD" w:rsidR="000A5BA7" w:rsidRDefault="000A5BA7" w:rsidP="000A5BA7">
      <w:pPr>
        <w:spacing w:line="280" w:lineRule="atLeast"/>
        <w:rPr>
          <w:rStyle w:val="Fettung"/>
          <w:rFonts w:eastAsia="黑体"/>
          <w:b w:val="0"/>
          <w:sz w:val="18"/>
          <w:szCs w:val="18"/>
        </w:rPr>
      </w:pPr>
      <w:r>
        <w:rPr>
          <w:rStyle w:val="Fettung"/>
          <w:rFonts w:hint="eastAsia"/>
          <w:bCs/>
          <w:sz w:val="18"/>
          <w:szCs w:val="18"/>
        </w:rPr>
        <w:t>图</w:t>
      </w:r>
      <w:r>
        <w:rPr>
          <w:rStyle w:val="Fettung"/>
          <w:rFonts w:hint="eastAsia"/>
          <w:bCs/>
          <w:sz w:val="18"/>
          <w:szCs w:val="18"/>
        </w:rPr>
        <w:t xml:space="preserve"> 1</w:t>
      </w:r>
      <w:r>
        <w:rPr>
          <w:rStyle w:val="Fettung"/>
          <w:rFonts w:hint="eastAsia"/>
          <w:bCs/>
          <w:sz w:val="18"/>
          <w:szCs w:val="18"/>
        </w:rPr>
        <w:t>：</w:t>
      </w:r>
      <w:r>
        <w:rPr>
          <w:rStyle w:val="Fettung"/>
          <w:rFonts w:hint="eastAsia"/>
          <w:b w:val="0"/>
          <w:sz w:val="18"/>
          <w:szCs w:val="18"/>
        </w:rPr>
        <w:t>未来，</w:t>
      </w:r>
      <w:r>
        <w:rPr>
          <w:rStyle w:val="Fettung"/>
          <w:rFonts w:hint="eastAsia"/>
          <w:b w:val="0"/>
          <w:sz w:val="18"/>
          <w:szCs w:val="18"/>
        </w:rPr>
        <w:t xml:space="preserve">Lotus </w:t>
      </w:r>
      <w:r>
        <w:rPr>
          <w:rStyle w:val="Fettung"/>
          <w:rFonts w:hint="eastAsia"/>
          <w:b w:val="0"/>
          <w:sz w:val="18"/>
          <w:szCs w:val="18"/>
        </w:rPr>
        <w:t>跑车（如</w:t>
      </w:r>
      <w:r>
        <w:rPr>
          <w:rStyle w:val="Fettung"/>
          <w:rFonts w:hint="eastAsia"/>
          <w:b w:val="0"/>
          <w:sz w:val="18"/>
          <w:szCs w:val="18"/>
        </w:rPr>
        <w:t xml:space="preserve"> Evora</w:t>
      </w:r>
      <w:r>
        <w:rPr>
          <w:rStyle w:val="Fettung"/>
          <w:rFonts w:hint="eastAsia"/>
          <w:b w:val="0"/>
          <w:sz w:val="18"/>
          <w:szCs w:val="18"/>
        </w:rPr>
        <w:t>）将采用</w:t>
      </w:r>
      <w:r>
        <w:rPr>
          <w:rStyle w:val="Fettung"/>
          <w:rFonts w:hint="eastAsia"/>
          <w:b w:val="0"/>
          <w:sz w:val="18"/>
          <w:szCs w:val="18"/>
        </w:rPr>
        <w:t xml:space="preserve"> </w:t>
      </w:r>
      <w:r w:rsidR="00662BA7">
        <w:rPr>
          <w:rStyle w:val="Fettung"/>
          <w:rFonts w:hint="eastAsia"/>
          <w:b w:val="0"/>
          <w:sz w:val="18"/>
          <w:szCs w:val="18"/>
        </w:rPr>
        <w:t>杜尔</w:t>
      </w:r>
      <w:r>
        <w:rPr>
          <w:rStyle w:val="Fettung"/>
          <w:rFonts w:hint="eastAsia"/>
          <w:b w:val="0"/>
          <w:sz w:val="18"/>
          <w:szCs w:val="18"/>
        </w:rPr>
        <w:t>的涂装机器人进行</w:t>
      </w:r>
      <w:r w:rsidR="00FB00D7">
        <w:rPr>
          <w:rStyle w:val="Fettung"/>
          <w:rFonts w:hint="eastAsia"/>
          <w:b w:val="0"/>
          <w:sz w:val="18"/>
          <w:szCs w:val="18"/>
        </w:rPr>
        <w:t>喷漆</w:t>
      </w:r>
      <w:r>
        <w:rPr>
          <w:rStyle w:val="Fettung"/>
          <w:rFonts w:hint="eastAsia"/>
          <w:b w:val="0"/>
          <w:sz w:val="18"/>
          <w:szCs w:val="18"/>
        </w:rPr>
        <w:t>。</w:t>
      </w:r>
    </w:p>
    <w:p w14:paraId="4988C9EE" w14:textId="77777777" w:rsidR="000A5BA7" w:rsidRPr="006B69F2" w:rsidRDefault="000A5BA7" w:rsidP="005B4B20">
      <w:pPr>
        <w:spacing w:line="280" w:lineRule="atLeast"/>
        <w:rPr>
          <w:rStyle w:val="Fettung"/>
          <w:rFonts w:eastAsia="黑体"/>
          <w:b w:val="0"/>
          <w:sz w:val="18"/>
          <w:szCs w:val="18"/>
        </w:rPr>
      </w:pPr>
    </w:p>
    <w:p w14:paraId="4E59D60D" w14:textId="2B53F19F" w:rsidR="000F2340" w:rsidRPr="009670D4" w:rsidRDefault="000F2340" w:rsidP="005B4B20">
      <w:pPr>
        <w:spacing w:line="280" w:lineRule="atLeast"/>
        <w:rPr>
          <w:rStyle w:val="Fettung"/>
          <w:lang w:val="en-GB"/>
        </w:rPr>
      </w:pPr>
    </w:p>
    <w:p w14:paraId="7D30EF50" w14:textId="2B1E49D2" w:rsidR="006B69F2" w:rsidRPr="009670D4" w:rsidRDefault="006B69F2" w:rsidP="000A78F0">
      <w:pPr>
        <w:spacing w:line="240" w:lineRule="atLeast"/>
        <w:rPr>
          <w:rStyle w:val="Fettung"/>
          <w:b w:val="0"/>
          <w:sz w:val="18"/>
        </w:rPr>
      </w:pPr>
      <w:r>
        <w:rPr>
          <w:rStyle w:val="60"/>
          <w:noProof/>
        </w:rPr>
        <w:drawing>
          <wp:inline distT="0" distB="0" distL="0" distR="0" wp14:anchorId="6F140B07" wp14:editId="66717EE7">
            <wp:extent cx="4023360" cy="2773680"/>
            <wp:effectExtent l="0" t="0" r="0" b="7620"/>
            <wp:docPr id="2" name="Grafik 2" descr="duerr-ecosupply-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ecosupply-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34" r="9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C6022" w14:textId="77777777" w:rsidR="000A5BA7" w:rsidRDefault="000A5BA7" w:rsidP="000A5BA7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rFonts w:hint="eastAsia"/>
          <w:bCs/>
          <w:sz w:val="18"/>
        </w:rPr>
        <w:t>图</w:t>
      </w:r>
      <w:r>
        <w:rPr>
          <w:rStyle w:val="Fettung"/>
          <w:rFonts w:hint="eastAsia"/>
          <w:bCs/>
          <w:sz w:val="18"/>
        </w:rPr>
        <w:t xml:space="preserve"> 2</w:t>
      </w:r>
      <w:r>
        <w:rPr>
          <w:rStyle w:val="Fettung"/>
          <w:rFonts w:hint="eastAsia"/>
          <w:bCs/>
          <w:sz w:val="18"/>
        </w:rPr>
        <w:t>：</w:t>
      </w:r>
      <w:r>
        <w:rPr>
          <w:rStyle w:val="Fettung"/>
          <w:rFonts w:hint="eastAsia"/>
          <w:b w:val="0"/>
          <w:sz w:val="18"/>
        </w:rPr>
        <w:t>“</w:t>
      </w:r>
      <w:r w:rsidRPr="000842AC">
        <w:rPr>
          <w:rStyle w:val="Fettung"/>
          <w:rFonts w:hint="eastAsia"/>
          <w:bCs/>
          <w:sz w:val="18"/>
        </w:rPr>
        <w:t>Eco</w:t>
      </w:r>
      <w:r>
        <w:rPr>
          <w:rStyle w:val="Fettung"/>
          <w:rFonts w:hint="eastAsia"/>
          <w:b w:val="0"/>
          <w:sz w:val="18"/>
        </w:rPr>
        <w:t>Supply P</w:t>
      </w:r>
      <w:r>
        <w:rPr>
          <w:rStyle w:val="Fettung"/>
          <w:rFonts w:hint="eastAsia"/>
          <w:b w:val="0"/>
          <w:sz w:val="18"/>
        </w:rPr>
        <w:t>”清管系统确保</w:t>
      </w:r>
      <w:r>
        <w:rPr>
          <w:rStyle w:val="Fettung"/>
          <w:rFonts w:hint="eastAsia"/>
          <w:b w:val="0"/>
          <w:sz w:val="18"/>
        </w:rPr>
        <w:t xml:space="preserve"> Lotus </w:t>
      </w:r>
      <w:r>
        <w:rPr>
          <w:rStyle w:val="Fettung"/>
          <w:rFonts w:hint="eastAsia"/>
          <w:b w:val="0"/>
          <w:sz w:val="18"/>
        </w:rPr>
        <w:t>能经济快捷地供应特殊油漆。</w:t>
      </w:r>
    </w:p>
    <w:p w14:paraId="13C3476D" w14:textId="11662C25" w:rsidR="007762AD" w:rsidRPr="000A5BA7" w:rsidRDefault="007762AD" w:rsidP="000A78F0">
      <w:pPr>
        <w:spacing w:line="240" w:lineRule="atLeast"/>
        <w:rPr>
          <w:rStyle w:val="Fettung"/>
          <w:b w:val="0"/>
          <w:sz w:val="18"/>
        </w:rPr>
      </w:pPr>
    </w:p>
    <w:p w14:paraId="17B84722" w14:textId="6573E96D" w:rsidR="007762AD" w:rsidRPr="009670D4" w:rsidRDefault="007762AD" w:rsidP="000A78F0">
      <w:pPr>
        <w:spacing w:line="240" w:lineRule="atLeast"/>
        <w:rPr>
          <w:rStyle w:val="Fettung"/>
          <w:b w:val="0"/>
          <w:sz w:val="18"/>
          <w:lang w:val="en-GB"/>
        </w:rPr>
      </w:pPr>
    </w:p>
    <w:p w14:paraId="14D7C2A7" w14:textId="5EBFB54D" w:rsidR="006B69F2" w:rsidRPr="009670D4" w:rsidRDefault="006B69F2" w:rsidP="009E7AE0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b w:val="0"/>
          <w:noProof/>
          <w:sz w:val="18"/>
        </w:rPr>
        <w:lastRenderedPageBreak/>
        <w:drawing>
          <wp:inline distT="0" distB="0" distL="0" distR="0" wp14:anchorId="393D2E32" wp14:editId="1B09B70A">
            <wp:extent cx="2407920" cy="3238500"/>
            <wp:effectExtent l="0" t="0" r="0" b="0"/>
            <wp:docPr id="3" name="Grafik 3" descr="duerr-dry-separation-filter-box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uerr-dry-separation-filter-boxe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AE99A" w14:textId="6769490E" w:rsidR="000A5BA7" w:rsidRDefault="000A5BA7" w:rsidP="000A5BA7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rFonts w:hint="eastAsia"/>
          <w:bCs/>
          <w:sz w:val="18"/>
        </w:rPr>
        <w:t>图</w:t>
      </w:r>
      <w:r>
        <w:rPr>
          <w:rStyle w:val="Fettung"/>
          <w:rFonts w:hint="eastAsia"/>
          <w:bCs/>
          <w:sz w:val="18"/>
        </w:rPr>
        <w:t xml:space="preserve"> 3</w:t>
      </w:r>
      <w:r>
        <w:rPr>
          <w:rStyle w:val="Fettung"/>
          <w:rFonts w:hint="eastAsia"/>
          <w:bCs/>
          <w:sz w:val="18"/>
        </w:rPr>
        <w:t>：</w:t>
      </w:r>
      <w:r>
        <w:rPr>
          <w:rStyle w:val="Fettung"/>
          <w:rFonts w:hint="eastAsia"/>
          <w:b w:val="0"/>
          <w:sz w:val="18"/>
        </w:rPr>
        <w:t>使用</w:t>
      </w:r>
      <w:r w:rsidR="00662BA7">
        <w:rPr>
          <w:rStyle w:val="Fettung"/>
          <w:rFonts w:hint="eastAsia"/>
          <w:b w:val="0"/>
          <w:sz w:val="18"/>
        </w:rPr>
        <w:t>杜尔</w:t>
      </w:r>
      <w:r>
        <w:rPr>
          <w:rStyle w:val="Fettung"/>
          <w:rFonts w:hint="eastAsia"/>
          <w:b w:val="0"/>
          <w:sz w:val="18"/>
        </w:rPr>
        <w:t>基于纸板过滤的过滤技术，以环保、节能的方式分离喷漆</w:t>
      </w:r>
      <w:r w:rsidR="00053B37">
        <w:rPr>
          <w:rStyle w:val="Fettung"/>
          <w:rFonts w:hint="eastAsia"/>
          <w:b w:val="0"/>
          <w:sz w:val="18"/>
        </w:rPr>
        <w:t>室</w:t>
      </w:r>
      <w:r>
        <w:rPr>
          <w:rStyle w:val="Fettung"/>
          <w:rFonts w:hint="eastAsia"/>
          <w:b w:val="0"/>
          <w:sz w:val="18"/>
        </w:rPr>
        <w:t>中的</w:t>
      </w:r>
      <w:r w:rsidR="00877763">
        <w:rPr>
          <w:rStyle w:val="Fettung"/>
          <w:rFonts w:hint="eastAsia"/>
          <w:b w:val="0"/>
          <w:sz w:val="18"/>
        </w:rPr>
        <w:t>过喷油漆</w:t>
      </w:r>
      <w:r>
        <w:rPr>
          <w:rStyle w:val="Fettung"/>
          <w:rFonts w:hint="eastAsia"/>
          <w:b w:val="0"/>
          <w:sz w:val="18"/>
        </w:rPr>
        <w:t>。</w:t>
      </w:r>
      <w:r>
        <w:rPr>
          <w:rStyle w:val="Fettung"/>
          <w:rFonts w:hint="eastAsia"/>
          <w:b w:val="0"/>
          <w:sz w:val="18"/>
        </w:rPr>
        <w:t xml:space="preserve"> </w:t>
      </w:r>
    </w:p>
    <w:p w14:paraId="3E6FBB64" w14:textId="77777777" w:rsidR="009E7AE0" w:rsidRPr="000A5BA7" w:rsidRDefault="009E7AE0" w:rsidP="009E7AE0">
      <w:pPr>
        <w:spacing w:line="240" w:lineRule="atLeast"/>
        <w:rPr>
          <w:rStyle w:val="Fettung"/>
          <w:b w:val="0"/>
          <w:sz w:val="18"/>
        </w:rPr>
      </w:pPr>
    </w:p>
    <w:p w14:paraId="3349423A" w14:textId="77777777" w:rsidR="000A5BA7" w:rsidRDefault="000A5BA7" w:rsidP="000A5BA7">
      <w:pPr>
        <w:tabs>
          <w:tab w:val="clear" w:pos="3572"/>
        </w:tabs>
        <w:spacing w:line="240" w:lineRule="auto"/>
        <w:rPr>
          <w:rFonts w:ascii="Arial" w:hAnsi="Arial"/>
          <w:b/>
          <w:bCs/>
          <w:iCs/>
          <w:sz w:val="18"/>
          <w:szCs w:val="18"/>
        </w:rPr>
      </w:pPr>
    </w:p>
    <w:p w14:paraId="584ED9D0" w14:textId="77777777" w:rsidR="00C56F41" w:rsidRDefault="00C56F41" w:rsidP="003C7C27">
      <w:pPr>
        <w:spacing w:line="360" w:lineRule="auto"/>
        <w:rPr>
          <w:rFonts w:ascii="Arial" w:hAnsi="Arial"/>
          <w:b/>
          <w:bCs/>
          <w:iCs/>
          <w:sz w:val="18"/>
          <w:szCs w:val="18"/>
        </w:rPr>
      </w:pPr>
    </w:p>
    <w:p w14:paraId="230C7066" w14:textId="77777777" w:rsidR="00C56F41" w:rsidRDefault="00C56F41">
      <w:pPr>
        <w:tabs>
          <w:tab w:val="clear" w:pos="3572"/>
        </w:tabs>
        <w:spacing w:line="240" w:lineRule="auto"/>
        <w:rPr>
          <w:rFonts w:ascii="Arial" w:hAnsi="Arial"/>
          <w:b/>
          <w:bCs/>
          <w:iCs/>
          <w:sz w:val="18"/>
          <w:szCs w:val="18"/>
        </w:rPr>
      </w:pPr>
    </w:p>
    <w:p w14:paraId="1A33041F" w14:textId="2518E41F" w:rsidR="00C56F41" w:rsidRDefault="00C56F41">
      <w:pPr>
        <w:tabs>
          <w:tab w:val="clear" w:pos="3572"/>
        </w:tabs>
        <w:spacing w:line="240" w:lineRule="auto"/>
        <w:rPr>
          <w:rFonts w:ascii="Arial" w:hAnsi="Arial"/>
          <w:b/>
          <w:bCs/>
          <w:iCs/>
          <w:sz w:val="18"/>
          <w:szCs w:val="18"/>
        </w:rPr>
      </w:pPr>
    </w:p>
    <w:p w14:paraId="40363635" w14:textId="57BD74B4" w:rsidR="003C7C27" w:rsidRDefault="003C7C27" w:rsidP="003C7C27">
      <w:pPr>
        <w:spacing w:line="360" w:lineRule="auto"/>
        <w:rPr>
          <w:rFonts w:ascii="Arial" w:hAnsi="Arial"/>
          <w:b/>
          <w:bCs/>
          <w:iCs/>
          <w:sz w:val="18"/>
          <w:szCs w:val="18"/>
        </w:rPr>
      </w:pPr>
      <w:r>
        <w:rPr>
          <w:rFonts w:ascii="Arial" w:hAnsi="Arial" w:hint="eastAsia"/>
          <w:b/>
          <w:bCs/>
          <w:iCs/>
          <w:sz w:val="18"/>
          <w:szCs w:val="18"/>
        </w:rPr>
        <w:t>关于杜尔</w:t>
      </w:r>
    </w:p>
    <w:p w14:paraId="7ACA55AF" w14:textId="77777777" w:rsidR="003C7C27" w:rsidRDefault="003C7C27" w:rsidP="003C7C27">
      <w:pPr>
        <w:spacing w:line="360" w:lineRule="auto"/>
        <w:rPr>
          <w:rFonts w:ascii="宋体" w:eastAsia="宋体" w:hAnsi="宋体"/>
          <w:iCs/>
          <w:sz w:val="18"/>
          <w:szCs w:val="18"/>
        </w:rPr>
      </w:pPr>
      <w:r>
        <w:rPr>
          <w:rFonts w:ascii="宋体" w:eastAsia="宋体" w:hAnsi="宋体" w:hint="eastAsia"/>
          <w:iCs/>
          <w:sz w:val="18"/>
          <w:szCs w:val="18"/>
        </w:rPr>
        <w:t>杜尔集团自1985年进入中国市场以来，目前在中国拥有约2,000位雇员。杜尔涂装系统工程（上海）有限公司设计和建造涂装车间、总装车间以及废气净化系统。其产品还包括能源效率技术。上海申克机械有限公司专注于动平衡、检测、加注技术的生产、销售和服务。豪迈集团生产木工行业相关机械和设备，在上海设有生产场所（豪德机械上海有限公司），并通过香港金田豪迈木业机械有限公司提供销售和服务。</w:t>
      </w:r>
    </w:p>
    <w:p w14:paraId="3F4610E3" w14:textId="77777777" w:rsidR="003C7C27" w:rsidRDefault="003C7C27" w:rsidP="003C7C27">
      <w:pPr>
        <w:spacing w:line="360" w:lineRule="auto"/>
        <w:rPr>
          <w:rFonts w:ascii="Arial" w:hAnsi="Arial"/>
          <w:iCs/>
          <w:sz w:val="18"/>
          <w:szCs w:val="18"/>
        </w:rPr>
      </w:pPr>
    </w:p>
    <w:p w14:paraId="7E02A71B" w14:textId="77777777" w:rsidR="003C7C27" w:rsidRDefault="003C7C27" w:rsidP="003C7C27">
      <w:pPr>
        <w:spacing w:line="360" w:lineRule="auto"/>
        <w:jc w:val="both"/>
        <w:rPr>
          <w:rFonts w:ascii="Arial" w:hAnsi="Arial" w:cs="Arial"/>
          <w:color w:val="44546A"/>
          <w:sz w:val="18"/>
          <w:szCs w:val="18"/>
        </w:rPr>
      </w:pPr>
      <w:r>
        <w:rPr>
          <w:rFonts w:ascii="Arial" w:eastAsia="宋体" w:hAnsi="Arial" w:cs="Arial" w:hint="eastAsia"/>
          <w:iCs/>
          <w:sz w:val="18"/>
          <w:szCs w:val="18"/>
        </w:rPr>
        <w:t>杜尔集团是一家世界领先的机械和设备工程企业</w:t>
      </w:r>
      <w:r>
        <w:rPr>
          <w:rFonts w:ascii="Arial" w:eastAsia="宋体" w:hAnsi="Arial" w:cs="Arial" w:hint="eastAsia"/>
          <w:iCs/>
          <w:sz w:val="18"/>
          <w:szCs w:val="18"/>
          <w:lang w:val="pt-BR"/>
        </w:rPr>
        <w:t>，</w:t>
      </w:r>
      <w:r>
        <w:rPr>
          <w:rFonts w:ascii="Arial" w:eastAsia="宋体" w:hAnsi="Arial" w:cs="Arial" w:hint="eastAsia"/>
          <w:iCs/>
          <w:sz w:val="18"/>
          <w:szCs w:val="18"/>
        </w:rPr>
        <w:t>拥有丰富的自动化和数字化</w:t>
      </w:r>
      <w:r>
        <w:rPr>
          <w:rFonts w:ascii="Arial" w:eastAsia="宋体" w:hAnsi="Arial" w:cs="Arial"/>
          <w:iCs/>
          <w:sz w:val="18"/>
          <w:szCs w:val="18"/>
          <w:lang w:val="pt-BR"/>
        </w:rPr>
        <w:t>/</w:t>
      </w:r>
      <w:r>
        <w:rPr>
          <w:rFonts w:ascii="Arial" w:eastAsia="宋体" w:hAnsi="Arial" w:cs="Arial" w:hint="eastAsia"/>
          <w:iCs/>
          <w:sz w:val="18"/>
          <w:szCs w:val="18"/>
        </w:rPr>
        <w:t>工业</w:t>
      </w:r>
      <w:r>
        <w:rPr>
          <w:rFonts w:ascii="Arial" w:eastAsia="宋体" w:hAnsi="Arial" w:cs="Arial"/>
          <w:iCs/>
          <w:sz w:val="18"/>
          <w:szCs w:val="18"/>
          <w:lang w:val="pt-BR"/>
        </w:rPr>
        <w:t xml:space="preserve"> 4.0 </w:t>
      </w:r>
      <w:r>
        <w:rPr>
          <w:rFonts w:ascii="Arial" w:eastAsia="宋体" w:hAnsi="Arial" w:cs="Arial" w:hint="eastAsia"/>
          <w:iCs/>
          <w:sz w:val="18"/>
          <w:szCs w:val="18"/>
        </w:rPr>
        <w:t>专业经验</w:t>
      </w:r>
      <w:r>
        <w:rPr>
          <w:rFonts w:ascii="Arial" w:eastAsia="宋体" w:hAnsi="Arial" w:cs="Arial" w:hint="eastAsia"/>
          <w:iCs/>
          <w:sz w:val="18"/>
          <w:szCs w:val="18"/>
          <w:lang w:val="pt-BR"/>
        </w:rPr>
        <w:t>，</w:t>
      </w:r>
      <w:r>
        <w:rPr>
          <w:rFonts w:ascii="Arial" w:eastAsia="宋体" w:hAnsi="Arial" w:cs="Arial" w:hint="eastAsia"/>
          <w:iCs/>
          <w:sz w:val="18"/>
          <w:szCs w:val="18"/>
        </w:rPr>
        <w:t>提供产品、系统和服务助力多个行业实现高效制造流程。杜尔集团服务于汽车工业、机械工程、化学、制药以及木材加工等多个行业。</w:t>
      </w:r>
      <w:r>
        <w:rPr>
          <w:rFonts w:ascii="Arial" w:eastAsia="宋体" w:hAnsi="Arial" w:cs="Arial"/>
          <w:iCs/>
          <w:sz w:val="18"/>
          <w:szCs w:val="18"/>
        </w:rPr>
        <w:t xml:space="preserve">2019 </w:t>
      </w:r>
      <w:r>
        <w:rPr>
          <w:rFonts w:ascii="Arial" w:eastAsia="宋体" w:hAnsi="Arial" w:cs="Arial" w:hint="eastAsia"/>
          <w:iCs/>
          <w:sz w:val="18"/>
          <w:szCs w:val="18"/>
        </w:rPr>
        <w:t>年集团销售额达到了</w:t>
      </w:r>
      <w:r>
        <w:rPr>
          <w:rFonts w:ascii="Arial" w:eastAsia="宋体" w:hAnsi="Arial" w:cs="Arial"/>
          <w:iCs/>
          <w:sz w:val="18"/>
          <w:szCs w:val="18"/>
        </w:rPr>
        <w:t>39.2</w:t>
      </w:r>
      <w:r>
        <w:rPr>
          <w:rFonts w:ascii="Arial" w:eastAsia="宋体" w:hAnsi="Arial" w:cs="Arial" w:hint="eastAsia"/>
          <w:iCs/>
          <w:sz w:val="18"/>
          <w:szCs w:val="18"/>
        </w:rPr>
        <w:t>亿欧元。集团员工总数超过</w:t>
      </w:r>
      <w:r>
        <w:rPr>
          <w:rFonts w:ascii="Arial" w:eastAsia="宋体" w:hAnsi="Arial" w:cs="Arial"/>
          <w:iCs/>
          <w:sz w:val="18"/>
          <w:szCs w:val="18"/>
        </w:rPr>
        <w:t xml:space="preserve"> 16,500 </w:t>
      </w:r>
      <w:r>
        <w:rPr>
          <w:rFonts w:ascii="Arial" w:eastAsia="宋体" w:hAnsi="Arial" w:cs="Arial" w:hint="eastAsia"/>
          <w:iCs/>
          <w:sz w:val="18"/>
          <w:szCs w:val="18"/>
        </w:rPr>
        <w:t>人，遍布于全球</w:t>
      </w:r>
      <w:r>
        <w:rPr>
          <w:rFonts w:ascii="Arial" w:eastAsia="宋体" w:hAnsi="Arial" w:cs="Arial"/>
          <w:iCs/>
          <w:sz w:val="18"/>
          <w:szCs w:val="18"/>
        </w:rPr>
        <w:t xml:space="preserve"> 34 </w:t>
      </w:r>
      <w:r>
        <w:rPr>
          <w:rFonts w:ascii="Arial" w:eastAsia="宋体" w:hAnsi="Arial" w:cs="Arial" w:hint="eastAsia"/>
          <w:iCs/>
          <w:sz w:val="18"/>
          <w:szCs w:val="18"/>
        </w:rPr>
        <w:t>个国家的</w:t>
      </w:r>
      <w:r>
        <w:rPr>
          <w:rFonts w:ascii="Arial" w:eastAsia="宋体" w:hAnsi="Arial" w:cs="Arial"/>
          <w:iCs/>
          <w:sz w:val="18"/>
          <w:szCs w:val="18"/>
        </w:rPr>
        <w:t xml:space="preserve">112 </w:t>
      </w:r>
      <w:r>
        <w:rPr>
          <w:rFonts w:ascii="Arial" w:eastAsia="宋体" w:hAnsi="Arial" w:cs="Arial" w:hint="eastAsia"/>
          <w:iCs/>
          <w:sz w:val="18"/>
          <w:szCs w:val="18"/>
        </w:rPr>
        <w:t>个业务据点。集团通过杜尔、申克和豪迈三个品牌五个事业群在市场上运作：</w:t>
      </w:r>
    </w:p>
    <w:p w14:paraId="46D1C46C" w14:textId="77777777" w:rsidR="003C7C27" w:rsidRDefault="003C7C27" w:rsidP="003C7C27">
      <w:pPr>
        <w:pStyle w:val="aa"/>
        <w:numPr>
          <w:ilvl w:val="0"/>
          <w:numId w:val="19"/>
        </w:numPr>
        <w:tabs>
          <w:tab w:val="left" w:pos="708"/>
        </w:tabs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eastAsia="宋体" w:hAnsi="Arial" w:cs="Arial" w:hint="eastAsia"/>
          <w:b/>
          <w:bCs/>
          <w:iCs/>
          <w:sz w:val="18"/>
          <w:szCs w:val="18"/>
        </w:rPr>
        <w:t>涂装和总装系统：</w:t>
      </w:r>
      <w:r>
        <w:rPr>
          <w:rFonts w:ascii="Arial" w:eastAsia="宋体" w:hAnsi="Arial" w:cs="Arial" w:hint="eastAsia"/>
          <w:bCs/>
          <w:iCs/>
          <w:sz w:val="18"/>
          <w:szCs w:val="18"/>
        </w:rPr>
        <w:t>面向汽车工业的涂装车间以及总装、检测和加注技术</w:t>
      </w:r>
    </w:p>
    <w:p w14:paraId="786948C2" w14:textId="77777777" w:rsidR="003C7C27" w:rsidRDefault="003C7C27" w:rsidP="003C7C27">
      <w:pPr>
        <w:pStyle w:val="aa"/>
        <w:numPr>
          <w:ilvl w:val="0"/>
          <w:numId w:val="19"/>
        </w:numPr>
        <w:tabs>
          <w:tab w:val="left" w:pos="708"/>
        </w:tabs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eastAsia="宋体" w:hAnsi="Arial" w:cs="Arial" w:hint="eastAsia"/>
          <w:b/>
          <w:bCs/>
          <w:iCs/>
          <w:sz w:val="18"/>
          <w:szCs w:val="18"/>
        </w:rPr>
        <w:t>应用技术：</w:t>
      </w:r>
      <w:r>
        <w:rPr>
          <w:rFonts w:ascii="Arial" w:eastAsia="宋体" w:hAnsi="Arial" w:cs="Arial" w:hint="eastAsia"/>
          <w:iCs/>
          <w:sz w:val="18"/>
          <w:szCs w:val="18"/>
        </w:rPr>
        <w:t>自动应用漆液、密封剂和粘合剂的机器人技术</w:t>
      </w:r>
    </w:p>
    <w:p w14:paraId="7A193F65" w14:textId="77777777" w:rsidR="003C7C27" w:rsidRDefault="003C7C27" w:rsidP="003C7C27">
      <w:pPr>
        <w:pStyle w:val="aa"/>
        <w:numPr>
          <w:ilvl w:val="0"/>
          <w:numId w:val="19"/>
        </w:numPr>
        <w:tabs>
          <w:tab w:val="left" w:pos="708"/>
        </w:tabs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eastAsia="宋体" w:hAnsi="Arial" w:cs="Arial" w:hint="eastAsia"/>
          <w:b/>
          <w:bCs/>
          <w:iCs/>
          <w:sz w:val="18"/>
          <w:szCs w:val="18"/>
        </w:rPr>
        <w:t>清洁技术系统：</w:t>
      </w:r>
      <w:r>
        <w:rPr>
          <w:rFonts w:ascii="Arial" w:eastAsia="宋体" w:hAnsi="Arial" w:cs="Arial" w:hint="eastAsia"/>
          <w:iCs/>
          <w:sz w:val="18"/>
          <w:szCs w:val="18"/>
        </w:rPr>
        <w:t>空气污染控制系统</w:t>
      </w:r>
      <w:r>
        <w:rPr>
          <w:rFonts w:ascii="Arial" w:eastAsia="宋体" w:hAnsi="Arial" w:cs="Arial"/>
          <w:iCs/>
          <w:sz w:val="18"/>
          <w:szCs w:val="18"/>
        </w:rPr>
        <w:t>,</w:t>
      </w:r>
      <w:r>
        <w:rPr>
          <w:rFonts w:ascii="Arial" w:eastAsia="宋体" w:hAnsi="Arial" w:cs="Arial" w:hint="eastAsia"/>
          <w:iCs/>
          <w:sz w:val="18"/>
          <w:szCs w:val="18"/>
        </w:rPr>
        <w:t>降噪系统和电池涂层线</w:t>
      </w:r>
    </w:p>
    <w:p w14:paraId="35A20EE3" w14:textId="77777777" w:rsidR="003C7C27" w:rsidRDefault="003C7C27" w:rsidP="003C7C27">
      <w:pPr>
        <w:pStyle w:val="aa"/>
        <w:numPr>
          <w:ilvl w:val="0"/>
          <w:numId w:val="19"/>
        </w:numPr>
        <w:tabs>
          <w:tab w:val="left" w:pos="708"/>
        </w:tabs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eastAsia="宋体" w:hAnsi="Arial" w:cs="Arial" w:hint="eastAsia"/>
          <w:b/>
          <w:bCs/>
          <w:iCs/>
          <w:sz w:val="18"/>
          <w:szCs w:val="18"/>
        </w:rPr>
        <w:lastRenderedPageBreak/>
        <w:t>测量和装配系统：</w:t>
      </w:r>
      <w:r>
        <w:rPr>
          <w:rFonts w:ascii="Arial" w:eastAsia="宋体" w:hAnsi="Arial" w:cs="Arial" w:hint="eastAsia"/>
          <w:iCs/>
          <w:sz w:val="18"/>
          <w:szCs w:val="18"/>
        </w:rPr>
        <w:t>平衡设备及诊断技术</w:t>
      </w:r>
    </w:p>
    <w:p w14:paraId="2521E46C" w14:textId="77777777" w:rsidR="003C7C27" w:rsidRDefault="003C7C27" w:rsidP="003C7C27">
      <w:pPr>
        <w:pStyle w:val="aa"/>
        <w:numPr>
          <w:ilvl w:val="0"/>
          <w:numId w:val="19"/>
        </w:numPr>
        <w:tabs>
          <w:tab w:val="left" w:pos="708"/>
        </w:tabs>
        <w:spacing w:line="360" w:lineRule="auto"/>
        <w:ind w:right="281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eastAsia="宋体" w:hAnsi="Arial" w:cs="Arial" w:hint="eastAsia"/>
          <w:b/>
          <w:bCs/>
          <w:iCs/>
          <w:sz w:val="18"/>
          <w:szCs w:val="18"/>
        </w:rPr>
        <w:t>木工机械和系统：</w:t>
      </w:r>
      <w:r>
        <w:rPr>
          <w:rFonts w:ascii="Arial" w:eastAsia="宋体" w:hAnsi="Arial" w:cs="Arial" w:hint="eastAsia"/>
          <w:iCs/>
          <w:sz w:val="18"/>
          <w:szCs w:val="18"/>
        </w:rPr>
        <w:t>木材加工行业设备</w:t>
      </w:r>
    </w:p>
    <w:p w14:paraId="2044C16D" w14:textId="77777777" w:rsidR="003C7C27" w:rsidRDefault="003C7C27" w:rsidP="003C7C27">
      <w:pPr>
        <w:spacing w:line="280" w:lineRule="atLeast"/>
        <w:rPr>
          <w:rStyle w:val="Fettung"/>
        </w:rPr>
      </w:pPr>
    </w:p>
    <w:p w14:paraId="08BD434D" w14:textId="77777777" w:rsidR="003C7C27" w:rsidRDefault="003C7C27" w:rsidP="003C7C27">
      <w:pPr>
        <w:spacing w:line="280" w:lineRule="atLeast"/>
        <w:rPr>
          <w:rStyle w:val="Fettung"/>
        </w:rPr>
      </w:pPr>
    </w:p>
    <w:p w14:paraId="5FCB8623" w14:textId="77777777" w:rsidR="003C7C27" w:rsidRDefault="003C7C27" w:rsidP="003C7C27">
      <w:pPr>
        <w:spacing w:line="280" w:lineRule="atLeast"/>
        <w:rPr>
          <w:rStyle w:val="Fettung"/>
        </w:rPr>
      </w:pPr>
    </w:p>
    <w:p w14:paraId="1DE5CA27" w14:textId="77777777" w:rsidR="003C7C27" w:rsidRDefault="003C7C27" w:rsidP="003C7C27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联系方式</w:t>
      </w:r>
    </w:p>
    <w:p w14:paraId="1389010E" w14:textId="77777777" w:rsidR="003C7C27" w:rsidRDefault="003C7C27" w:rsidP="003C7C27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杜尔涂装系统工程（上海）有限公司</w:t>
      </w:r>
    </w:p>
    <w:p w14:paraId="09FA231F" w14:textId="77777777" w:rsidR="003C7C27" w:rsidRDefault="003C7C27" w:rsidP="003C7C27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廖容</w:t>
      </w:r>
    </w:p>
    <w:p w14:paraId="5C22161B" w14:textId="77777777" w:rsidR="003C7C27" w:rsidRDefault="003C7C27" w:rsidP="003C7C27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市场</w:t>
      </w:r>
    </w:p>
    <w:p w14:paraId="22B6EC57" w14:textId="77777777" w:rsidR="003C7C27" w:rsidRDefault="003C7C27" w:rsidP="003C7C27">
      <w:pPr>
        <w:spacing w:line="280" w:lineRule="atLeast"/>
        <w:rPr>
          <w:rFonts w:ascii="Arial" w:eastAsia="Times New Roman" w:hAnsi="Arial" w:cs="Arial"/>
          <w:noProof/>
          <w:sz w:val="20"/>
          <w:szCs w:val="20"/>
        </w:rPr>
      </w:pPr>
      <w:r>
        <w:rPr>
          <w:rStyle w:val="Fettung"/>
          <w:rFonts w:hint="eastAsia"/>
        </w:rPr>
        <w:t>电话：</w:t>
      </w:r>
      <w:r>
        <w:rPr>
          <w:rFonts w:ascii="Arial" w:eastAsia="Times New Roman" w:hAnsi="Arial" w:cs="Arial"/>
          <w:noProof/>
          <w:sz w:val="20"/>
          <w:szCs w:val="20"/>
        </w:rPr>
        <w:t>+86 21 3979 1473</w:t>
      </w:r>
    </w:p>
    <w:p w14:paraId="5E9599F9" w14:textId="77777777" w:rsidR="003C7C27" w:rsidRDefault="003C7C27" w:rsidP="003C7C27">
      <w:pPr>
        <w:spacing w:line="280" w:lineRule="atLeast"/>
        <w:rPr>
          <w:rStyle w:val="Fettung"/>
        </w:rPr>
      </w:pPr>
      <w:r>
        <w:rPr>
          <w:rFonts w:ascii="Arial" w:eastAsia="Times New Roman" w:hAnsi="Arial" w:cs="Arial"/>
          <w:noProof/>
          <w:sz w:val="20"/>
          <w:szCs w:val="20"/>
        </w:rPr>
        <w:t>E-mail</w:t>
      </w:r>
      <w:r>
        <w:rPr>
          <w:rFonts w:ascii="微软雅黑" w:eastAsia="微软雅黑" w:hAnsi="微软雅黑" w:cs="微软雅黑" w:hint="eastAsia"/>
          <w:noProof/>
          <w:sz w:val="20"/>
          <w:szCs w:val="20"/>
        </w:rPr>
        <w:t>：</w:t>
      </w:r>
      <w:r>
        <w:rPr>
          <w:rFonts w:ascii="Arial" w:eastAsia="Times New Roman" w:hAnsi="Arial" w:cs="Arial"/>
          <w:noProof/>
          <w:sz w:val="20"/>
          <w:szCs w:val="20"/>
        </w:rPr>
        <w:t>liao.rong@durr.com.cn</w:t>
      </w:r>
    </w:p>
    <w:p w14:paraId="2C40D387" w14:textId="77777777" w:rsidR="003C7C27" w:rsidRDefault="003C7C27" w:rsidP="003C7C27">
      <w:pPr>
        <w:spacing w:line="360" w:lineRule="auto"/>
        <w:ind w:right="27"/>
        <w:rPr>
          <w:rFonts w:ascii="Arial" w:hAnsi="Arial" w:cs="Arial"/>
          <w:bCs/>
        </w:rPr>
      </w:pPr>
      <w:r>
        <w:rPr>
          <w:rFonts w:ascii="宋体" w:eastAsia="宋体" w:hAnsi="宋体" w:hint="eastAsia"/>
        </w:rPr>
        <w:t>www.durr.com</w:t>
      </w:r>
    </w:p>
    <w:p w14:paraId="02AEDB02" w14:textId="77777777" w:rsidR="003C7C27" w:rsidRDefault="003C7C27" w:rsidP="000A5BA7">
      <w:pPr>
        <w:tabs>
          <w:tab w:val="clear" w:pos="3572"/>
        </w:tabs>
        <w:spacing w:line="240" w:lineRule="auto"/>
        <w:rPr>
          <w:rFonts w:ascii="Arial" w:hAnsi="Arial"/>
          <w:b/>
          <w:bCs/>
          <w:iCs/>
          <w:sz w:val="18"/>
          <w:szCs w:val="18"/>
        </w:rPr>
      </w:pPr>
    </w:p>
    <w:p w14:paraId="5589AA94" w14:textId="77777777" w:rsidR="003C7C27" w:rsidRDefault="003C7C27" w:rsidP="000A5BA7">
      <w:pPr>
        <w:tabs>
          <w:tab w:val="clear" w:pos="3572"/>
        </w:tabs>
        <w:spacing w:line="240" w:lineRule="auto"/>
        <w:rPr>
          <w:rFonts w:ascii="Arial" w:hAnsi="Arial"/>
          <w:b/>
          <w:bCs/>
          <w:iCs/>
          <w:sz w:val="18"/>
          <w:szCs w:val="18"/>
        </w:rPr>
      </w:pPr>
    </w:p>
    <w:p w14:paraId="728CB120" w14:textId="77777777" w:rsidR="00387D10" w:rsidRDefault="00387D10" w:rsidP="00387D10">
      <w:pPr>
        <w:spacing w:line="280" w:lineRule="atLeast"/>
        <w:rPr>
          <w:rStyle w:val="Fettung"/>
          <w:b w:val="0"/>
        </w:rPr>
      </w:pPr>
    </w:p>
    <w:p w14:paraId="45862244" w14:textId="77777777" w:rsidR="00505812" w:rsidRDefault="00505812" w:rsidP="00387D10">
      <w:pPr>
        <w:spacing w:line="240" w:lineRule="atLeast"/>
        <w:rPr>
          <w:rFonts w:ascii="Arial" w:hAnsi="Arial" w:cs="Arial"/>
          <w:iCs/>
          <w:sz w:val="18"/>
          <w:szCs w:val="18"/>
          <w:lang w:val="en-GB"/>
        </w:rPr>
      </w:pPr>
    </w:p>
    <w:sectPr w:rsidR="00505812" w:rsidSect="00B143FE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239B5F" w14:textId="77777777" w:rsidR="00D52866" w:rsidRDefault="00D52866" w:rsidP="00D9165E">
      <w:r>
        <w:separator/>
      </w:r>
    </w:p>
  </w:endnote>
  <w:endnote w:type="continuationSeparator" w:id="0">
    <w:p w14:paraId="513C8120" w14:textId="77777777" w:rsidR="00D52866" w:rsidRDefault="00D52866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BA6E5A" w14:textId="569572C0" w:rsidR="00B143FE" w:rsidRPr="0085432F" w:rsidRDefault="00B143FE" w:rsidP="005218C8">
    <w:pPr>
      <w:pStyle w:val="a5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E6741E">
        <w:instrText>5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E6741E">
      <w:instrText>3</w:instrText>
    </w:r>
    <w:r w:rsidRPr="006E5C09">
      <w:fldChar w:fldCharType="end"/>
    </w:r>
    <w:r w:rsidRPr="006E5C09">
      <w:instrText>/</w:instrText>
    </w:r>
    <w:fldSimple w:instr=" NUMPAGES  \* MERGEFORMAT ">
      <w:r w:rsidR="00E6741E">
        <w:instrText>5</w:instrText>
      </w:r>
    </w:fldSimple>
    <w:r w:rsidRPr="006E5C09">
      <w:instrText>" "</w:instrText>
    </w:r>
    <w:r w:rsidRPr="006E5C09">
      <w:fldChar w:fldCharType="separate"/>
    </w:r>
    <w:r w:rsidR="00E6741E">
      <w:t>3</w:t>
    </w:r>
    <w:r w:rsidR="00E6741E" w:rsidRPr="006E5C09">
      <w:t>/</w:t>
    </w:r>
    <w:r w:rsidR="00E6741E">
      <w:t>5</w:t>
    </w:r>
    <w:r w:rsidRPr="006E5C09">
      <w:fldChar w:fldCharType="end"/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E2977D" w14:textId="6285024B" w:rsidR="00B143FE" w:rsidRPr="005218C8" w:rsidRDefault="00B143FE" w:rsidP="005218C8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E6741E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E6741E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E6741E">
        <w:instrText>5</w:instrText>
      </w:r>
    </w:fldSimple>
    <w:r w:rsidRPr="005218C8">
      <w:instrText>" "</w:instrText>
    </w:r>
    <w:r w:rsidRPr="005218C8">
      <w:fldChar w:fldCharType="separate"/>
    </w:r>
    <w:r w:rsidR="00E6741E">
      <w:t>1</w:t>
    </w:r>
    <w:r w:rsidR="00E6741E" w:rsidRPr="005218C8">
      <w:t>/</w:t>
    </w:r>
    <w:r w:rsidR="00E6741E">
      <w:t>5</w:t>
    </w:r>
    <w:r w:rsidRPr="005218C8">
      <w:fldChar w:fldCharType="end"/>
    </w:r>
    <w:r>
      <w:rPr>
        <w:rFonts w:hint="eastAsia"/>
      </w:rPr>
      <w:tab/>
    </w:r>
    <w:r>
      <w:rPr>
        <w:rFonts w:hint="eastAsia"/>
      </w:rPr>
      <w:t>新闻稿</w: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DAB0A5" w14:textId="77777777" w:rsidR="00D52866" w:rsidRDefault="00D52866" w:rsidP="00D9165E">
      <w:r>
        <w:separator/>
      </w:r>
    </w:p>
  </w:footnote>
  <w:footnote w:type="continuationSeparator" w:id="0">
    <w:p w14:paraId="72207F37" w14:textId="77777777" w:rsidR="00D52866" w:rsidRDefault="00D52866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3E6D2B" w14:textId="46803A5B" w:rsidR="00B143FE" w:rsidRPr="00F73F1D" w:rsidRDefault="00A5700C" w:rsidP="005218C8">
    <w:pPr>
      <w:pStyle w:val="a4"/>
    </w:pPr>
    <w:r>
      <w:rPr>
        <w:rFonts w:hint="eastAsia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B143FE" w:rsidRPr="006B69F2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D</w:t>
                          </w: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ü</w:t>
                          </w: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rr Systems AG</w:t>
                          </w:r>
                        </w:p>
                        <w:p w14:paraId="3D3A50D5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Carl-Benz-Str.34</w:t>
                          </w:r>
                        </w:p>
                        <w:p w14:paraId="013BD512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电话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: +49 7142 78-0 </w:t>
                          </w:r>
                        </w:p>
                        <w:p w14:paraId="717B90E6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传真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>：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+49 7142 78-2107 </w:t>
                          </w:r>
                        </w:p>
                        <w:p w14:paraId="2C72C6A2" w14:textId="77777777" w:rsidR="00B143FE" w:rsidRPr="00476C69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B143FE" w:rsidRPr="006B69F2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B143FE" w:rsidRPr="006B69F2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D</w:t>
                    </w: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ü</w:t>
                    </w: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rr Systems AG</w:t>
                    </w:r>
                  </w:p>
                  <w:p w14:paraId="3D3A50D5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Carl-Benz-Str.34</w:t>
                    </w:r>
                  </w:p>
                  <w:p w14:paraId="013BD512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74321 Bietigheim-Bissingen</w:t>
                    </w:r>
                  </w:p>
                  <w:p w14:paraId="6F69D746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电话</w:t>
                    </w:r>
                    <w:r w:rsidRPr="006B69F2">
                      <w:rPr>
                        <w:rFonts w:hint="eastAsia"/>
                        <w:lang w:val="de-DE"/>
                      </w:rPr>
                      <w:t xml:space="preserve">: +49 7142 78-0 </w:t>
                    </w:r>
                  </w:p>
                  <w:p w14:paraId="717B90E6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传真</w:t>
                    </w:r>
                    <w:r w:rsidRPr="006B69F2">
                      <w:rPr>
                        <w:rFonts w:hint="eastAsia"/>
                        <w:lang w:val="de-DE"/>
                      </w:rPr>
                      <w:t>：</w:t>
                    </w:r>
                    <w:r w:rsidRPr="006B69F2">
                      <w:rPr>
                        <w:rFonts w:hint="eastAsia"/>
                        <w:lang w:val="de-DE"/>
                      </w:rPr>
                      <w:t xml:space="preserve">+49 7142 78-2107 </w:t>
                    </w:r>
                  </w:p>
                  <w:p w14:paraId="2C72C6A2" w14:textId="77777777" w:rsidR="00B143FE" w:rsidRPr="00476C69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B143FE" w:rsidRPr="006B69F2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hint="eastAsia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5D745" w14:textId="77777777" w:rsidR="00B143FE" w:rsidRPr="005837F9" w:rsidRDefault="00B143FE" w:rsidP="005218C8">
    <w:pPr>
      <w:pStyle w:val="a4"/>
    </w:pPr>
    <w:r>
      <w:rPr>
        <w:rFonts w:hint="eastAsia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a4"/>
    </w:pPr>
  </w:p>
  <w:p w14:paraId="42F14B11" w14:textId="77777777" w:rsidR="00B143FE" w:rsidRDefault="00B143FE" w:rsidP="005218C8">
    <w:pPr>
      <w:pStyle w:val="a4"/>
    </w:pPr>
  </w:p>
  <w:p w14:paraId="3DD9B2BA" w14:textId="77777777" w:rsidR="00B143FE" w:rsidRDefault="00B143FE" w:rsidP="005218C8">
    <w:pPr>
      <w:pStyle w:val="a4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B143FE" w:rsidRPr="006B69F2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D</w:t>
                          </w: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ü</w:t>
                          </w:r>
                          <w:r w:rsidRPr="006B69F2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rr Systems AG</w:t>
                          </w:r>
                        </w:p>
                        <w:p w14:paraId="41B4EF86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Carl-Benz-Str.34</w:t>
                          </w:r>
                        </w:p>
                        <w:p w14:paraId="5555B2C2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电话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: +49 7142 78-0 </w:t>
                          </w:r>
                        </w:p>
                        <w:p w14:paraId="32EF3341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传真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>：</w:t>
                          </w: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+49 7142 78-2107 </w:t>
                          </w:r>
                        </w:p>
                        <w:p w14:paraId="1D8E1397" w14:textId="77777777" w:rsidR="00B143FE" w:rsidRPr="00476C6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6B69F2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6B69F2">
                            <w:rPr>
                              <w:rFonts w:hint="eastAsia"/>
                              <w:lang w:val="de-DE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B143FE" w:rsidRPr="006B69F2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D</w:t>
                    </w: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ü</w:t>
                    </w:r>
                    <w:r w:rsidRPr="006B69F2">
                      <w:rPr>
                        <w:rStyle w:val="Fettung"/>
                        <w:rFonts w:hint="eastAsia"/>
                        <w:bCs/>
                        <w:lang w:val="de-DE"/>
                      </w:rPr>
                      <w:t>rr Systems AG</w:t>
                    </w:r>
                  </w:p>
                  <w:p w14:paraId="41B4EF86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Carl-Benz-Str.34</w:t>
                    </w:r>
                  </w:p>
                  <w:p w14:paraId="5555B2C2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电话</w:t>
                    </w:r>
                    <w:r w:rsidRPr="006B69F2">
                      <w:rPr>
                        <w:rFonts w:hint="eastAsia"/>
                        <w:lang w:val="de-DE"/>
                      </w:rPr>
                      <w:t xml:space="preserve">: +49 7142 78-0 </w:t>
                    </w:r>
                  </w:p>
                  <w:p w14:paraId="32EF3341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传真</w:t>
                    </w:r>
                    <w:r w:rsidRPr="006B69F2">
                      <w:rPr>
                        <w:rFonts w:hint="eastAsia"/>
                        <w:lang w:val="de-DE"/>
                      </w:rPr>
                      <w:t>：</w:t>
                    </w:r>
                    <w:r w:rsidRPr="006B69F2">
                      <w:rPr>
                        <w:rFonts w:hint="eastAsia"/>
                        <w:lang w:val="de-DE"/>
                      </w:rPr>
                      <w:t xml:space="preserve">+49 7142 78-2107 </w:t>
                    </w:r>
                  </w:p>
                  <w:p w14:paraId="1D8E1397" w14:textId="77777777" w:rsidR="00B143FE" w:rsidRPr="00476C6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6B69F2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6B69F2">
                      <w:rPr>
                        <w:rFonts w:hint="eastAsia"/>
                        <w:lang w:val="de-DE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ABD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3B37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842AC"/>
    <w:rsid w:val="00085D6C"/>
    <w:rsid w:val="00090C8B"/>
    <w:rsid w:val="0009126C"/>
    <w:rsid w:val="00091DA0"/>
    <w:rsid w:val="00095F60"/>
    <w:rsid w:val="00097770"/>
    <w:rsid w:val="00097924"/>
    <w:rsid w:val="000A0BBC"/>
    <w:rsid w:val="000A2F8E"/>
    <w:rsid w:val="000A55F5"/>
    <w:rsid w:val="000A5BA7"/>
    <w:rsid w:val="000A6420"/>
    <w:rsid w:val="000A779F"/>
    <w:rsid w:val="000A78F0"/>
    <w:rsid w:val="000A799A"/>
    <w:rsid w:val="000B09F1"/>
    <w:rsid w:val="000B122D"/>
    <w:rsid w:val="000B1410"/>
    <w:rsid w:val="000B17AC"/>
    <w:rsid w:val="000B187D"/>
    <w:rsid w:val="000B63FC"/>
    <w:rsid w:val="000B6E58"/>
    <w:rsid w:val="000C009A"/>
    <w:rsid w:val="000C2A85"/>
    <w:rsid w:val="000C3408"/>
    <w:rsid w:val="000C3444"/>
    <w:rsid w:val="000C3AF3"/>
    <w:rsid w:val="000C74C8"/>
    <w:rsid w:val="000D1867"/>
    <w:rsid w:val="000D4047"/>
    <w:rsid w:val="000D6873"/>
    <w:rsid w:val="000E07DA"/>
    <w:rsid w:val="000F1B6F"/>
    <w:rsid w:val="000F215E"/>
    <w:rsid w:val="000F2340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6547D"/>
    <w:rsid w:val="00176D8A"/>
    <w:rsid w:val="00180D0F"/>
    <w:rsid w:val="001877A6"/>
    <w:rsid w:val="001935AE"/>
    <w:rsid w:val="001936C7"/>
    <w:rsid w:val="00194AC6"/>
    <w:rsid w:val="00197009"/>
    <w:rsid w:val="001A297C"/>
    <w:rsid w:val="001A5B15"/>
    <w:rsid w:val="001A65EE"/>
    <w:rsid w:val="001A7101"/>
    <w:rsid w:val="001B62A8"/>
    <w:rsid w:val="001C07E6"/>
    <w:rsid w:val="001C0A26"/>
    <w:rsid w:val="001C0A39"/>
    <w:rsid w:val="001C5EB3"/>
    <w:rsid w:val="001C5FDC"/>
    <w:rsid w:val="001D0887"/>
    <w:rsid w:val="001D0F2E"/>
    <w:rsid w:val="001D5863"/>
    <w:rsid w:val="001D6905"/>
    <w:rsid w:val="001D697E"/>
    <w:rsid w:val="001D776F"/>
    <w:rsid w:val="001E4866"/>
    <w:rsid w:val="001F3730"/>
    <w:rsid w:val="001F3FC1"/>
    <w:rsid w:val="001F6276"/>
    <w:rsid w:val="001F7E95"/>
    <w:rsid w:val="0020322F"/>
    <w:rsid w:val="002044E5"/>
    <w:rsid w:val="00204968"/>
    <w:rsid w:val="00205B62"/>
    <w:rsid w:val="0020631B"/>
    <w:rsid w:val="00206375"/>
    <w:rsid w:val="00206AAF"/>
    <w:rsid w:val="002118EB"/>
    <w:rsid w:val="00216BD0"/>
    <w:rsid w:val="00216FC6"/>
    <w:rsid w:val="002176DB"/>
    <w:rsid w:val="00224CB8"/>
    <w:rsid w:val="00226865"/>
    <w:rsid w:val="00231A54"/>
    <w:rsid w:val="00234B29"/>
    <w:rsid w:val="0023563A"/>
    <w:rsid w:val="00235642"/>
    <w:rsid w:val="00236A2D"/>
    <w:rsid w:val="00236E5E"/>
    <w:rsid w:val="00243F9B"/>
    <w:rsid w:val="00252189"/>
    <w:rsid w:val="002521CF"/>
    <w:rsid w:val="0025441C"/>
    <w:rsid w:val="0026127D"/>
    <w:rsid w:val="002655A1"/>
    <w:rsid w:val="00270570"/>
    <w:rsid w:val="00271320"/>
    <w:rsid w:val="002714A1"/>
    <w:rsid w:val="002717A8"/>
    <w:rsid w:val="0027381A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A7703"/>
    <w:rsid w:val="002B06E7"/>
    <w:rsid w:val="002B18CE"/>
    <w:rsid w:val="002B71FB"/>
    <w:rsid w:val="002C00EB"/>
    <w:rsid w:val="002C0163"/>
    <w:rsid w:val="002C5677"/>
    <w:rsid w:val="002C632F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E32C1"/>
    <w:rsid w:val="002F0269"/>
    <w:rsid w:val="002F6BF1"/>
    <w:rsid w:val="002F7140"/>
    <w:rsid w:val="0030067C"/>
    <w:rsid w:val="00302DB1"/>
    <w:rsid w:val="003035A6"/>
    <w:rsid w:val="00316BF1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D97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B5"/>
    <w:rsid w:val="00366A8E"/>
    <w:rsid w:val="00373E56"/>
    <w:rsid w:val="00375576"/>
    <w:rsid w:val="00375D1A"/>
    <w:rsid w:val="003849ED"/>
    <w:rsid w:val="00387D10"/>
    <w:rsid w:val="00387D1D"/>
    <w:rsid w:val="003921E2"/>
    <w:rsid w:val="0039367F"/>
    <w:rsid w:val="00395574"/>
    <w:rsid w:val="0039654F"/>
    <w:rsid w:val="003A046C"/>
    <w:rsid w:val="003A2989"/>
    <w:rsid w:val="003A4F3B"/>
    <w:rsid w:val="003A692D"/>
    <w:rsid w:val="003A6D60"/>
    <w:rsid w:val="003B0692"/>
    <w:rsid w:val="003B160B"/>
    <w:rsid w:val="003B1684"/>
    <w:rsid w:val="003B78B1"/>
    <w:rsid w:val="003C492A"/>
    <w:rsid w:val="003C60F4"/>
    <w:rsid w:val="003C7C27"/>
    <w:rsid w:val="003D50EB"/>
    <w:rsid w:val="003D770A"/>
    <w:rsid w:val="003E06FE"/>
    <w:rsid w:val="003E1EDC"/>
    <w:rsid w:val="003E5B52"/>
    <w:rsid w:val="003E738F"/>
    <w:rsid w:val="003E7CF8"/>
    <w:rsid w:val="003F0CD8"/>
    <w:rsid w:val="003F1873"/>
    <w:rsid w:val="003F6FFA"/>
    <w:rsid w:val="00402949"/>
    <w:rsid w:val="00402AD2"/>
    <w:rsid w:val="0040381F"/>
    <w:rsid w:val="00404174"/>
    <w:rsid w:val="004042C4"/>
    <w:rsid w:val="0040784F"/>
    <w:rsid w:val="00407CD3"/>
    <w:rsid w:val="004119BA"/>
    <w:rsid w:val="004136DB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C69"/>
    <w:rsid w:val="00477801"/>
    <w:rsid w:val="00484045"/>
    <w:rsid w:val="00486F5D"/>
    <w:rsid w:val="00490EEF"/>
    <w:rsid w:val="00492EF5"/>
    <w:rsid w:val="00494EE7"/>
    <w:rsid w:val="004A05E6"/>
    <w:rsid w:val="004A3A5F"/>
    <w:rsid w:val="004A73F4"/>
    <w:rsid w:val="004B3D7E"/>
    <w:rsid w:val="004B4E67"/>
    <w:rsid w:val="004C0679"/>
    <w:rsid w:val="004C2420"/>
    <w:rsid w:val="004C6EBC"/>
    <w:rsid w:val="004D1D0E"/>
    <w:rsid w:val="004D3165"/>
    <w:rsid w:val="004D7916"/>
    <w:rsid w:val="004D7B9E"/>
    <w:rsid w:val="004E0D94"/>
    <w:rsid w:val="004E1560"/>
    <w:rsid w:val="004E15F8"/>
    <w:rsid w:val="004E2175"/>
    <w:rsid w:val="004E3872"/>
    <w:rsid w:val="004E3CD3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812"/>
    <w:rsid w:val="00505975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2242"/>
    <w:rsid w:val="00532252"/>
    <w:rsid w:val="0053448B"/>
    <w:rsid w:val="00534C1A"/>
    <w:rsid w:val="005365B4"/>
    <w:rsid w:val="00541924"/>
    <w:rsid w:val="0054450D"/>
    <w:rsid w:val="00554864"/>
    <w:rsid w:val="00555999"/>
    <w:rsid w:val="00555E2A"/>
    <w:rsid w:val="00560897"/>
    <w:rsid w:val="00564109"/>
    <w:rsid w:val="00565CE0"/>
    <w:rsid w:val="005673B5"/>
    <w:rsid w:val="005674E8"/>
    <w:rsid w:val="005736F9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7F78"/>
    <w:rsid w:val="005A1C80"/>
    <w:rsid w:val="005A7304"/>
    <w:rsid w:val="005B01C4"/>
    <w:rsid w:val="005B184A"/>
    <w:rsid w:val="005B19FD"/>
    <w:rsid w:val="005B34DA"/>
    <w:rsid w:val="005B3CCD"/>
    <w:rsid w:val="005B3DBB"/>
    <w:rsid w:val="005B4B20"/>
    <w:rsid w:val="005C13A1"/>
    <w:rsid w:val="005C6742"/>
    <w:rsid w:val="005D1745"/>
    <w:rsid w:val="005D1F94"/>
    <w:rsid w:val="005D3A5C"/>
    <w:rsid w:val="005D522C"/>
    <w:rsid w:val="005D5830"/>
    <w:rsid w:val="005D5940"/>
    <w:rsid w:val="005D5A38"/>
    <w:rsid w:val="005D5CD4"/>
    <w:rsid w:val="005D6A17"/>
    <w:rsid w:val="005E041B"/>
    <w:rsid w:val="005E200B"/>
    <w:rsid w:val="005E3F48"/>
    <w:rsid w:val="005E780A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40FE"/>
    <w:rsid w:val="0061489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606F0"/>
    <w:rsid w:val="00662BA7"/>
    <w:rsid w:val="00664318"/>
    <w:rsid w:val="0066508B"/>
    <w:rsid w:val="0066573F"/>
    <w:rsid w:val="006673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963BB"/>
    <w:rsid w:val="006A5A75"/>
    <w:rsid w:val="006A6348"/>
    <w:rsid w:val="006A688E"/>
    <w:rsid w:val="006B2ABC"/>
    <w:rsid w:val="006B592D"/>
    <w:rsid w:val="006B69F2"/>
    <w:rsid w:val="006B6DD8"/>
    <w:rsid w:val="006B6EB6"/>
    <w:rsid w:val="006C2364"/>
    <w:rsid w:val="006C26D9"/>
    <w:rsid w:val="006C2A31"/>
    <w:rsid w:val="006C38E6"/>
    <w:rsid w:val="006C3AA3"/>
    <w:rsid w:val="006C50E1"/>
    <w:rsid w:val="006C6111"/>
    <w:rsid w:val="006D132D"/>
    <w:rsid w:val="006D3729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B37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CE0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010D"/>
    <w:rsid w:val="00753908"/>
    <w:rsid w:val="00754739"/>
    <w:rsid w:val="007579FC"/>
    <w:rsid w:val="00762C5B"/>
    <w:rsid w:val="00771469"/>
    <w:rsid w:val="0077271E"/>
    <w:rsid w:val="00772BCD"/>
    <w:rsid w:val="00773BF3"/>
    <w:rsid w:val="00775053"/>
    <w:rsid w:val="00775358"/>
    <w:rsid w:val="007762AD"/>
    <w:rsid w:val="007769A8"/>
    <w:rsid w:val="007801B8"/>
    <w:rsid w:val="0078405F"/>
    <w:rsid w:val="0078480F"/>
    <w:rsid w:val="00786C56"/>
    <w:rsid w:val="00793695"/>
    <w:rsid w:val="00794234"/>
    <w:rsid w:val="0079700D"/>
    <w:rsid w:val="007A0268"/>
    <w:rsid w:val="007A7F56"/>
    <w:rsid w:val="007C0C38"/>
    <w:rsid w:val="007C1A9A"/>
    <w:rsid w:val="007C1F06"/>
    <w:rsid w:val="007C1FA4"/>
    <w:rsid w:val="007C2B52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19A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37CA0"/>
    <w:rsid w:val="00842BD1"/>
    <w:rsid w:val="0084627F"/>
    <w:rsid w:val="00847AB8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77763"/>
    <w:rsid w:val="00880ED8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4779"/>
    <w:rsid w:val="008B50B9"/>
    <w:rsid w:val="008B591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3515C"/>
    <w:rsid w:val="00940128"/>
    <w:rsid w:val="00944105"/>
    <w:rsid w:val="00944A84"/>
    <w:rsid w:val="009527FF"/>
    <w:rsid w:val="009547D1"/>
    <w:rsid w:val="009617B9"/>
    <w:rsid w:val="00962CCE"/>
    <w:rsid w:val="009633E0"/>
    <w:rsid w:val="00965F78"/>
    <w:rsid w:val="009670D4"/>
    <w:rsid w:val="00967AD9"/>
    <w:rsid w:val="009705B5"/>
    <w:rsid w:val="00972120"/>
    <w:rsid w:val="00972EBA"/>
    <w:rsid w:val="00974ACB"/>
    <w:rsid w:val="00976B93"/>
    <w:rsid w:val="00976EEA"/>
    <w:rsid w:val="00980499"/>
    <w:rsid w:val="009863DF"/>
    <w:rsid w:val="00991E0E"/>
    <w:rsid w:val="00993C64"/>
    <w:rsid w:val="009959BC"/>
    <w:rsid w:val="009A306C"/>
    <w:rsid w:val="009A351B"/>
    <w:rsid w:val="009A454E"/>
    <w:rsid w:val="009A7B8B"/>
    <w:rsid w:val="009B271E"/>
    <w:rsid w:val="009B2D9D"/>
    <w:rsid w:val="009B5337"/>
    <w:rsid w:val="009C0857"/>
    <w:rsid w:val="009C0868"/>
    <w:rsid w:val="009C1F30"/>
    <w:rsid w:val="009C3C81"/>
    <w:rsid w:val="009D0715"/>
    <w:rsid w:val="009D2DBA"/>
    <w:rsid w:val="009D62BE"/>
    <w:rsid w:val="009E4826"/>
    <w:rsid w:val="009E664B"/>
    <w:rsid w:val="009E7AE0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3C89"/>
    <w:rsid w:val="00A1553E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251C"/>
    <w:rsid w:val="00A562F7"/>
    <w:rsid w:val="00A5700C"/>
    <w:rsid w:val="00A57063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7E8E"/>
    <w:rsid w:val="00AE0CC8"/>
    <w:rsid w:val="00AE447F"/>
    <w:rsid w:val="00AE5481"/>
    <w:rsid w:val="00AE5695"/>
    <w:rsid w:val="00AE6870"/>
    <w:rsid w:val="00AE7B29"/>
    <w:rsid w:val="00AF13BD"/>
    <w:rsid w:val="00AF2675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AC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5A2"/>
    <w:rsid w:val="00B37658"/>
    <w:rsid w:val="00B432AF"/>
    <w:rsid w:val="00B45242"/>
    <w:rsid w:val="00B52C33"/>
    <w:rsid w:val="00B56692"/>
    <w:rsid w:val="00B575D0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85A9F"/>
    <w:rsid w:val="00B90801"/>
    <w:rsid w:val="00B946AE"/>
    <w:rsid w:val="00B95050"/>
    <w:rsid w:val="00B95A5D"/>
    <w:rsid w:val="00B965A1"/>
    <w:rsid w:val="00B966C9"/>
    <w:rsid w:val="00BA105F"/>
    <w:rsid w:val="00BA38A7"/>
    <w:rsid w:val="00BA49C1"/>
    <w:rsid w:val="00BA5C51"/>
    <w:rsid w:val="00BB0910"/>
    <w:rsid w:val="00BB111F"/>
    <w:rsid w:val="00BB229E"/>
    <w:rsid w:val="00BB6D1A"/>
    <w:rsid w:val="00BC0CC5"/>
    <w:rsid w:val="00BC12DE"/>
    <w:rsid w:val="00BC159C"/>
    <w:rsid w:val="00BC66DC"/>
    <w:rsid w:val="00BD1BE0"/>
    <w:rsid w:val="00BD1C30"/>
    <w:rsid w:val="00BD37F9"/>
    <w:rsid w:val="00BD3C23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0675B"/>
    <w:rsid w:val="00C10168"/>
    <w:rsid w:val="00C155DA"/>
    <w:rsid w:val="00C15C40"/>
    <w:rsid w:val="00C22B04"/>
    <w:rsid w:val="00C22F14"/>
    <w:rsid w:val="00C26C3B"/>
    <w:rsid w:val="00C30243"/>
    <w:rsid w:val="00C37FC9"/>
    <w:rsid w:val="00C41149"/>
    <w:rsid w:val="00C4131C"/>
    <w:rsid w:val="00C416F6"/>
    <w:rsid w:val="00C41892"/>
    <w:rsid w:val="00C4390B"/>
    <w:rsid w:val="00C444A5"/>
    <w:rsid w:val="00C461F6"/>
    <w:rsid w:val="00C4707B"/>
    <w:rsid w:val="00C51005"/>
    <w:rsid w:val="00C54CD4"/>
    <w:rsid w:val="00C5652E"/>
    <w:rsid w:val="00C56F41"/>
    <w:rsid w:val="00C624F2"/>
    <w:rsid w:val="00C62ACC"/>
    <w:rsid w:val="00C705CE"/>
    <w:rsid w:val="00C710E3"/>
    <w:rsid w:val="00C76964"/>
    <w:rsid w:val="00C85B1A"/>
    <w:rsid w:val="00C85E55"/>
    <w:rsid w:val="00C868BE"/>
    <w:rsid w:val="00C877B9"/>
    <w:rsid w:val="00C915A2"/>
    <w:rsid w:val="00C9333D"/>
    <w:rsid w:val="00C956CF"/>
    <w:rsid w:val="00C963C9"/>
    <w:rsid w:val="00CA2C80"/>
    <w:rsid w:val="00CA59A1"/>
    <w:rsid w:val="00CB1E91"/>
    <w:rsid w:val="00CB725A"/>
    <w:rsid w:val="00CC49F4"/>
    <w:rsid w:val="00CD2BC2"/>
    <w:rsid w:val="00CD340E"/>
    <w:rsid w:val="00CD5D15"/>
    <w:rsid w:val="00CD6F05"/>
    <w:rsid w:val="00CE04CF"/>
    <w:rsid w:val="00CE2C3C"/>
    <w:rsid w:val="00CE68CF"/>
    <w:rsid w:val="00CE71C0"/>
    <w:rsid w:val="00CF25A9"/>
    <w:rsid w:val="00CF34DB"/>
    <w:rsid w:val="00CF5472"/>
    <w:rsid w:val="00CF7CE8"/>
    <w:rsid w:val="00D00FC4"/>
    <w:rsid w:val="00D04131"/>
    <w:rsid w:val="00D04A4C"/>
    <w:rsid w:val="00D0567D"/>
    <w:rsid w:val="00D05F5C"/>
    <w:rsid w:val="00D06D68"/>
    <w:rsid w:val="00D1136F"/>
    <w:rsid w:val="00D16D90"/>
    <w:rsid w:val="00D17928"/>
    <w:rsid w:val="00D24C4F"/>
    <w:rsid w:val="00D26132"/>
    <w:rsid w:val="00D27422"/>
    <w:rsid w:val="00D2759C"/>
    <w:rsid w:val="00D34986"/>
    <w:rsid w:val="00D36FC5"/>
    <w:rsid w:val="00D4098D"/>
    <w:rsid w:val="00D40CD5"/>
    <w:rsid w:val="00D44B55"/>
    <w:rsid w:val="00D4535E"/>
    <w:rsid w:val="00D45CE9"/>
    <w:rsid w:val="00D51AA6"/>
    <w:rsid w:val="00D51FA6"/>
    <w:rsid w:val="00D52866"/>
    <w:rsid w:val="00D52D56"/>
    <w:rsid w:val="00D65157"/>
    <w:rsid w:val="00D65A2D"/>
    <w:rsid w:val="00D6698C"/>
    <w:rsid w:val="00D7185B"/>
    <w:rsid w:val="00D71941"/>
    <w:rsid w:val="00D7389F"/>
    <w:rsid w:val="00D7579A"/>
    <w:rsid w:val="00D854A6"/>
    <w:rsid w:val="00D85B9B"/>
    <w:rsid w:val="00D861BB"/>
    <w:rsid w:val="00D86880"/>
    <w:rsid w:val="00D86DD5"/>
    <w:rsid w:val="00D9165E"/>
    <w:rsid w:val="00DA7EE1"/>
    <w:rsid w:val="00DA7EF2"/>
    <w:rsid w:val="00DB0B72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1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6406"/>
    <w:rsid w:val="00E27430"/>
    <w:rsid w:val="00E3372F"/>
    <w:rsid w:val="00E36D0E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65C3E"/>
    <w:rsid w:val="00E6741E"/>
    <w:rsid w:val="00E710F1"/>
    <w:rsid w:val="00E72AB0"/>
    <w:rsid w:val="00E73F07"/>
    <w:rsid w:val="00E746F0"/>
    <w:rsid w:val="00E74FCE"/>
    <w:rsid w:val="00E756EB"/>
    <w:rsid w:val="00E75D7D"/>
    <w:rsid w:val="00E80572"/>
    <w:rsid w:val="00E8196D"/>
    <w:rsid w:val="00E81996"/>
    <w:rsid w:val="00E839A5"/>
    <w:rsid w:val="00E84AA4"/>
    <w:rsid w:val="00E8737B"/>
    <w:rsid w:val="00E90C2A"/>
    <w:rsid w:val="00E90FEA"/>
    <w:rsid w:val="00E91128"/>
    <w:rsid w:val="00E94538"/>
    <w:rsid w:val="00E95F59"/>
    <w:rsid w:val="00E96EF2"/>
    <w:rsid w:val="00EA3FC9"/>
    <w:rsid w:val="00EA448D"/>
    <w:rsid w:val="00EA7A96"/>
    <w:rsid w:val="00EB2996"/>
    <w:rsid w:val="00EB31BC"/>
    <w:rsid w:val="00EB47E9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5768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156B"/>
    <w:rsid w:val="00F126BE"/>
    <w:rsid w:val="00F14B40"/>
    <w:rsid w:val="00F175B5"/>
    <w:rsid w:val="00F1765E"/>
    <w:rsid w:val="00F22E61"/>
    <w:rsid w:val="00F26205"/>
    <w:rsid w:val="00F26D41"/>
    <w:rsid w:val="00F35618"/>
    <w:rsid w:val="00F359EA"/>
    <w:rsid w:val="00F35DBA"/>
    <w:rsid w:val="00F428F9"/>
    <w:rsid w:val="00F42E35"/>
    <w:rsid w:val="00F43A83"/>
    <w:rsid w:val="00F43D07"/>
    <w:rsid w:val="00F43F58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662AB"/>
    <w:rsid w:val="00F7077A"/>
    <w:rsid w:val="00F73F1D"/>
    <w:rsid w:val="00F76BB1"/>
    <w:rsid w:val="00F8163B"/>
    <w:rsid w:val="00F830E4"/>
    <w:rsid w:val="00F90178"/>
    <w:rsid w:val="00F91A06"/>
    <w:rsid w:val="00FA026B"/>
    <w:rsid w:val="00FA0F6C"/>
    <w:rsid w:val="00FA2184"/>
    <w:rsid w:val="00FA4E42"/>
    <w:rsid w:val="00FA7889"/>
    <w:rsid w:val="00FB00D7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57A2"/>
    <w:rsid w:val="00FD7285"/>
    <w:rsid w:val="00FE1B1F"/>
    <w:rsid w:val="00FE2608"/>
    <w:rsid w:val="00FE2F7C"/>
    <w:rsid w:val="00FF4B64"/>
    <w:rsid w:val="00FF54B8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页眉 字符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zh-CN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</w:rPr>
  </w:style>
  <w:style w:type="character" w:customStyle="1" w:styleId="a7">
    <w:name w:val="页脚 字符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zh-CN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eastAsia="宋体" w:hAnsi="Times New Roman" w:cs="Times New Roman"/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726BFA"/>
    <w:rPr>
      <w:rFonts w:ascii="Times New Roman" w:eastAsia="宋体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标题 1 字符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标题 2 字符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标题 3 字符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标题 4 字符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标题 5 字符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标题 6 字符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标题 7 字符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标题 8 字符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标题 9 字符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OC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OC2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b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TOC4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OC5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6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7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8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9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c">
    <w:name w:val="annotation reference"/>
    <w:basedOn w:val="a0"/>
    <w:uiPriority w:val="99"/>
    <w:semiHidden/>
    <w:unhideWhenUsed/>
    <w:rsid w:val="008F53A0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ae">
    <w:name w:val="批注文字 字符"/>
    <w:basedOn w:val="a0"/>
    <w:link w:val="ad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8F53A0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af1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5544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SimSun"/>
        <a:cs typeface=""/>
      </a:majorFont>
      <a:minorFont>
        <a:latin typeface="Arial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2F6D6E-A5FA-4146-8BC4-3BB0350F1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277</Words>
  <Characters>1581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crystal sun</cp:lastModifiedBy>
  <cp:revision>7</cp:revision>
  <cp:lastPrinted>2020-04-09T11:29:00Z</cp:lastPrinted>
  <dcterms:created xsi:type="dcterms:W3CDTF">2020-05-28T08:09:00Z</dcterms:created>
  <dcterms:modified xsi:type="dcterms:W3CDTF">2020-05-29T05:25:00Z</dcterms:modified>
</cp:coreProperties>
</file>