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18F3F5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754B84BD" w14:textId="2280DDA5" w:rsidR="003B35BB" w:rsidRPr="00371CDC" w:rsidRDefault="003B35BB" w:rsidP="00371CDC">
      <w:pPr>
        <w:rPr>
          <w:b/>
          <w:sz w:val="20"/>
          <w:szCs w:val="30"/>
          <w:lang w:val="en-US" w:eastAsia="zh-CN"/>
        </w:rPr>
      </w:pPr>
      <w:r w:rsidRPr="00371CDC">
        <w:rPr>
          <w:rFonts w:hint="eastAsia"/>
          <w:b/>
          <w:sz w:val="20"/>
          <w:szCs w:val="30"/>
          <w:lang w:val="en-US" w:eastAsia="zh-CN"/>
        </w:rPr>
        <w:t>数字化奖</w:t>
      </w:r>
      <w:r w:rsidR="00597DFC">
        <w:rPr>
          <w:rFonts w:hint="eastAsia"/>
          <w:b/>
          <w:sz w:val="20"/>
          <w:szCs w:val="30"/>
          <w:lang w:val="en-US" w:eastAsia="zh-CN"/>
        </w:rPr>
        <w:t>项</w:t>
      </w:r>
      <w:r w:rsidRPr="00371CDC">
        <w:rPr>
          <w:b/>
          <w:sz w:val="20"/>
          <w:szCs w:val="30"/>
          <w:lang w:val="en-US" w:eastAsia="zh-CN"/>
        </w:rPr>
        <w:t>“</w:t>
      </w:r>
      <w:r w:rsidRPr="00371CDC">
        <w:rPr>
          <w:rFonts w:hint="eastAsia"/>
          <w:b/>
          <w:sz w:val="20"/>
          <w:szCs w:val="30"/>
          <w:lang w:val="en-US" w:eastAsia="zh-CN"/>
        </w:rPr>
        <w:t>中国汽车行业智能</w:t>
      </w:r>
      <w:r w:rsidR="00E96E6B" w:rsidRPr="00371CDC">
        <w:rPr>
          <w:rFonts w:hint="eastAsia"/>
          <w:b/>
          <w:sz w:val="20"/>
          <w:szCs w:val="30"/>
          <w:lang w:val="en-US" w:eastAsia="zh-CN"/>
        </w:rPr>
        <w:t>装</w:t>
      </w:r>
      <w:r w:rsidRPr="00371CDC">
        <w:rPr>
          <w:rFonts w:hint="eastAsia"/>
          <w:b/>
          <w:sz w:val="20"/>
          <w:szCs w:val="30"/>
          <w:lang w:val="en-US" w:eastAsia="zh-CN"/>
        </w:rPr>
        <w:t>备管理解决方案优秀供应商</w:t>
      </w:r>
      <w:r w:rsidRPr="00371CDC">
        <w:rPr>
          <w:b/>
          <w:sz w:val="20"/>
          <w:szCs w:val="30"/>
          <w:lang w:val="en-US" w:eastAsia="zh-CN"/>
        </w:rPr>
        <w:t>”</w:t>
      </w:r>
    </w:p>
    <w:p w14:paraId="7B5051A5" w14:textId="77777777" w:rsidR="00371CDC" w:rsidRPr="0039780E" w:rsidRDefault="00371CDC" w:rsidP="00371CDC">
      <w:pPr>
        <w:rPr>
          <w:lang w:val="en-US" w:eastAsia="zh-CN"/>
        </w:rPr>
      </w:pPr>
    </w:p>
    <w:p w14:paraId="364F08CF" w14:textId="43325295" w:rsidR="00393A6B" w:rsidRPr="0039780E" w:rsidRDefault="00393A6B" w:rsidP="00064547">
      <w:pPr>
        <w:pStyle w:val="Titel-Subline"/>
        <w:rPr>
          <w:lang w:val="en-US" w:eastAsia="zh-CN"/>
        </w:rPr>
      </w:pPr>
      <w:r>
        <w:rPr>
          <w:rFonts w:hint="eastAsia"/>
          <w:lang w:val="en-US" w:eastAsia="zh-CN"/>
        </w:rPr>
        <w:t>杜尔凭借</w:t>
      </w:r>
      <w:r>
        <w:rPr>
          <w:rFonts w:hint="eastAsia"/>
          <w:lang w:val="en-US" w:eastAsia="zh-CN"/>
        </w:rPr>
        <w:t>D</w:t>
      </w:r>
      <w:r>
        <w:rPr>
          <w:lang w:val="en-US" w:eastAsia="zh-CN"/>
        </w:rPr>
        <w:t>XQ</w:t>
      </w:r>
      <w:r>
        <w:rPr>
          <w:rFonts w:hint="eastAsia"/>
          <w:lang w:val="en-US" w:eastAsia="zh-CN"/>
        </w:rPr>
        <w:t>在上汽大众涂装车间的应用获奖</w:t>
      </w:r>
    </w:p>
    <w:p w14:paraId="74122043" w14:textId="7BD18E0D" w:rsidR="0076191F" w:rsidRPr="00F41377" w:rsidRDefault="00C34054" w:rsidP="00FA2184">
      <w:pPr>
        <w:pStyle w:val="Flietext"/>
        <w:rPr>
          <w:rStyle w:val="Fettung"/>
          <w:lang w:val="en-US" w:eastAsia="zh-CN"/>
        </w:rPr>
      </w:pPr>
      <w:r>
        <w:rPr>
          <w:rStyle w:val="Fettung"/>
          <w:rFonts w:hint="eastAsia"/>
          <w:lang w:eastAsia="zh-CN"/>
        </w:rPr>
        <w:t>比蒂希海姆</w:t>
      </w:r>
      <w:r w:rsidRPr="00F41377">
        <w:rPr>
          <w:rStyle w:val="Fettung"/>
          <w:rFonts w:hint="eastAsia"/>
          <w:lang w:val="en-US" w:eastAsia="zh-CN"/>
        </w:rPr>
        <w:t>-</w:t>
      </w:r>
      <w:r>
        <w:rPr>
          <w:rStyle w:val="Fettung"/>
          <w:rFonts w:hint="eastAsia"/>
          <w:lang w:eastAsia="zh-CN"/>
        </w:rPr>
        <w:t>比辛根</w:t>
      </w:r>
      <w:r w:rsidRPr="00F41377">
        <w:rPr>
          <w:rStyle w:val="Fettung"/>
          <w:rFonts w:hint="eastAsia"/>
          <w:lang w:val="en-US" w:eastAsia="zh-CN"/>
        </w:rPr>
        <w:t>，</w:t>
      </w:r>
      <w:r w:rsidRPr="00F41377">
        <w:rPr>
          <w:rStyle w:val="Fettung"/>
          <w:rFonts w:hint="eastAsia"/>
          <w:lang w:val="en-US" w:eastAsia="zh-CN"/>
        </w:rPr>
        <w:t>2021</w:t>
      </w:r>
      <w:r w:rsidRPr="004D39E2">
        <w:rPr>
          <w:rStyle w:val="Fettung"/>
          <w:rFonts w:hint="eastAsia"/>
          <w:lang w:eastAsia="zh-CN"/>
        </w:rPr>
        <w:t>年</w:t>
      </w:r>
      <w:r w:rsidR="00F41377">
        <w:rPr>
          <w:rStyle w:val="Fettung"/>
          <w:rFonts w:hint="eastAsia"/>
          <w:lang w:val="en-US" w:eastAsia="zh-CN"/>
        </w:rPr>
        <w:t>0</w:t>
      </w:r>
      <w:r w:rsidR="00F41377">
        <w:rPr>
          <w:rStyle w:val="Fettung"/>
          <w:lang w:val="en-US" w:eastAsia="zh-CN"/>
        </w:rPr>
        <w:t>8</w:t>
      </w:r>
      <w:r w:rsidRPr="00F41377">
        <w:rPr>
          <w:rStyle w:val="Fettung"/>
          <w:rFonts w:hint="eastAsia"/>
          <w:lang w:val="en-US" w:eastAsia="zh-CN"/>
        </w:rPr>
        <w:t xml:space="preserve"> </w:t>
      </w:r>
      <w:r w:rsidRPr="004D39E2">
        <w:rPr>
          <w:rStyle w:val="Fettung"/>
          <w:rFonts w:hint="eastAsia"/>
          <w:lang w:eastAsia="zh-CN"/>
        </w:rPr>
        <w:t>月</w:t>
      </w:r>
      <w:r w:rsidR="00F41377">
        <w:rPr>
          <w:rStyle w:val="Fettung"/>
          <w:lang w:val="en-US" w:eastAsia="zh-CN"/>
        </w:rPr>
        <w:t>11</w:t>
      </w:r>
      <w:r w:rsidRPr="00F41377">
        <w:rPr>
          <w:rStyle w:val="Fettung"/>
          <w:rFonts w:hint="eastAsia"/>
          <w:lang w:val="en-US" w:eastAsia="zh-CN"/>
        </w:rPr>
        <w:t xml:space="preserve"> </w:t>
      </w:r>
      <w:r w:rsidRPr="004D39E2">
        <w:rPr>
          <w:rStyle w:val="Fettung"/>
          <w:rFonts w:hint="eastAsia"/>
          <w:lang w:eastAsia="zh-CN"/>
        </w:rPr>
        <w:t>日</w:t>
      </w:r>
      <w:r w:rsidRPr="00F41377">
        <w:rPr>
          <w:rStyle w:val="Fettung"/>
          <w:rFonts w:hint="eastAsia"/>
          <w:lang w:val="en-US" w:eastAsia="zh-CN"/>
        </w:rPr>
        <w:t xml:space="preserve"> </w:t>
      </w:r>
      <w:r w:rsidRPr="00F41377">
        <w:rPr>
          <w:rStyle w:val="Fettung"/>
          <w:lang w:val="en-US" w:eastAsia="zh-CN"/>
        </w:rPr>
        <w:t xml:space="preserve">– </w:t>
      </w:r>
      <w:r w:rsidR="0076191F">
        <w:rPr>
          <w:rStyle w:val="Fettung"/>
          <w:rFonts w:hint="eastAsia"/>
          <w:lang w:eastAsia="zh-CN"/>
        </w:rPr>
        <w:t>杜尔公司凭借其</w:t>
      </w:r>
      <w:r w:rsidR="0076191F" w:rsidRPr="00F41377">
        <w:rPr>
          <w:rStyle w:val="Fettung"/>
          <w:rFonts w:hint="eastAsia"/>
          <w:lang w:val="en-US" w:eastAsia="zh-CN"/>
        </w:rPr>
        <w:t>D</w:t>
      </w:r>
      <w:r w:rsidR="0076191F" w:rsidRPr="00F41377">
        <w:rPr>
          <w:rStyle w:val="Fettung"/>
          <w:lang w:val="en-US" w:eastAsia="zh-CN"/>
        </w:rPr>
        <w:t>XQ</w:t>
      </w:r>
      <w:r w:rsidR="0076191F">
        <w:rPr>
          <w:rStyle w:val="Fettung"/>
          <w:rFonts w:hint="eastAsia"/>
          <w:lang w:eastAsia="zh-CN"/>
        </w:rPr>
        <w:t>软件</w:t>
      </w:r>
      <w:r w:rsidR="001D52F2">
        <w:rPr>
          <w:rStyle w:val="Fettung"/>
          <w:rFonts w:hint="eastAsia"/>
          <w:lang w:eastAsia="zh-CN"/>
        </w:rPr>
        <w:t>产品</w:t>
      </w:r>
      <w:r w:rsidR="0076191F">
        <w:rPr>
          <w:rStyle w:val="Fettung"/>
          <w:rFonts w:hint="eastAsia"/>
          <w:lang w:eastAsia="zh-CN"/>
        </w:rPr>
        <w:t>组合在上汽大众安亭涂装车间的全面应用</w:t>
      </w:r>
      <w:r w:rsidR="0076191F" w:rsidRPr="00F41377">
        <w:rPr>
          <w:rStyle w:val="Fettung"/>
          <w:rFonts w:hint="eastAsia"/>
          <w:lang w:val="en-US" w:eastAsia="zh-CN"/>
        </w:rPr>
        <w:t>，</w:t>
      </w:r>
      <w:r w:rsidR="0076191F">
        <w:rPr>
          <w:rStyle w:val="Fettung"/>
          <w:rFonts w:hint="eastAsia"/>
          <w:lang w:eastAsia="zh-CN"/>
        </w:rPr>
        <w:t>荣获</w:t>
      </w:r>
      <w:r w:rsidR="0076191F" w:rsidRPr="00F41377">
        <w:rPr>
          <w:rStyle w:val="Fettung"/>
          <w:rFonts w:hint="eastAsia"/>
          <w:lang w:val="en-US" w:eastAsia="zh-CN"/>
        </w:rPr>
        <w:t>“</w:t>
      </w:r>
      <w:r w:rsidR="0076191F" w:rsidRPr="00744758">
        <w:rPr>
          <w:rStyle w:val="Fettung"/>
          <w:lang w:eastAsia="zh-CN"/>
        </w:rPr>
        <w:t>中国汽车行业智能</w:t>
      </w:r>
      <w:r w:rsidR="0076191F" w:rsidRPr="00744758">
        <w:rPr>
          <w:rStyle w:val="Fettung"/>
          <w:rFonts w:hint="eastAsia"/>
          <w:lang w:eastAsia="zh-CN"/>
        </w:rPr>
        <w:t>装</w:t>
      </w:r>
      <w:r w:rsidR="0076191F" w:rsidRPr="00744758">
        <w:rPr>
          <w:rStyle w:val="Fettung"/>
          <w:lang w:eastAsia="zh-CN"/>
        </w:rPr>
        <w:t>备管理解决方案优秀供应商</w:t>
      </w:r>
      <w:r w:rsidR="0076191F" w:rsidRPr="00F41377">
        <w:rPr>
          <w:rStyle w:val="Fettung"/>
          <w:rFonts w:hint="eastAsia"/>
          <w:lang w:val="en-US" w:eastAsia="zh-CN"/>
        </w:rPr>
        <w:t>”</w:t>
      </w:r>
      <w:r w:rsidR="00905834">
        <w:rPr>
          <w:rStyle w:val="Fettung"/>
          <w:rFonts w:hint="eastAsia"/>
          <w:lang w:eastAsia="zh-CN"/>
        </w:rPr>
        <w:t>奖项</w:t>
      </w:r>
      <w:r w:rsidR="0076191F">
        <w:rPr>
          <w:rStyle w:val="Fettung"/>
          <w:rFonts w:hint="eastAsia"/>
          <w:lang w:eastAsia="zh-CN"/>
        </w:rPr>
        <w:t>。</w:t>
      </w:r>
      <w:r w:rsidR="00537C1F">
        <w:rPr>
          <w:rStyle w:val="Fettung"/>
          <w:rFonts w:hint="eastAsia"/>
          <w:lang w:eastAsia="zh-CN"/>
        </w:rPr>
        <w:t>在该涂装车间</w:t>
      </w:r>
      <w:r w:rsidR="00537C1F" w:rsidRPr="00F41377">
        <w:rPr>
          <w:rStyle w:val="Fettung"/>
          <w:rFonts w:hint="eastAsia"/>
          <w:lang w:val="en-US" w:eastAsia="zh-CN"/>
        </w:rPr>
        <w:t>，</w:t>
      </w:r>
      <w:r w:rsidR="009057C5">
        <w:rPr>
          <w:rStyle w:val="Fettung"/>
          <w:rFonts w:hint="eastAsia"/>
          <w:lang w:eastAsia="zh-CN"/>
        </w:rPr>
        <w:t>先进</w:t>
      </w:r>
      <w:r w:rsidR="00537C1F">
        <w:rPr>
          <w:rStyle w:val="Fettung"/>
          <w:rFonts w:hint="eastAsia"/>
          <w:lang w:eastAsia="zh-CN"/>
        </w:rPr>
        <w:t>的工厂工程和包括人工智能在内的软件相结合</w:t>
      </w:r>
      <w:r w:rsidR="00537C1F" w:rsidRPr="00F41377">
        <w:rPr>
          <w:rStyle w:val="Fettung"/>
          <w:rFonts w:hint="eastAsia"/>
          <w:lang w:val="en-US" w:eastAsia="zh-CN"/>
        </w:rPr>
        <w:t>，</w:t>
      </w:r>
      <w:r w:rsidR="00537C1F">
        <w:rPr>
          <w:rStyle w:val="Fettung"/>
          <w:rFonts w:hint="eastAsia"/>
          <w:lang w:eastAsia="zh-CN"/>
        </w:rPr>
        <w:t>共同实现智能生产。</w:t>
      </w:r>
    </w:p>
    <w:p w14:paraId="69C397D1" w14:textId="77777777" w:rsidR="005A0F77" w:rsidRDefault="005A0F77" w:rsidP="0026127D">
      <w:pPr>
        <w:pStyle w:val="Flietext"/>
        <w:rPr>
          <w:lang w:val="en-US"/>
        </w:rPr>
      </w:pPr>
    </w:p>
    <w:p w14:paraId="3A659BEA" w14:textId="10CFCF78" w:rsidR="00E50F0C" w:rsidRPr="0039780E" w:rsidRDefault="000C3DD4" w:rsidP="0026127D">
      <w:pPr>
        <w:pStyle w:val="Flietext"/>
        <w:rPr>
          <w:lang w:val="en-US" w:eastAsia="zh-CN"/>
        </w:rPr>
      </w:pPr>
      <w:r w:rsidRPr="000C3DD4">
        <w:rPr>
          <w:bCs/>
          <w:lang w:val="en-US" w:eastAsia="zh-CN"/>
        </w:rPr>
        <w:t>“</w:t>
      </w:r>
      <w:r w:rsidRPr="000C3DD4">
        <w:rPr>
          <w:bCs/>
          <w:lang w:val="en-US" w:eastAsia="zh-CN"/>
        </w:rPr>
        <w:t>中国汽车行业智能</w:t>
      </w:r>
      <w:r w:rsidRPr="000C3DD4">
        <w:rPr>
          <w:rFonts w:hint="eastAsia"/>
          <w:bCs/>
          <w:lang w:val="en-US" w:eastAsia="zh-CN"/>
        </w:rPr>
        <w:t>装</w:t>
      </w:r>
      <w:r w:rsidRPr="000C3DD4">
        <w:rPr>
          <w:bCs/>
          <w:lang w:val="en-US" w:eastAsia="zh-CN"/>
        </w:rPr>
        <w:t>备管理解决方案优秀供应商</w:t>
      </w:r>
      <w:r w:rsidRPr="000C3DD4">
        <w:rPr>
          <w:rFonts w:hint="eastAsia"/>
          <w:bCs/>
          <w:lang w:val="en-US" w:eastAsia="zh-CN"/>
        </w:rPr>
        <w:t>”</w:t>
      </w:r>
      <w:r w:rsidRPr="000C3DD4">
        <w:rPr>
          <w:rFonts w:hint="eastAsia"/>
          <w:lang w:val="en-US" w:eastAsia="zh-CN"/>
        </w:rPr>
        <w:t>奖项由中国设备管理协会</w:t>
      </w:r>
      <w:r>
        <w:rPr>
          <w:rFonts w:hint="eastAsia"/>
          <w:lang w:val="en-US" w:eastAsia="zh-CN"/>
        </w:rPr>
        <w:t>（</w:t>
      </w:r>
      <w:r>
        <w:rPr>
          <w:rFonts w:hint="eastAsia"/>
          <w:lang w:val="en-US" w:eastAsia="zh-CN"/>
        </w:rPr>
        <w:t>C</w:t>
      </w:r>
      <w:r>
        <w:rPr>
          <w:lang w:val="en-US" w:eastAsia="zh-CN"/>
        </w:rPr>
        <w:t>APE</w:t>
      </w:r>
      <w:r>
        <w:rPr>
          <w:rFonts w:hint="eastAsia"/>
          <w:lang w:val="en-US" w:eastAsia="zh-CN"/>
        </w:rPr>
        <w:t>）</w:t>
      </w:r>
      <w:r w:rsidRPr="000C3DD4">
        <w:rPr>
          <w:rFonts w:hint="eastAsia"/>
          <w:lang w:val="en-US" w:eastAsia="zh-CN"/>
        </w:rPr>
        <w:t>汽车智能制造技术中心授予</w:t>
      </w:r>
      <w:r>
        <w:rPr>
          <w:rFonts w:hint="eastAsia"/>
          <w:lang w:val="en-US" w:eastAsia="zh-CN"/>
        </w:rPr>
        <w:t>。</w:t>
      </w:r>
      <w:r w:rsidR="008D7340">
        <w:rPr>
          <w:rFonts w:hint="eastAsia"/>
          <w:lang w:val="en-US" w:eastAsia="zh-CN"/>
        </w:rPr>
        <w:t>杜尔中国</w:t>
      </w:r>
      <w:r w:rsidR="00231365">
        <w:rPr>
          <w:rFonts w:hint="eastAsia"/>
          <w:lang w:val="en-US" w:eastAsia="zh-CN"/>
        </w:rPr>
        <w:t>首席执行官</w:t>
      </w:r>
      <w:r w:rsidR="008D7340">
        <w:rPr>
          <w:lang w:val="en-US" w:eastAsia="zh-CN"/>
        </w:rPr>
        <w:t xml:space="preserve"> R</w:t>
      </w:r>
      <w:r w:rsidR="008D7340">
        <w:rPr>
          <w:rFonts w:hint="eastAsia"/>
          <w:lang w:val="en-US" w:eastAsia="zh-CN"/>
        </w:rPr>
        <w:t>einer</w:t>
      </w:r>
      <w:r w:rsidR="008D7340">
        <w:rPr>
          <w:lang w:val="en-US" w:eastAsia="zh-CN"/>
        </w:rPr>
        <w:t xml:space="preserve"> S</w:t>
      </w:r>
      <w:r w:rsidR="008D7340">
        <w:rPr>
          <w:rFonts w:hint="eastAsia"/>
          <w:lang w:val="en-US" w:eastAsia="zh-CN"/>
        </w:rPr>
        <w:t>chmid</w:t>
      </w:r>
      <w:r w:rsidR="008D7340">
        <w:rPr>
          <w:rFonts w:hint="eastAsia"/>
          <w:lang w:val="en-US" w:eastAsia="zh-CN"/>
        </w:rPr>
        <w:t>表示：“</w:t>
      </w:r>
      <w:r w:rsidR="00E50F0C">
        <w:rPr>
          <w:rFonts w:hint="eastAsia"/>
          <w:lang w:val="en-US" w:eastAsia="zh-CN"/>
        </w:rPr>
        <w:t>这一奖项意味着杜尔的</w:t>
      </w:r>
      <w:r w:rsidR="00E50F0C" w:rsidRPr="00F41377">
        <w:rPr>
          <w:rFonts w:hint="eastAsia"/>
          <w:b/>
          <w:bCs/>
          <w:lang w:val="en-US" w:eastAsia="zh-CN"/>
        </w:rPr>
        <w:t>D</w:t>
      </w:r>
      <w:r w:rsidR="00E50F0C" w:rsidRPr="00F41377">
        <w:rPr>
          <w:b/>
          <w:bCs/>
          <w:lang w:val="en-US" w:eastAsia="zh-CN"/>
        </w:rPr>
        <w:t>XQ</w:t>
      </w:r>
      <w:r w:rsidR="00E50F0C">
        <w:rPr>
          <w:rFonts w:hint="eastAsia"/>
          <w:lang w:val="en-US" w:eastAsia="zh-CN"/>
        </w:rPr>
        <w:t>软件取得了巨大的成功。该软件可帮助汽车制造商实现智能化、易维护的生产。</w:t>
      </w:r>
      <w:r w:rsidR="00B74416" w:rsidRPr="000C3DD4">
        <w:rPr>
          <w:rFonts w:hint="eastAsia"/>
          <w:lang w:val="en-US" w:eastAsia="zh-CN"/>
        </w:rPr>
        <w:t>在杜尔推动生产技术数字化的道路上，该奖项是重要的里程碑。</w:t>
      </w:r>
      <w:r w:rsidR="00E50F0C">
        <w:rPr>
          <w:rFonts w:hint="eastAsia"/>
          <w:lang w:val="en-US" w:eastAsia="zh-CN"/>
        </w:rPr>
        <w:t>”</w:t>
      </w:r>
    </w:p>
    <w:p w14:paraId="4489AB13" w14:textId="77777777" w:rsidR="00F41377" w:rsidRDefault="00F41377" w:rsidP="00FA123A">
      <w:pPr>
        <w:pStyle w:val="Flietext"/>
        <w:rPr>
          <w:lang w:val="en-US" w:eastAsia="zh-CN"/>
        </w:rPr>
      </w:pPr>
    </w:p>
    <w:p w14:paraId="5D237460" w14:textId="3E00ECD0" w:rsidR="00545276" w:rsidRDefault="00545276" w:rsidP="00FA123A">
      <w:pPr>
        <w:pStyle w:val="Flietext"/>
        <w:rPr>
          <w:lang w:val="en-US" w:eastAsia="zh-CN"/>
        </w:rPr>
      </w:pPr>
      <w:r w:rsidRPr="00545276">
        <w:rPr>
          <w:rFonts w:hint="eastAsia"/>
          <w:lang w:val="en-US" w:eastAsia="zh-CN"/>
        </w:rPr>
        <w:t>要参加该奖项</w:t>
      </w:r>
      <w:r>
        <w:rPr>
          <w:rFonts w:hint="eastAsia"/>
          <w:lang w:val="en-US" w:eastAsia="zh-CN"/>
        </w:rPr>
        <w:t>评选</w:t>
      </w:r>
      <w:r w:rsidRPr="00545276">
        <w:rPr>
          <w:rFonts w:hint="eastAsia"/>
          <w:lang w:val="en-US" w:eastAsia="zh-CN"/>
        </w:rPr>
        <w:t>，</w:t>
      </w:r>
      <w:r w:rsidRPr="00545276">
        <w:rPr>
          <w:rFonts w:hint="eastAsia"/>
          <w:lang w:val="en-US" w:eastAsia="zh-CN"/>
        </w:rPr>
        <w:t>OEM</w:t>
      </w:r>
      <w:r w:rsidRPr="00545276">
        <w:rPr>
          <w:rFonts w:hint="eastAsia"/>
          <w:lang w:val="en-US" w:eastAsia="zh-CN"/>
        </w:rPr>
        <w:t>的推荐是先决条件</w:t>
      </w:r>
      <w:r w:rsidR="005A795B">
        <w:rPr>
          <w:rFonts w:hint="eastAsia"/>
          <w:lang w:val="en-US" w:eastAsia="zh-CN"/>
        </w:rPr>
        <w:t>之一</w:t>
      </w:r>
      <w:r w:rsidRPr="00545276">
        <w:rPr>
          <w:rFonts w:hint="eastAsia"/>
          <w:lang w:val="en-US" w:eastAsia="zh-CN"/>
        </w:rPr>
        <w:t>。在制造、质量管理、采购和服务等相关部门的</w:t>
      </w:r>
      <w:r w:rsidR="007C56C7">
        <w:rPr>
          <w:rFonts w:hint="eastAsia"/>
          <w:lang w:val="en-US" w:eastAsia="zh-CN"/>
        </w:rPr>
        <w:t>综合评价基础</w:t>
      </w:r>
      <w:r w:rsidRPr="00545276">
        <w:rPr>
          <w:rFonts w:hint="eastAsia"/>
          <w:lang w:val="en-US" w:eastAsia="zh-CN"/>
        </w:rPr>
        <w:t>上，多家汽车企业</w:t>
      </w:r>
      <w:r w:rsidR="007C56C7">
        <w:rPr>
          <w:rFonts w:hint="eastAsia"/>
          <w:lang w:val="en-US" w:eastAsia="zh-CN"/>
        </w:rPr>
        <w:t>推荐了杜尔</w:t>
      </w:r>
      <w:r w:rsidRPr="00545276">
        <w:rPr>
          <w:rFonts w:hint="eastAsia"/>
          <w:lang w:val="en-US" w:eastAsia="zh-CN"/>
        </w:rPr>
        <w:t>。</w:t>
      </w:r>
      <w:r w:rsidR="000E0A85">
        <w:rPr>
          <w:rFonts w:hint="eastAsia"/>
          <w:lang w:val="en-US" w:eastAsia="zh-CN"/>
        </w:rPr>
        <w:t>专家组除了</w:t>
      </w:r>
      <w:r w:rsidR="004D72A3">
        <w:rPr>
          <w:rFonts w:hint="eastAsia"/>
          <w:lang w:val="en-US" w:eastAsia="zh-CN"/>
        </w:rPr>
        <w:t>审核</w:t>
      </w:r>
      <w:r w:rsidRPr="00545276">
        <w:rPr>
          <w:rFonts w:hint="eastAsia"/>
          <w:lang w:val="en-US" w:eastAsia="zh-CN"/>
        </w:rPr>
        <w:t>申请文件外，</w:t>
      </w:r>
      <w:r w:rsidR="000E0A85">
        <w:rPr>
          <w:rFonts w:hint="eastAsia"/>
          <w:lang w:val="en-US" w:eastAsia="zh-CN"/>
        </w:rPr>
        <w:t>还走访</w:t>
      </w:r>
      <w:r w:rsidRPr="00545276">
        <w:rPr>
          <w:rFonts w:hint="eastAsia"/>
          <w:lang w:val="en-US" w:eastAsia="zh-CN"/>
        </w:rPr>
        <w:t>和评估</w:t>
      </w:r>
      <w:r w:rsidR="000E0A85">
        <w:rPr>
          <w:rFonts w:hint="eastAsia"/>
          <w:lang w:val="en-US" w:eastAsia="zh-CN"/>
        </w:rPr>
        <w:t>了</w:t>
      </w:r>
      <w:r w:rsidR="006806C4">
        <w:rPr>
          <w:rFonts w:hint="eastAsia"/>
          <w:lang w:val="en-US" w:eastAsia="zh-CN"/>
        </w:rPr>
        <w:t>案例</w:t>
      </w:r>
      <w:r w:rsidR="000E0A85">
        <w:rPr>
          <w:rFonts w:hint="eastAsia"/>
          <w:lang w:val="en-US" w:eastAsia="zh-CN"/>
        </w:rPr>
        <w:t>项目现场</w:t>
      </w:r>
      <w:r w:rsidRPr="00545276">
        <w:rPr>
          <w:rFonts w:hint="eastAsia"/>
          <w:lang w:val="en-US" w:eastAsia="zh-CN"/>
        </w:rPr>
        <w:t>。</w:t>
      </w:r>
      <w:r w:rsidR="0047720E">
        <w:rPr>
          <w:rFonts w:hint="eastAsia"/>
          <w:lang w:val="en-US" w:eastAsia="zh-CN"/>
        </w:rPr>
        <w:t>杜尔</w:t>
      </w:r>
      <w:r w:rsidRPr="00545276">
        <w:rPr>
          <w:rFonts w:hint="eastAsia"/>
          <w:lang w:val="en-US" w:eastAsia="zh-CN"/>
        </w:rPr>
        <w:t>凭借其数字产品系列</w:t>
      </w:r>
      <w:r w:rsidRPr="00F41377">
        <w:rPr>
          <w:rFonts w:hint="eastAsia"/>
          <w:b/>
          <w:bCs/>
          <w:lang w:val="en-US" w:eastAsia="zh-CN"/>
        </w:rPr>
        <w:t>DXQ</w:t>
      </w:r>
      <w:r w:rsidRPr="00545276">
        <w:rPr>
          <w:rFonts w:hint="eastAsia"/>
          <w:lang w:val="en-US" w:eastAsia="zh-CN"/>
        </w:rPr>
        <w:t>及其在上汽大众安亭智能</w:t>
      </w:r>
      <w:r w:rsidR="00A14AD6">
        <w:rPr>
          <w:rFonts w:hint="eastAsia"/>
          <w:lang w:val="en-US" w:eastAsia="zh-CN"/>
        </w:rPr>
        <w:t>涂装车间</w:t>
      </w:r>
      <w:r w:rsidRPr="00545276">
        <w:rPr>
          <w:rFonts w:hint="eastAsia"/>
          <w:lang w:val="en-US" w:eastAsia="zh-CN"/>
        </w:rPr>
        <w:t>的</w:t>
      </w:r>
      <w:r w:rsidR="00A14AD6">
        <w:rPr>
          <w:rFonts w:hint="eastAsia"/>
          <w:lang w:val="en-US" w:eastAsia="zh-CN"/>
        </w:rPr>
        <w:t>应</w:t>
      </w:r>
      <w:r w:rsidRPr="00545276">
        <w:rPr>
          <w:rFonts w:hint="eastAsia"/>
          <w:lang w:val="en-US" w:eastAsia="zh-CN"/>
        </w:rPr>
        <w:t>用</w:t>
      </w:r>
      <w:r w:rsidR="00053EFC">
        <w:rPr>
          <w:rFonts w:hint="eastAsia"/>
          <w:lang w:val="en-US" w:eastAsia="zh-CN"/>
        </w:rPr>
        <w:t>获得</w:t>
      </w:r>
      <w:r w:rsidRPr="00545276">
        <w:rPr>
          <w:rFonts w:hint="eastAsia"/>
          <w:lang w:val="en-US" w:eastAsia="zh-CN"/>
        </w:rPr>
        <w:t>了</w:t>
      </w:r>
      <w:r w:rsidR="00F50768">
        <w:rPr>
          <w:rFonts w:hint="eastAsia"/>
          <w:lang w:val="en-US" w:eastAsia="zh-CN"/>
        </w:rPr>
        <w:t>评审委员会</w:t>
      </w:r>
      <w:r w:rsidR="00053EFC">
        <w:rPr>
          <w:rFonts w:hint="eastAsia"/>
          <w:lang w:val="en-US" w:eastAsia="zh-CN"/>
        </w:rPr>
        <w:t>的肯定</w:t>
      </w:r>
      <w:r w:rsidRPr="00545276">
        <w:rPr>
          <w:rFonts w:hint="eastAsia"/>
          <w:lang w:val="en-US" w:eastAsia="zh-CN"/>
        </w:rPr>
        <w:t>。</w:t>
      </w:r>
    </w:p>
    <w:p w14:paraId="3982B3B9" w14:textId="77777777" w:rsidR="00F41377" w:rsidRDefault="00F41377" w:rsidP="007226C4">
      <w:pPr>
        <w:rPr>
          <w:lang w:val="en-US" w:eastAsia="zh-CN"/>
        </w:rPr>
      </w:pPr>
    </w:p>
    <w:p w14:paraId="6729F8C7" w14:textId="5F07638B" w:rsidR="007226C4" w:rsidRPr="009B3F96" w:rsidRDefault="007226C4" w:rsidP="007226C4">
      <w:pPr>
        <w:rPr>
          <w:lang w:val="en-US" w:eastAsia="zh-CN"/>
        </w:rPr>
      </w:pPr>
      <w:r w:rsidRPr="009B3F96">
        <w:rPr>
          <w:rFonts w:hint="eastAsia"/>
          <w:lang w:val="en-US" w:eastAsia="zh-CN"/>
        </w:rPr>
        <w:t>上汽大众安亭涂装车间是杜尔涂装工艺和数字智能出色结合的标杆作品。该车间生产多款电动车和传统动力车，每小时处理</w:t>
      </w:r>
      <w:r w:rsidRPr="009B3F96">
        <w:rPr>
          <w:rFonts w:hint="eastAsia"/>
          <w:lang w:val="en-US" w:eastAsia="zh-CN"/>
        </w:rPr>
        <w:t>120</w:t>
      </w:r>
      <w:r w:rsidRPr="009B3F96">
        <w:rPr>
          <w:rFonts w:hint="eastAsia"/>
          <w:lang w:val="en-US" w:eastAsia="zh-CN"/>
        </w:rPr>
        <w:t>台车身，产能是标准涂装车间的两</w:t>
      </w:r>
      <w:r w:rsidR="006B779A" w:rsidRPr="009B3F96">
        <w:rPr>
          <w:rFonts w:hint="eastAsia"/>
          <w:lang w:val="en-US" w:eastAsia="zh-CN"/>
        </w:rPr>
        <w:t>倍</w:t>
      </w:r>
      <w:r w:rsidRPr="009B3F96">
        <w:rPr>
          <w:rFonts w:hint="eastAsia"/>
          <w:lang w:val="en-US" w:eastAsia="zh-CN"/>
        </w:rPr>
        <w:t>。杜尔为这一车间提供了所有的机械工程和迄今最全面的</w:t>
      </w:r>
      <w:r w:rsidRPr="00F41377">
        <w:rPr>
          <w:rFonts w:hint="eastAsia"/>
          <w:b/>
          <w:bCs/>
          <w:lang w:val="en-US" w:eastAsia="zh-CN"/>
        </w:rPr>
        <w:t>D</w:t>
      </w:r>
      <w:r w:rsidRPr="00F41377">
        <w:rPr>
          <w:b/>
          <w:bCs/>
          <w:lang w:val="en-US" w:eastAsia="zh-CN"/>
        </w:rPr>
        <w:t>XQ</w:t>
      </w:r>
      <w:r w:rsidRPr="009B3F96">
        <w:rPr>
          <w:rFonts w:hint="eastAsia"/>
          <w:lang w:val="en-US" w:eastAsia="zh-CN"/>
        </w:rPr>
        <w:t>软件产品组合。在为期</w:t>
      </w:r>
      <w:r w:rsidRPr="009B3F96">
        <w:rPr>
          <w:rFonts w:hint="eastAsia"/>
          <w:lang w:val="en-US" w:eastAsia="zh-CN"/>
        </w:rPr>
        <w:t>18</w:t>
      </w:r>
      <w:r w:rsidRPr="009B3F96">
        <w:rPr>
          <w:rFonts w:hint="eastAsia"/>
          <w:lang w:val="en-US" w:eastAsia="zh-CN"/>
        </w:rPr>
        <w:t>个月的项目期间，杜尔的</w:t>
      </w:r>
      <w:r w:rsidRPr="009B3F96">
        <w:rPr>
          <w:rFonts w:hint="eastAsia"/>
          <w:lang w:val="en-US" w:eastAsia="zh-CN"/>
        </w:rPr>
        <w:t>6</w:t>
      </w:r>
      <w:r w:rsidRPr="009B3F96">
        <w:rPr>
          <w:rFonts w:hint="eastAsia"/>
          <w:lang w:val="en-US" w:eastAsia="zh-CN"/>
        </w:rPr>
        <w:t>个国际产品开发团队在</w:t>
      </w:r>
      <w:r w:rsidRPr="00F41377">
        <w:rPr>
          <w:rFonts w:hint="eastAsia"/>
          <w:b/>
          <w:bCs/>
          <w:lang w:val="en-US" w:eastAsia="zh-CN"/>
        </w:rPr>
        <w:t>D</w:t>
      </w:r>
      <w:r w:rsidRPr="00F41377">
        <w:rPr>
          <w:b/>
          <w:bCs/>
          <w:lang w:val="en-US" w:eastAsia="zh-CN"/>
        </w:rPr>
        <w:t>X</w:t>
      </w:r>
      <w:r w:rsidRPr="009B3F96">
        <w:rPr>
          <w:lang w:val="en-US" w:eastAsia="zh-CN"/>
        </w:rPr>
        <w:t>Q</w:t>
      </w:r>
      <w:r w:rsidRPr="009B3F96">
        <w:rPr>
          <w:rFonts w:hint="eastAsia"/>
          <w:lang w:val="en-US" w:eastAsia="zh-CN"/>
        </w:rPr>
        <w:t>各个新功能块的部署方面与</w:t>
      </w:r>
      <w:r w:rsidRPr="009B3F96">
        <w:rPr>
          <w:rFonts w:hint="eastAsia"/>
          <w:lang w:val="en-US" w:eastAsia="zh-CN"/>
        </w:rPr>
        <w:t>10</w:t>
      </w:r>
      <w:r w:rsidRPr="009B3F96">
        <w:rPr>
          <w:rFonts w:hint="eastAsia"/>
          <w:lang w:val="en-US" w:eastAsia="zh-CN"/>
        </w:rPr>
        <w:t>多名开发人员就新技术进行了合作。按照敏捷开发的惯例，他们在短时间内与客户密切协作。</w:t>
      </w:r>
    </w:p>
    <w:p w14:paraId="2082F31B" w14:textId="77777777" w:rsidR="003A4491" w:rsidRDefault="003A4491" w:rsidP="00FA123A">
      <w:pPr>
        <w:pStyle w:val="Flietext"/>
        <w:rPr>
          <w:lang w:val="en-US" w:eastAsia="zh-CN"/>
        </w:rPr>
      </w:pPr>
    </w:p>
    <w:p w14:paraId="239B2569" w14:textId="40D9BB57" w:rsidR="00CF6A0C" w:rsidRPr="009B3F96" w:rsidRDefault="000E0A2E" w:rsidP="009B3F96">
      <w:pPr>
        <w:rPr>
          <w:lang w:val="en-US" w:eastAsia="zh-CN"/>
        </w:rPr>
      </w:pPr>
      <w:r w:rsidRPr="009B3F96">
        <w:rPr>
          <w:rFonts w:hint="eastAsia"/>
          <w:lang w:val="en-US" w:eastAsia="zh-CN"/>
        </w:rPr>
        <w:t>在安亭涂装车间，</w:t>
      </w:r>
      <w:r w:rsidR="00897397" w:rsidRPr="009B3F96">
        <w:rPr>
          <w:rFonts w:hint="eastAsia"/>
          <w:lang w:val="en-US" w:eastAsia="zh-CN"/>
        </w:rPr>
        <w:t>杜尔</w:t>
      </w:r>
      <w:r w:rsidRPr="009B3F96">
        <w:rPr>
          <w:rFonts w:hint="eastAsia"/>
          <w:lang w:val="en-US" w:eastAsia="zh-CN"/>
        </w:rPr>
        <w:t>实施了用于工厂</w:t>
      </w:r>
      <w:r w:rsidR="00377F31" w:rsidRPr="009B3F96">
        <w:rPr>
          <w:rFonts w:hint="eastAsia"/>
          <w:lang w:val="en-US" w:eastAsia="zh-CN"/>
        </w:rPr>
        <w:t>运行</w:t>
      </w:r>
      <w:r w:rsidRPr="009B3F96">
        <w:rPr>
          <w:rFonts w:hint="eastAsia"/>
          <w:lang w:val="en-US" w:eastAsia="zh-CN"/>
        </w:rPr>
        <w:t>、分析和控制的定制</w:t>
      </w:r>
      <w:r w:rsidRPr="00F41377">
        <w:rPr>
          <w:rFonts w:hint="eastAsia"/>
          <w:b/>
          <w:bCs/>
          <w:lang w:val="en-US" w:eastAsia="zh-CN"/>
        </w:rPr>
        <w:t>DXQ</w:t>
      </w:r>
      <w:r w:rsidRPr="009B3F96">
        <w:rPr>
          <w:rFonts w:hint="eastAsia"/>
          <w:lang w:val="en-US" w:eastAsia="zh-CN"/>
        </w:rPr>
        <w:t>软件解决方案：</w:t>
      </w:r>
      <w:r w:rsidRPr="00F41377">
        <w:rPr>
          <w:rFonts w:hint="eastAsia"/>
          <w:b/>
          <w:bCs/>
          <w:lang w:val="en-US" w:eastAsia="zh-CN"/>
        </w:rPr>
        <w:t>DXQ</w:t>
      </w:r>
      <w:r w:rsidRPr="009B3F96">
        <w:rPr>
          <w:rFonts w:hint="eastAsia"/>
          <w:lang w:val="en-US" w:eastAsia="zh-CN"/>
        </w:rPr>
        <w:t>control</w:t>
      </w:r>
      <w:r w:rsidRPr="009B3F96">
        <w:rPr>
          <w:rFonts w:hint="eastAsia"/>
          <w:lang w:val="en-US" w:eastAsia="zh-CN"/>
        </w:rPr>
        <w:t>用于更高级别的工厂控制</w:t>
      </w:r>
      <w:r w:rsidR="00377F31" w:rsidRPr="009B3F96">
        <w:rPr>
          <w:rFonts w:hint="eastAsia"/>
          <w:lang w:val="en-US" w:eastAsia="zh-CN"/>
        </w:rPr>
        <w:t>，它能够从头到尾追踪每台车身的生命周期。自接收生产订单开始，订单信息被转化为具体的生产步骤。除了订单数据管理，</w:t>
      </w:r>
      <w:r w:rsidR="00377F31" w:rsidRPr="00F41377">
        <w:rPr>
          <w:b/>
          <w:bCs/>
          <w:lang w:val="en-US" w:eastAsia="zh-CN"/>
        </w:rPr>
        <w:t>DXQ</w:t>
      </w:r>
      <w:r w:rsidR="00377F31" w:rsidRPr="009B3F96">
        <w:rPr>
          <w:lang w:val="en-US" w:eastAsia="zh-CN"/>
        </w:rPr>
        <w:t xml:space="preserve">control </w:t>
      </w:r>
      <w:r w:rsidR="00377F31" w:rsidRPr="009B3F96">
        <w:rPr>
          <w:rFonts w:hint="eastAsia"/>
          <w:lang w:val="en-US" w:eastAsia="zh-CN"/>
        </w:rPr>
        <w:t>产品家族中的</w:t>
      </w:r>
      <w:r w:rsidR="00377F31" w:rsidRPr="00F41377">
        <w:rPr>
          <w:b/>
          <w:bCs/>
          <w:lang w:val="en-US" w:eastAsia="zh-CN"/>
        </w:rPr>
        <w:t>DXQ</w:t>
      </w:r>
      <w:r w:rsidR="00377F31" w:rsidRPr="009B3F96">
        <w:rPr>
          <w:lang w:val="en-US" w:eastAsia="zh-CN"/>
        </w:rPr>
        <w:t xml:space="preserve">business.intelligence </w:t>
      </w:r>
      <w:r w:rsidR="00377F31" w:rsidRPr="009B3F96">
        <w:rPr>
          <w:rFonts w:hint="eastAsia"/>
          <w:lang w:val="en-US" w:eastAsia="zh-CN"/>
        </w:rPr>
        <w:t>模块也以新的形式使用。这是第一次可以对能源、水或工艺空气使用等消耗数据进行长期评估，为可持续的车间运行奠定了基础。</w:t>
      </w:r>
      <w:r w:rsidRPr="009B3F96">
        <w:rPr>
          <w:rFonts w:hint="eastAsia"/>
          <w:lang w:val="en-US" w:eastAsia="zh-CN"/>
        </w:rPr>
        <w:t>维护软件</w:t>
      </w:r>
      <w:r w:rsidRPr="00F41377">
        <w:rPr>
          <w:rFonts w:hint="eastAsia"/>
          <w:b/>
          <w:bCs/>
          <w:lang w:val="en-US" w:eastAsia="zh-CN"/>
        </w:rPr>
        <w:t>DXQ</w:t>
      </w:r>
      <w:r w:rsidRPr="009B3F96">
        <w:rPr>
          <w:rFonts w:hint="eastAsia"/>
          <w:lang w:val="en-US" w:eastAsia="zh-CN"/>
        </w:rPr>
        <w:t>equipment.maintenance</w:t>
      </w:r>
      <w:r w:rsidR="00377F31" w:rsidRPr="009B3F96">
        <w:rPr>
          <w:rFonts w:hint="eastAsia"/>
          <w:lang w:val="en-US" w:eastAsia="zh-CN"/>
        </w:rPr>
        <w:t>向车间设备近</w:t>
      </w:r>
      <w:r w:rsidR="00377F31" w:rsidRPr="009B3F96">
        <w:rPr>
          <w:rFonts w:hint="eastAsia"/>
          <w:lang w:val="en-US" w:eastAsia="zh-CN"/>
        </w:rPr>
        <w:t>130</w:t>
      </w:r>
      <w:r w:rsidR="00377F31" w:rsidRPr="009B3F96">
        <w:rPr>
          <w:rFonts w:hint="eastAsia"/>
          <w:lang w:val="en-US" w:eastAsia="zh-CN"/>
        </w:rPr>
        <w:t>个控制器提供接口，并利用它们以及基于运行时间或计数器等实时信息，判断每个设备的维护需求。</w:t>
      </w:r>
      <w:r w:rsidRPr="009B3F96">
        <w:rPr>
          <w:rFonts w:hint="eastAsia"/>
          <w:lang w:val="en-US" w:eastAsia="zh-CN"/>
        </w:rPr>
        <w:t>先进的分析软件</w:t>
      </w:r>
      <w:r w:rsidRPr="00F41377">
        <w:rPr>
          <w:rFonts w:hint="eastAsia"/>
          <w:b/>
          <w:bCs/>
          <w:lang w:val="en-US" w:eastAsia="zh-CN"/>
        </w:rPr>
        <w:t>DXQ</w:t>
      </w:r>
      <w:r w:rsidRPr="009B3F96">
        <w:rPr>
          <w:rFonts w:hint="eastAsia"/>
          <w:lang w:val="en-US" w:eastAsia="zh-CN"/>
        </w:rPr>
        <w:t>plant.analytics</w:t>
      </w:r>
      <w:r w:rsidRPr="009B3F96">
        <w:rPr>
          <w:rFonts w:hint="eastAsia"/>
          <w:lang w:val="en-US" w:eastAsia="zh-CN"/>
        </w:rPr>
        <w:t>旨在提高生产系统的首次运行率。</w:t>
      </w:r>
      <w:r w:rsidR="00CF6A0C" w:rsidRPr="009B3F96">
        <w:rPr>
          <w:rFonts w:hint="eastAsia"/>
          <w:lang w:val="en-US" w:eastAsia="zh-CN"/>
        </w:rPr>
        <w:t>它将记录的质量结果与订单数据（生产编号、导数、颜色等）和过程数据相关联，以识别模式。广泛的数据基础使得有针对性地跟踪故障原因和制定措施成为可能。这样系统就可以得到永久性的优化。</w:t>
      </w:r>
    </w:p>
    <w:p w14:paraId="5A8760EA" w14:textId="77777777" w:rsidR="0002273A" w:rsidRPr="00A5417C" w:rsidRDefault="0002273A" w:rsidP="00FB3D58">
      <w:pPr>
        <w:rPr>
          <w:rFonts w:ascii="Arial" w:hAnsi="Arial" w:cs="Arial"/>
          <w:bCs/>
          <w:sz w:val="20"/>
          <w:szCs w:val="20"/>
          <w:lang w:eastAsia="zh-CN"/>
        </w:rPr>
      </w:pPr>
    </w:p>
    <w:p w14:paraId="5627A64A" w14:textId="4546C346" w:rsidR="00902358" w:rsidRPr="0039780E" w:rsidRDefault="00902358" w:rsidP="00FB3D58">
      <w:pPr>
        <w:rPr>
          <w:lang w:val="en-US"/>
        </w:rPr>
      </w:pPr>
    </w:p>
    <w:p w14:paraId="4A234AB6" w14:textId="77777777" w:rsidR="00902358" w:rsidRPr="0039780E" w:rsidRDefault="00902358" w:rsidP="00D9165E">
      <w:pPr>
        <w:pStyle w:val="Flietext"/>
        <w:rPr>
          <w:lang w:val="en-US"/>
        </w:rPr>
      </w:pPr>
    </w:p>
    <w:p w14:paraId="65D88FA2" w14:textId="30E75778" w:rsidR="00EB2996" w:rsidRPr="0039780E" w:rsidRDefault="00FB0AD4" w:rsidP="00D9165E">
      <w:pPr>
        <w:pStyle w:val="Flietext"/>
        <w:rPr>
          <w:lang w:val="en-US"/>
        </w:rPr>
      </w:pPr>
      <w:r>
        <w:rPr>
          <w:noProof/>
        </w:rPr>
        <w:drawing>
          <wp:inline distT="0" distB="0" distL="0" distR="0" wp14:anchorId="78F68B0E" wp14:editId="7FDAD603">
            <wp:extent cx="4319165" cy="288000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4319165" cy="2880000"/>
                    </a:xfrm>
                    <a:prstGeom prst="rect">
                      <a:avLst/>
                    </a:prstGeom>
                    <a:noFill/>
                    <a:ln>
                      <a:noFill/>
                    </a:ln>
                  </pic:spPr>
                </pic:pic>
              </a:graphicData>
            </a:graphic>
          </wp:inline>
        </w:drawing>
      </w:r>
    </w:p>
    <w:p w14:paraId="58E1BD02" w14:textId="24FAE29D" w:rsidR="0023323E" w:rsidRPr="0023323E" w:rsidRDefault="0039780E" w:rsidP="0023323E">
      <w:pPr>
        <w:pStyle w:val="Abbildung"/>
        <w:rPr>
          <w:b/>
          <w:lang w:val="en-US" w:eastAsia="zh-CN"/>
        </w:rPr>
      </w:pPr>
      <w:r w:rsidRPr="001975A2">
        <w:rPr>
          <w:rStyle w:val="Fettung"/>
          <w:lang w:val="en-US"/>
        </w:rPr>
        <w:t>Figure</w:t>
      </w:r>
      <w:r w:rsidR="00EB19AD" w:rsidRPr="001975A2">
        <w:rPr>
          <w:rStyle w:val="Fettung"/>
          <w:lang w:val="en-US"/>
        </w:rPr>
        <w:t xml:space="preserve"> </w:t>
      </w:r>
      <w:r w:rsidR="00F41377">
        <w:rPr>
          <w:rStyle w:val="Fettung"/>
          <w:lang w:val="en-US"/>
        </w:rPr>
        <w:t xml:space="preserve">: </w:t>
      </w:r>
      <w:r w:rsidR="0023323E" w:rsidRPr="0023323E">
        <w:t>在上汽大众安亭涂装车间</w:t>
      </w:r>
      <w:r w:rsidR="0023323E" w:rsidRPr="00F41377">
        <w:rPr>
          <w:lang w:val="en-US"/>
        </w:rPr>
        <w:t>，</w:t>
      </w:r>
      <w:r w:rsidR="0023323E" w:rsidRPr="0023323E">
        <w:rPr>
          <w:rFonts w:hint="eastAsia"/>
          <w:lang w:val="en-US"/>
        </w:rPr>
        <w:t>质量结果通过平板电脑进行数字记录。</w:t>
      </w:r>
      <w:r w:rsidR="0023323E" w:rsidRPr="0023323E">
        <w:rPr>
          <w:rFonts w:hint="eastAsia"/>
          <w:lang w:val="en-US" w:eastAsia="zh-CN"/>
        </w:rPr>
        <w:t>分析软件</w:t>
      </w:r>
      <w:r w:rsidR="0023323E" w:rsidRPr="00F41377">
        <w:rPr>
          <w:rFonts w:hint="eastAsia"/>
          <w:b/>
          <w:bCs/>
          <w:lang w:val="en-US" w:eastAsia="zh-CN"/>
        </w:rPr>
        <w:t>DXQ</w:t>
      </w:r>
      <w:r w:rsidR="0023323E" w:rsidRPr="0023323E">
        <w:rPr>
          <w:rFonts w:hint="eastAsia"/>
          <w:lang w:val="en-US" w:eastAsia="zh-CN"/>
        </w:rPr>
        <w:t>plant.analytics</w:t>
      </w:r>
      <w:r w:rsidR="0023323E" w:rsidRPr="0023323E">
        <w:rPr>
          <w:rFonts w:hint="eastAsia"/>
          <w:lang w:val="en-US" w:eastAsia="zh-CN"/>
        </w:rPr>
        <w:t>将这些结果与广泛的数据基础相关联，以确定模式</w:t>
      </w:r>
      <w:r w:rsidR="00A345DF">
        <w:rPr>
          <w:rFonts w:hint="eastAsia"/>
          <w:lang w:val="en-US" w:eastAsia="zh-CN"/>
        </w:rPr>
        <w:t>。</w:t>
      </w:r>
    </w:p>
    <w:p w14:paraId="057D8DC7" w14:textId="149C8DC0" w:rsidR="00476746" w:rsidRPr="0039780E" w:rsidRDefault="00FB0AD4" w:rsidP="00476746">
      <w:pPr>
        <w:pStyle w:val="Flietext"/>
        <w:rPr>
          <w:lang w:val="en-US"/>
        </w:rPr>
      </w:pPr>
      <w:r>
        <w:rPr>
          <w:noProof/>
        </w:rPr>
        <w:lastRenderedPageBreak/>
        <w:drawing>
          <wp:anchor distT="0" distB="0" distL="114300" distR="114300" simplePos="0" relativeHeight="251658240" behindDoc="0" locked="0" layoutInCell="1" allowOverlap="1" wp14:anchorId="184765C8" wp14:editId="523DE330">
            <wp:simplePos x="0" y="0"/>
            <wp:positionH relativeFrom="column">
              <wp:posOffset>-197485</wp:posOffset>
            </wp:positionH>
            <wp:positionV relativeFrom="paragraph">
              <wp:posOffset>-1654175</wp:posOffset>
            </wp:positionV>
            <wp:extent cx="4325853" cy="2880000"/>
            <wp:effectExtent l="0" t="0" r="0" b="0"/>
            <wp:wrapThrough wrapText="bothSides">
              <wp:wrapPolygon edited="0">
                <wp:start x="0" y="0"/>
                <wp:lineTo x="0" y="21433"/>
                <wp:lineTo x="21499" y="21433"/>
                <wp:lineTo x="21499"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4325853" cy="288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44D769" w14:textId="77777777" w:rsidR="00F41377" w:rsidRDefault="00F41377" w:rsidP="006F6062">
      <w:pPr>
        <w:pStyle w:val="Abbildung"/>
        <w:rPr>
          <w:rStyle w:val="Fettung"/>
          <w:lang w:val="en-US"/>
        </w:rPr>
      </w:pPr>
    </w:p>
    <w:p w14:paraId="00C24AB0" w14:textId="77777777" w:rsidR="00F41377" w:rsidRDefault="00F41377" w:rsidP="006F6062">
      <w:pPr>
        <w:pStyle w:val="Abbildung"/>
        <w:rPr>
          <w:rStyle w:val="Fettung"/>
          <w:lang w:val="en-US"/>
        </w:rPr>
      </w:pPr>
    </w:p>
    <w:p w14:paraId="1E7CECE4" w14:textId="7AA75705" w:rsidR="006F6062" w:rsidRPr="006F6062" w:rsidRDefault="0039780E" w:rsidP="006F6062">
      <w:pPr>
        <w:pStyle w:val="Abbildung"/>
        <w:rPr>
          <w:lang w:val="en-US"/>
        </w:rPr>
      </w:pPr>
      <w:r w:rsidRPr="0039780E">
        <w:rPr>
          <w:rStyle w:val="Fettung"/>
          <w:lang w:val="en-US"/>
        </w:rPr>
        <w:t>Figure</w:t>
      </w:r>
      <w:r w:rsidR="00EB19AD" w:rsidRPr="0039780E">
        <w:rPr>
          <w:rStyle w:val="Fettung"/>
          <w:lang w:val="en-US"/>
        </w:rPr>
        <w:t xml:space="preserve"> </w:t>
      </w:r>
      <w:r w:rsidR="002714A1" w:rsidRPr="0039780E">
        <w:rPr>
          <w:rStyle w:val="Fettung"/>
          <w:lang w:val="en-US"/>
        </w:rPr>
        <w:t>2</w:t>
      </w:r>
      <w:r w:rsidR="00476746" w:rsidRPr="0039780E">
        <w:rPr>
          <w:lang w:val="en-US"/>
        </w:rPr>
        <w:t>:</w:t>
      </w:r>
      <w:r w:rsidR="00F41377">
        <w:rPr>
          <w:lang w:val="en-US"/>
        </w:rPr>
        <w:t xml:space="preserve"> </w:t>
      </w:r>
      <w:r w:rsidR="006F6062" w:rsidRPr="006F6062">
        <w:rPr>
          <w:rFonts w:hint="eastAsia"/>
          <w:lang w:val="en-US"/>
        </w:rPr>
        <w:t>杜尔中国全球客户总监李培鑫代表公司领奖（右二）</w:t>
      </w:r>
    </w:p>
    <w:p w14:paraId="5EC57F9B" w14:textId="77777777" w:rsidR="0090754E" w:rsidRPr="00EB09C8" w:rsidRDefault="0090754E" w:rsidP="0090754E">
      <w:pPr>
        <w:pStyle w:val="Aufzhlungen1"/>
        <w:numPr>
          <w:ilvl w:val="0"/>
          <w:numId w:val="0"/>
        </w:numPr>
        <w:rPr>
          <w:lang w:val="en-US"/>
        </w:rPr>
      </w:pPr>
    </w:p>
    <w:p w14:paraId="57B53C3F" w14:textId="77777777" w:rsidR="009D29D5" w:rsidRPr="009D29D5" w:rsidRDefault="009D29D5" w:rsidP="009D29D5">
      <w:pPr>
        <w:spacing w:line="360" w:lineRule="auto"/>
        <w:jc w:val="both"/>
        <w:rPr>
          <w:rFonts w:ascii="Arial" w:hAnsi="Arial" w:cs="Arial"/>
          <w:b/>
          <w:iCs/>
          <w:sz w:val="18"/>
          <w:szCs w:val="18"/>
          <w:lang w:val="en-US"/>
        </w:rPr>
      </w:pPr>
      <w:bookmarkStart w:id="1" w:name="OLE_LINK10"/>
      <w:bookmarkStart w:id="2" w:name="OLE_LINK11"/>
      <w:r w:rsidRPr="009D29D5">
        <w:rPr>
          <w:rFonts w:ascii="Arial" w:hAnsi="Arial" w:cs="Arial" w:hint="eastAsia"/>
          <w:b/>
          <w:iCs/>
          <w:sz w:val="18"/>
          <w:szCs w:val="18"/>
          <w:lang w:val="en-US"/>
        </w:rPr>
        <w:t>关于杜尔</w:t>
      </w:r>
    </w:p>
    <w:p w14:paraId="6CC0D7BE" w14:textId="1F81F589" w:rsidR="009D29D5" w:rsidRPr="008C64A7" w:rsidRDefault="009D29D5" w:rsidP="009D29D5">
      <w:pPr>
        <w:spacing w:line="360" w:lineRule="auto"/>
        <w:jc w:val="both"/>
        <w:rPr>
          <w:rFonts w:ascii="Arial" w:hAnsi="Arial" w:cs="Arial"/>
          <w:iCs/>
          <w:sz w:val="18"/>
          <w:szCs w:val="18"/>
          <w:lang w:eastAsia="zh-CN"/>
        </w:rPr>
      </w:pPr>
      <w:r w:rsidRPr="008C64A7">
        <w:rPr>
          <w:rFonts w:ascii="Arial" w:hAnsi="Arial" w:cs="Arial"/>
          <w:iCs/>
          <w:sz w:val="18"/>
          <w:szCs w:val="18"/>
          <w:lang w:eastAsia="zh-CN"/>
        </w:rPr>
        <w:t>杜尔集团是一家世界领先的机械和设备工程企业</w:t>
      </w:r>
      <w:r w:rsidRPr="00F41377">
        <w:rPr>
          <w:rFonts w:ascii="Arial" w:hAnsi="Arial" w:cs="Arial"/>
          <w:iCs/>
          <w:sz w:val="18"/>
          <w:szCs w:val="18"/>
          <w:lang w:val="en-US" w:eastAsia="zh-CN"/>
        </w:rPr>
        <w:t>，</w:t>
      </w:r>
      <w:r w:rsidRPr="008C64A7">
        <w:rPr>
          <w:rFonts w:ascii="Arial" w:hAnsi="Arial" w:cs="Arial"/>
          <w:iCs/>
          <w:sz w:val="18"/>
          <w:szCs w:val="18"/>
          <w:lang w:eastAsia="zh-CN"/>
        </w:rPr>
        <w:t>拥有丰富的自动化和数字化</w:t>
      </w:r>
      <w:r w:rsidRPr="00F41377">
        <w:rPr>
          <w:rFonts w:ascii="Arial" w:hAnsi="Arial" w:cs="Arial"/>
          <w:iCs/>
          <w:sz w:val="18"/>
          <w:szCs w:val="18"/>
          <w:lang w:val="en-US" w:eastAsia="zh-CN"/>
        </w:rPr>
        <w:t>/</w:t>
      </w:r>
      <w:r w:rsidRPr="008C64A7">
        <w:rPr>
          <w:rFonts w:ascii="Arial" w:hAnsi="Arial" w:cs="Arial"/>
          <w:iCs/>
          <w:sz w:val="18"/>
          <w:szCs w:val="18"/>
          <w:lang w:eastAsia="zh-CN"/>
        </w:rPr>
        <w:t>工业</w:t>
      </w:r>
      <w:r w:rsidRPr="00F41377">
        <w:rPr>
          <w:rFonts w:ascii="Arial" w:hAnsi="Arial" w:cs="Arial"/>
          <w:iCs/>
          <w:sz w:val="18"/>
          <w:szCs w:val="18"/>
          <w:lang w:val="en-US" w:eastAsia="zh-CN"/>
        </w:rPr>
        <w:t xml:space="preserve"> 4.0 </w:t>
      </w:r>
      <w:r w:rsidRPr="008C64A7">
        <w:rPr>
          <w:rFonts w:ascii="Arial" w:hAnsi="Arial" w:cs="Arial"/>
          <w:iCs/>
          <w:sz w:val="18"/>
          <w:szCs w:val="18"/>
          <w:lang w:eastAsia="zh-CN"/>
        </w:rPr>
        <w:t>专业经验</w:t>
      </w:r>
      <w:r w:rsidRPr="00F41377">
        <w:rPr>
          <w:rFonts w:ascii="Arial" w:hAnsi="Arial" w:cs="Arial"/>
          <w:iCs/>
          <w:sz w:val="18"/>
          <w:szCs w:val="18"/>
          <w:lang w:val="en-US" w:eastAsia="zh-CN"/>
        </w:rPr>
        <w:t>，</w:t>
      </w:r>
      <w:r w:rsidRPr="008C64A7">
        <w:rPr>
          <w:rFonts w:ascii="Arial" w:hAnsi="Arial" w:cs="Arial"/>
          <w:iCs/>
          <w:sz w:val="18"/>
          <w:szCs w:val="18"/>
          <w:lang w:eastAsia="zh-CN"/>
        </w:rPr>
        <w:t>提供产品、系统和服务助力多个行业实现高效</w:t>
      </w:r>
      <w:r w:rsidRPr="008C64A7">
        <w:rPr>
          <w:rFonts w:ascii="Arial" w:hAnsi="Arial" w:cs="Arial" w:hint="eastAsia"/>
          <w:iCs/>
          <w:sz w:val="18"/>
          <w:szCs w:val="18"/>
          <w:lang w:eastAsia="zh-CN"/>
        </w:rPr>
        <w:t>和节约资源的</w:t>
      </w:r>
      <w:r w:rsidRPr="008C64A7">
        <w:rPr>
          <w:rFonts w:ascii="Arial" w:hAnsi="Arial" w:cs="Arial"/>
          <w:iCs/>
          <w:sz w:val="18"/>
          <w:szCs w:val="18"/>
          <w:lang w:eastAsia="zh-CN"/>
        </w:rPr>
        <w:t>制造流程。杜尔集团服务于汽车工业、机械工程、化学、制药</w:t>
      </w:r>
      <w:r w:rsidRPr="008C64A7">
        <w:rPr>
          <w:rFonts w:ascii="Arial" w:hAnsi="Arial" w:cs="Arial" w:hint="eastAsia"/>
          <w:iCs/>
          <w:sz w:val="18"/>
          <w:szCs w:val="18"/>
          <w:lang w:eastAsia="zh-CN"/>
        </w:rPr>
        <w:t>、医疗技术</w:t>
      </w:r>
      <w:r w:rsidRPr="008C64A7">
        <w:rPr>
          <w:rFonts w:ascii="Arial" w:hAnsi="Arial" w:cs="Arial"/>
          <w:iCs/>
          <w:sz w:val="18"/>
          <w:szCs w:val="18"/>
          <w:lang w:eastAsia="zh-CN"/>
        </w:rPr>
        <w:t>以及木材加工等多个行业。</w:t>
      </w:r>
      <w:r w:rsidRPr="008C64A7">
        <w:rPr>
          <w:rFonts w:ascii="Arial" w:hAnsi="Arial" w:cs="Arial"/>
          <w:iCs/>
          <w:sz w:val="18"/>
          <w:szCs w:val="18"/>
          <w:lang w:eastAsia="zh-CN"/>
        </w:rPr>
        <w:t xml:space="preserve">2020 </w:t>
      </w:r>
      <w:r w:rsidRPr="008C64A7">
        <w:rPr>
          <w:rFonts w:ascii="Arial" w:hAnsi="Arial" w:cs="Arial"/>
          <w:iCs/>
          <w:sz w:val="18"/>
          <w:szCs w:val="18"/>
          <w:lang w:eastAsia="zh-CN"/>
        </w:rPr>
        <w:t>年集团销售额达到了</w:t>
      </w:r>
      <w:r w:rsidRPr="008C64A7">
        <w:rPr>
          <w:rFonts w:ascii="Arial" w:hAnsi="Arial" w:cs="Arial"/>
          <w:iCs/>
          <w:sz w:val="18"/>
          <w:szCs w:val="18"/>
          <w:lang w:eastAsia="zh-CN"/>
        </w:rPr>
        <w:t xml:space="preserve"> 33.2 </w:t>
      </w:r>
      <w:r w:rsidRPr="008C64A7">
        <w:rPr>
          <w:rFonts w:ascii="Arial" w:hAnsi="Arial" w:cs="Arial"/>
          <w:iCs/>
          <w:sz w:val="18"/>
          <w:szCs w:val="18"/>
          <w:lang w:eastAsia="zh-CN"/>
        </w:rPr>
        <w:t>亿欧元。</w:t>
      </w:r>
      <w:r w:rsidRPr="008C64A7">
        <w:rPr>
          <w:rFonts w:ascii="Arial" w:hAnsi="Arial" w:cs="Arial" w:hint="eastAsia"/>
          <w:iCs/>
          <w:sz w:val="18"/>
          <w:szCs w:val="18"/>
          <w:lang w:eastAsia="zh-CN"/>
        </w:rPr>
        <w:t>集团</w:t>
      </w:r>
      <w:r w:rsidRPr="008C64A7">
        <w:rPr>
          <w:rFonts w:ascii="Arial" w:hAnsi="Arial" w:cs="Arial"/>
          <w:iCs/>
          <w:sz w:val="18"/>
          <w:szCs w:val="18"/>
          <w:lang w:eastAsia="zh-CN"/>
        </w:rPr>
        <w:t>员工</w:t>
      </w:r>
      <w:r w:rsidRPr="008C64A7">
        <w:rPr>
          <w:rFonts w:ascii="Arial" w:hAnsi="Arial" w:cs="Arial" w:hint="eastAsia"/>
          <w:iCs/>
          <w:sz w:val="18"/>
          <w:szCs w:val="18"/>
          <w:lang w:eastAsia="zh-CN"/>
        </w:rPr>
        <w:t>总数</w:t>
      </w:r>
      <w:r w:rsidRPr="008C64A7">
        <w:rPr>
          <w:rFonts w:ascii="Arial" w:hAnsi="Arial" w:cs="Arial"/>
          <w:iCs/>
          <w:sz w:val="18"/>
          <w:szCs w:val="18"/>
          <w:lang w:eastAsia="zh-CN"/>
        </w:rPr>
        <w:t>超过</w:t>
      </w:r>
      <w:r w:rsidRPr="008C64A7">
        <w:rPr>
          <w:rFonts w:ascii="Arial" w:hAnsi="Arial" w:cs="Arial"/>
          <w:iCs/>
          <w:sz w:val="18"/>
          <w:szCs w:val="18"/>
          <w:lang w:eastAsia="zh-CN"/>
        </w:rPr>
        <w:t xml:space="preserve"> 17,000 </w:t>
      </w:r>
      <w:r w:rsidRPr="008C64A7">
        <w:rPr>
          <w:rFonts w:ascii="Arial" w:hAnsi="Arial" w:cs="Arial"/>
          <w:iCs/>
          <w:sz w:val="18"/>
          <w:szCs w:val="18"/>
          <w:lang w:eastAsia="zh-CN"/>
        </w:rPr>
        <w:t>人，</w:t>
      </w:r>
      <w:r w:rsidRPr="008C64A7">
        <w:rPr>
          <w:rFonts w:ascii="Arial" w:hAnsi="Arial" w:cs="Arial" w:hint="eastAsia"/>
          <w:iCs/>
          <w:sz w:val="18"/>
          <w:szCs w:val="18"/>
          <w:lang w:eastAsia="zh-CN"/>
        </w:rPr>
        <w:t>遍布于</w:t>
      </w:r>
      <w:r w:rsidRPr="008C64A7">
        <w:rPr>
          <w:rFonts w:ascii="Arial" w:hAnsi="Arial" w:cs="Arial"/>
          <w:iCs/>
          <w:sz w:val="18"/>
          <w:szCs w:val="18"/>
          <w:lang w:eastAsia="zh-CN"/>
        </w:rPr>
        <w:t>全球</w:t>
      </w:r>
      <w:r w:rsidRPr="008C64A7">
        <w:rPr>
          <w:rFonts w:ascii="Arial" w:hAnsi="Arial" w:cs="Arial"/>
          <w:iCs/>
          <w:sz w:val="18"/>
          <w:szCs w:val="18"/>
          <w:lang w:eastAsia="zh-CN"/>
        </w:rPr>
        <w:t xml:space="preserve"> 33 </w:t>
      </w:r>
      <w:r w:rsidRPr="008C64A7">
        <w:rPr>
          <w:rFonts w:ascii="Arial" w:hAnsi="Arial" w:cs="Arial"/>
          <w:iCs/>
          <w:sz w:val="18"/>
          <w:szCs w:val="18"/>
          <w:lang w:eastAsia="zh-CN"/>
        </w:rPr>
        <w:t>个国家</w:t>
      </w:r>
      <w:r w:rsidRPr="008C64A7">
        <w:rPr>
          <w:rFonts w:ascii="Arial" w:hAnsi="Arial" w:cs="Arial" w:hint="eastAsia"/>
          <w:iCs/>
          <w:sz w:val="18"/>
          <w:szCs w:val="18"/>
          <w:lang w:eastAsia="zh-CN"/>
        </w:rPr>
        <w:t>的</w:t>
      </w:r>
      <w:r w:rsidRPr="008C64A7">
        <w:rPr>
          <w:rFonts w:ascii="Arial" w:hAnsi="Arial" w:cs="Arial"/>
          <w:iCs/>
          <w:sz w:val="18"/>
          <w:szCs w:val="18"/>
          <w:lang w:eastAsia="zh-CN"/>
        </w:rPr>
        <w:t xml:space="preserve">119 </w:t>
      </w:r>
      <w:r w:rsidRPr="008C64A7">
        <w:rPr>
          <w:rFonts w:ascii="Arial" w:hAnsi="Arial" w:cs="Arial"/>
          <w:iCs/>
          <w:sz w:val="18"/>
          <w:szCs w:val="18"/>
          <w:lang w:eastAsia="zh-CN"/>
        </w:rPr>
        <w:t>个业务据点。</w:t>
      </w:r>
      <w:r w:rsidRPr="008C64A7">
        <w:rPr>
          <w:rFonts w:ascii="Arial" w:hAnsi="Arial" w:cs="Arial" w:hint="eastAsia"/>
          <w:iCs/>
          <w:sz w:val="18"/>
          <w:szCs w:val="18"/>
          <w:lang w:eastAsia="zh-CN"/>
        </w:rPr>
        <w:t>自</w:t>
      </w:r>
      <w:r w:rsidRPr="008C64A7">
        <w:rPr>
          <w:rFonts w:ascii="Arial" w:hAnsi="Arial" w:cs="Arial" w:hint="eastAsia"/>
          <w:iCs/>
          <w:sz w:val="18"/>
          <w:szCs w:val="18"/>
          <w:lang w:eastAsia="zh-CN"/>
        </w:rPr>
        <w:t>2021</w:t>
      </w:r>
      <w:r w:rsidRPr="008C64A7">
        <w:rPr>
          <w:rFonts w:ascii="Arial" w:hAnsi="Arial" w:cs="Arial" w:hint="eastAsia"/>
          <w:iCs/>
          <w:sz w:val="18"/>
          <w:szCs w:val="18"/>
          <w:lang w:eastAsia="zh-CN"/>
        </w:rPr>
        <w:t>年</w:t>
      </w:r>
      <w:r w:rsidRPr="008C64A7">
        <w:rPr>
          <w:rFonts w:ascii="Arial" w:hAnsi="Arial" w:cs="Arial" w:hint="eastAsia"/>
          <w:iCs/>
          <w:sz w:val="18"/>
          <w:szCs w:val="18"/>
          <w:lang w:eastAsia="zh-CN"/>
        </w:rPr>
        <w:t>2</w:t>
      </w:r>
      <w:r w:rsidRPr="008C64A7">
        <w:rPr>
          <w:rFonts w:ascii="Arial" w:hAnsi="Arial" w:cs="Arial" w:hint="eastAsia"/>
          <w:iCs/>
          <w:sz w:val="18"/>
          <w:szCs w:val="18"/>
          <w:lang w:eastAsia="zh-CN"/>
        </w:rPr>
        <w:t>月，杜尔拥有多数股权的自动化专家</w:t>
      </w:r>
      <w:r w:rsidRPr="008C64A7">
        <w:rPr>
          <w:rFonts w:ascii="Arial" w:hAnsi="Arial" w:cs="Arial" w:hint="eastAsia"/>
          <w:iCs/>
          <w:sz w:val="18"/>
          <w:szCs w:val="18"/>
          <w:lang w:eastAsia="zh-CN"/>
        </w:rPr>
        <w:t>Teamtechnik</w:t>
      </w:r>
      <w:r w:rsidRPr="008C64A7">
        <w:rPr>
          <w:rFonts w:ascii="Arial" w:hAnsi="Arial" w:cs="Arial" w:hint="eastAsia"/>
          <w:iCs/>
          <w:sz w:val="18"/>
          <w:szCs w:val="18"/>
          <w:lang w:eastAsia="zh-CN"/>
        </w:rPr>
        <w:t>成为集团的一部分。</w:t>
      </w:r>
      <w:r w:rsidRPr="008C64A7">
        <w:rPr>
          <w:rFonts w:ascii="Arial" w:hAnsi="Arial" w:cs="Arial"/>
          <w:iCs/>
          <w:sz w:val="18"/>
          <w:szCs w:val="18"/>
          <w:lang w:eastAsia="zh-CN"/>
        </w:rPr>
        <w:t>集团</w:t>
      </w:r>
      <w:r w:rsidRPr="008C64A7">
        <w:rPr>
          <w:rFonts w:ascii="Arial" w:hAnsi="Arial" w:cs="Arial" w:hint="eastAsia"/>
          <w:iCs/>
          <w:sz w:val="18"/>
          <w:szCs w:val="18"/>
          <w:lang w:eastAsia="zh-CN"/>
        </w:rPr>
        <w:t>通过杜尔、申克和豪迈三个品牌五个事业群在市场上运作</w:t>
      </w:r>
      <w:r w:rsidRPr="008C64A7">
        <w:rPr>
          <w:rFonts w:ascii="Arial" w:hAnsi="Arial" w:cs="Arial"/>
          <w:iCs/>
          <w:sz w:val="18"/>
          <w:szCs w:val="18"/>
          <w:lang w:eastAsia="zh-CN"/>
        </w:rPr>
        <w:t>：</w:t>
      </w:r>
    </w:p>
    <w:p w14:paraId="3D2179DA" w14:textId="77777777" w:rsidR="009D29D5" w:rsidRPr="008C64A7" w:rsidRDefault="009D29D5" w:rsidP="009D29D5">
      <w:pPr>
        <w:pStyle w:val="Listenabsatz"/>
        <w:numPr>
          <w:ilvl w:val="0"/>
          <w:numId w:val="18"/>
        </w:numPr>
        <w:tabs>
          <w:tab w:val="clear" w:pos="3572"/>
        </w:tabs>
        <w:spacing w:line="360" w:lineRule="auto"/>
        <w:jc w:val="both"/>
        <w:rPr>
          <w:rFonts w:ascii="Arial" w:hAnsi="Arial" w:cs="Arial"/>
          <w:iCs/>
          <w:sz w:val="18"/>
          <w:szCs w:val="18"/>
          <w:lang w:eastAsia="zh-CN"/>
        </w:rPr>
      </w:pPr>
      <w:r w:rsidRPr="008C64A7">
        <w:rPr>
          <w:rFonts w:ascii="Arial" w:hAnsi="Arial" w:cs="Arial"/>
          <w:b/>
          <w:iCs/>
          <w:sz w:val="18"/>
          <w:szCs w:val="18"/>
          <w:lang w:eastAsia="zh-CN"/>
        </w:rPr>
        <w:t>涂装和总装系统</w:t>
      </w:r>
      <w:r w:rsidRPr="008C64A7">
        <w:rPr>
          <w:rFonts w:ascii="Arial" w:hAnsi="Arial" w:cs="Arial"/>
          <w:iCs/>
          <w:sz w:val="18"/>
          <w:szCs w:val="18"/>
          <w:lang w:eastAsia="zh-CN"/>
        </w:rPr>
        <w:t>：</w:t>
      </w:r>
      <w:r w:rsidRPr="008C64A7">
        <w:rPr>
          <w:rFonts w:ascii="Arial" w:hAnsi="Arial" w:cs="Arial" w:hint="eastAsia"/>
          <w:iCs/>
          <w:sz w:val="18"/>
          <w:szCs w:val="18"/>
          <w:lang w:eastAsia="zh-CN"/>
        </w:rPr>
        <w:t>面向汽车工业的涂装车间以及总装、检测和加注技术，面向医疗设备的装配和检测系统；</w:t>
      </w:r>
    </w:p>
    <w:p w14:paraId="484C7457" w14:textId="77777777" w:rsidR="009D29D5" w:rsidRPr="008C64A7" w:rsidRDefault="009D29D5" w:rsidP="009D29D5">
      <w:pPr>
        <w:pStyle w:val="Listenabsatz"/>
        <w:numPr>
          <w:ilvl w:val="0"/>
          <w:numId w:val="18"/>
        </w:numPr>
        <w:tabs>
          <w:tab w:val="clear" w:pos="3572"/>
        </w:tabs>
        <w:spacing w:line="360" w:lineRule="auto"/>
        <w:jc w:val="both"/>
        <w:rPr>
          <w:rFonts w:ascii="Arial" w:hAnsi="Arial" w:cs="Arial"/>
          <w:iCs/>
          <w:sz w:val="18"/>
          <w:szCs w:val="18"/>
          <w:lang w:eastAsia="zh-CN"/>
        </w:rPr>
      </w:pPr>
      <w:r w:rsidRPr="008C64A7">
        <w:rPr>
          <w:rFonts w:ascii="Arial" w:hAnsi="Arial" w:cs="Arial"/>
          <w:b/>
          <w:iCs/>
          <w:sz w:val="18"/>
          <w:szCs w:val="18"/>
          <w:lang w:eastAsia="zh-CN"/>
        </w:rPr>
        <w:t>应用技术</w:t>
      </w:r>
      <w:r w:rsidRPr="008C64A7">
        <w:rPr>
          <w:rFonts w:ascii="Arial" w:hAnsi="Arial" w:cs="Arial"/>
          <w:iCs/>
          <w:sz w:val="18"/>
          <w:szCs w:val="18"/>
          <w:lang w:eastAsia="zh-CN"/>
        </w:rPr>
        <w:t>：自动应用漆液、密封剂和粘合剂的机器人技术</w:t>
      </w:r>
    </w:p>
    <w:p w14:paraId="381806C5" w14:textId="77777777" w:rsidR="009D29D5" w:rsidRPr="008C64A7" w:rsidRDefault="009D29D5" w:rsidP="009D29D5">
      <w:pPr>
        <w:pStyle w:val="Listenabsatz"/>
        <w:numPr>
          <w:ilvl w:val="0"/>
          <w:numId w:val="18"/>
        </w:numPr>
        <w:tabs>
          <w:tab w:val="clear" w:pos="3572"/>
        </w:tabs>
        <w:spacing w:line="360" w:lineRule="auto"/>
        <w:jc w:val="both"/>
        <w:rPr>
          <w:rFonts w:ascii="Arial" w:hAnsi="Arial" w:cs="Arial"/>
          <w:iCs/>
          <w:sz w:val="18"/>
          <w:szCs w:val="18"/>
          <w:lang w:eastAsia="zh-CN"/>
        </w:rPr>
      </w:pPr>
      <w:r w:rsidRPr="008C64A7">
        <w:rPr>
          <w:rFonts w:ascii="Arial" w:hAnsi="Arial" w:cs="Arial"/>
          <w:b/>
          <w:iCs/>
          <w:sz w:val="18"/>
          <w:szCs w:val="18"/>
          <w:lang w:eastAsia="zh-CN"/>
        </w:rPr>
        <w:t>清洁技术系统</w:t>
      </w:r>
      <w:r w:rsidRPr="008C64A7">
        <w:rPr>
          <w:rFonts w:ascii="Arial" w:hAnsi="Arial" w:cs="Arial"/>
          <w:iCs/>
          <w:sz w:val="18"/>
          <w:szCs w:val="18"/>
          <w:lang w:eastAsia="zh-CN"/>
        </w:rPr>
        <w:t>：空气污染控制系统</w:t>
      </w:r>
      <w:r w:rsidRPr="008C64A7">
        <w:rPr>
          <w:rFonts w:ascii="Arial" w:hAnsi="Arial" w:cs="Arial"/>
          <w:iCs/>
          <w:sz w:val="18"/>
          <w:szCs w:val="18"/>
          <w:lang w:eastAsia="zh-CN"/>
        </w:rPr>
        <w:t>,</w:t>
      </w:r>
      <w:r w:rsidRPr="008C64A7">
        <w:rPr>
          <w:rFonts w:ascii="Arial" w:hAnsi="Arial" w:cs="Arial" w:hint="eastAsia"/>
          <w:iCs/>
          <w:sz w:val="18"/>
          <w:szCs w:val="18"/>
          <w:lang w:eastAsia="zh-CN"/>
        </w:rPr>
        <w:t>降噪</w:t>
      </w:r>
      <w:r w:rsidRPr="008C64A7">
        <w:rPr>
          <w:rFonts w:ascii="Arial" w:hAnsi="Arial" w:cs="Arial"/>
          <w:iCs/>
          <w:sz w:val="18"/>
          <w:szCs w:val="18"/>
          <w:lang w:eastAsia="zh-CN"/>
        </w:rPr>
        <w:t>系统和电池涂层线</w:t>
      </w:r>
    </w:p>
    <w:p w14:paraId="0CC89341" w14:textId="77777777" w:rsidR="009D29D5" w:rsidRPr="008C64A7" w:rsidRDefault="009D29D5" w:rsidP="009D29D5">
      <w:pPr>
        <w:pStyle w:val="Listenabsatz"/>
        <w:numPr>
          <w:ilvl w:val="0"/>
          <w:numId w:val="18"/>
        </w:numPr>
        <w:tabs>
          <w:tab w:val="clear" w:pos="3572"/>
        </w:tabs>
        <w:spacing w:line="360" w:lineRule="auto"/>
        <w:jc w:val="both"/>
        <w:rPr>
          <w:rFonts w:ascii="Arial" w:hAnsi="Arial" w:cs="Arial"/>
          <w:iCs/>
          <w:sz w:val="18"/>
          <w:szCs w:val="18"/>
          <w:lang w:eastAsia="zh-CN"/>
        </w:rPr>
      </w:pPr>
      <w:r w:rsidRPr="008C64A7">
        <w:rPr>
          <w:rFonts w:ascii="Arial" w:hAnsi="Arial" w:cs="Arial"/>
          <w:b/>
          <w:iCs/>
          <w:sz w:val="18"/>
          <w:szCs w:val="18"/>
          <w:lang w:eastAsia="zh-CN"/>
        </w:rPr>
        <w:t>测量和装配系统</w:t>
      </w:r>
      <w:r w:rsidRPr="008C64A7">
        <w:rPr>
          <w:rFonts w:ascii="Arial" w:hAnsi="Arial" w:cs="Arial"/>
          <w:iCs/>
          <w:sz w:val="18"/>
          <w:szCs w:val="18"/>
          <w:lang w:eastAsia="zh-CN"/>
        </w:rPr>
        <w:t>：平衡设备及</w:t>
      </w:r>
      <w:r w:rsidRPr="008C64A7">
        <w:rPr>
          <w:rFonts w:ascii="Arial" w:hAnsi="Arial" w:cs="Arial" w:hint="eastAsia"/>
          <w:iCs/>
          <w:sz w:val="18"/>
          <w:szCs w:val="18"/>
          <w:lang w:eastAsia="zh-CN"/>
        </w:rPr>
        <w:t>诊断技术</w:t>
      </w:r>
    </w:p>
    <w:p w14:paraId="05C5D65F" w14:textId="77777777" w:rsidR="009D29D5" w:rsidRPr="008C64A7" w:rsidRDefault="009D29D5" w:rsidP="009D29D5">
      <w:pPr>
        <w:pStyle w:val="Listenabsatz"/>
        <w:numPr>
          <w:ilvl w:val="0"/>
          <w:numId w:val="18"/>
        </w:numPr>
        <w:tabs>
          <w:tab w:val="clear" w:pos="3572"/>
        </w:tabs>
        <w:spacing w:line="360" w:lineRule="auto"/>
        <w:ind w:right="281"/>
        <w:jc w:val="both"/>
        <w:rPr>
          <w:rFonts w:ascii="Arial" w:hAnsi="Arial" w:cs="Arial"/>
          <w:iCs/>
          <w:sz w:val="18"/>
          <w:szCs w:val="18"/>
          <w:lang w:eastAsia="zh-CN"/>
        </w:rPr>
      </w:pPr>
      <w:r w:rsidRPr="008C64A7">
        <w:rPr>
          <w:rFonts w:ascii="Arial" w:hAnsi="Arial" w:cs="Arial"/>
          <w:b/>
          <w:iCs/>
          <w:sz w:val="18"/>
          <w:szCs w:val="18"/>
          <w:lang w:eastAsia="zh-CN"/>
        </w:rPr>
        <w:t>木工机械和系统</w:t>
      </w:r>
      <w:r w:rsidRPr="008C64A7">
        <w:rPr>
          <w:rFonts w:ascii="Arial" w:hAnsi="Arial" w:cs="Arial"/>
          <w:iCs/>
          <w:sz w:val="18"/>
          <w:szCs w:val="18"/>
          <w:lang w:eastAsia="zh-CN"/>
        </w:rPr>
        <w:t>：木材加工行业设备</w:t>
      </w:r>
    </w:p>
    <w:bookmarkEnd w:id="1"/>
    <w:bookmarkEnd w:id="2"/>
    <w:p w14:paraId="59BD3A5E" w14:textId="77777777" w:rsidR="0090754E" w:rsidRPr="009D29D5" w:rsidRDefault="0090754E" w:rsidP="0090754E">
      <w:pPr>
        <w:pStyle w:val="Aufzhlungen1"/>
        <w:numPr>
          <w:ilvl w:val="0"/>
          <w:numId w:val="0"/>
        </w:numPr>
        <w:rPr>
          <w:lang w:eastAsia="zh-CN"/>
        </w:rPr>
      </w:pPr>
    </w:p>
    <w:p w14:paraId="4B7518EA" w14:textId="77777777" w:rsidR="0090754E" w:rsidRPr="00EB09C8" w:rsidRDefault="0090754E" w:rsidP="0090754E">
      <w:pPr>
        <w:pStyle w:val="Aufzhlungen1"/>
        <w:numPr>
          <w:ilvl w:val="0"/>
          <w:numId w:val="0"/>
        </w:numPr>
        <w:rPr>
          <w:lang w:val="en-US" w:eastAsia="zh-CN"/>
        </w:rPr>
      </w:pPr>
    </w:p>
    <w:p w14:paraId="6516FBF6" w14:textId="2EDAE7A9" w:rsidR="009D29D5" w:rsidRDefault="009D29D5" w:rsidP="0090754E">
      <w:pPr>
        <w:tabs>
          <w:tab w:val="left" w:pos="0"/>
          <w:tab w:val="left" w:pos="851"/>
          <w:tab w:val="left" w:pos="4253"/>
        </w:tabs>
        <w:spacing w:line="276" w:lineRule="auto"/>
        <w:ind w:right="284"/>
        <w:rPr>
          <w:rFonts w:ascii="Arial" w:hAnsi="Arial" w:cs="Arial"/>
          <w:lang w:val="it-IT"/>
        </w:rPr>
      </w:pPr>
    </w:p>
    <w:p w14:paraId="1EF60893" w14:textId="0955E005" w:rsidR="00F41377" w:rsidRDefault="00F41377" w:rsidP="0090754E">
      <w:pPr>
        <w:tabs>
          <w:tab w:val="left" w:pos="0"/>
          <w:tab w:val="left" w:pos="851"/>
          <w:tab w:val="left" w:pos="4253"/>
        </w:tabs>
        <w:spacing w:line="276" w:lineRule="auto"/>
        <w:ind w:right="284"/>
        <w:rPr>
          <w:rFonts w:ascii="Arial" w:hAnsi="Arial" w:cs="Arial"/>
          <w:lang w:val="it-IT"/>
        </w:rPr>
      </w:pPr>
    </w:p>
    <w:p w14:paraId="3E7FE25A" w14:textId="77777777" w:rsidR="00F41377" w:rsidRDefault="00F41377" w:rsidP="0090754E">
      <w:pPr>
        <w:tabs>
          <w:tab w:val="left" w:pos="0"/>
          <w:tab w:val="left" w:pos="851"/>
          <w:tab w:val="left" w:pos="4253"/>
        </w:tabs>
        <w:spacing w:line="276" w:lineRule="auto"/>
        <w:ind w:right="284"/>
        <w:rPr>
          <w:rFonts w:ascii="Arial" w:hAnsi="Arial" w:cs="Arial"/>
          <w:lang w:val="it-IT"/>
        </w:rPr>
      </w:pPr>
    </w:p>
    <w:p w14:paraId="58819570" w14:textId="77777777" w:rsidR="009D29D5" w:rsidRPr="00F41377" w:rsidRDefault="009D29D5" w:rsidP="009D29D5">
      <w:pPr>
        <w:spacing w:line="280" w:lineRule="atLeast"/>
        <w:rPr>
          <w:rStyle w:val="Fettung"/>
          <w:lang w:val="it-IT" w:eastAsia="zh-CN"/>
        </w:rPr>
      </w:pPr>
      <w:r>
        <w:rPr>
          <w:rStyle w:val="Fettung"/>
          <w:rFonts w:hint="eastAsia"/>
          <w:lang w:eastAsia="zh-CN"/>
        </w:rPr>
        <w:t>联系方式</w:t>
      </w:r>
    </w:p>
    <w:p w14:paraId="7E4ED488" w14:textId="77777777" w:rsidR="009D29D5" w:rsidRPr="00F41377" w:rsidRDefault="009D29D5" w:rsidP="009D29D5">
      <w:pPr>
        <w:spacing w:line="280" w:lineRule="atLeast"/>
        <w:rPr>
          <w:rStyle w:val="Fettung"/>
          <w:lang w:val="it-IT" w:eastAsia="zh-CN"/>
        </w:rPr>
      </w:pPr>
      <w:r>
        <w:rPr>
          <w:rStyle w:val="Fettung"/>
          <w:rFonts w:hint="eastAsia"/>
          <w:lang w:eastAsia="zh-CN"/>
        </w:rPr>
        <w:t>杜尔涂装系统工程</w:t>
      </w:r>
      <w:r w:rsidRPr="00F41377">
        <w:rPr>
          <w:rStyle w:val="Fettung"/>
          <w:rFonts w:hint="eastAsia"/>
          <w:lang w:val="it-IT" w:eastAsia="zh-CN"/>
        </w:rPr>
        <w:t>（</w:t>
      </w:r>
      <w:r>
        <w:rPr>
          <w:rStyle w:val="Fettung"/>
          <w:rFonts w:hint="eastAsia"/>
          <w:lang w:eastAsia="zh-CN"/>
        </w:rPr>
        <w:t>上海</w:t>
      </w:r>
      <w:r w:rsidRPr="00F41377">
        <w:rPr>
          <w:rStyle w:val="Fettung"/>
          <w:rFonts w:hint="eastAsia"/>
          <w:lang w:val="it-IT" w:eastAsia="zh-CN"/>
        </w:rPr>
        <w:t>）</w:t>
      </w:r>
      <w:r>
        <w:rPr>
          <w:rStyle w:val="Fettung"/>
          <w:rFonts w:hint="eastAsia"/>
          <w:lang w:eastAsia="zh-CN"/>
        </w:rPr>
        <w:t>有限公司</w:t>
      </w:r>
    </w:p>
    <w:p w14:paraId="313C665C" w14:textId="77777777" w:rsidR="009D29D5" w:rsidRPr="00F41377" w:rsidRDefault="009D29D5" w:rsidP="009D29D5">
      <w:pPr>
        <w:spacing w:line="280" w:lineRule="atLeast"/>
        <w:rPr>
          <w:rStyle w:val="Fettung"/>
          <w:lang w:val="it-IT" w:eastAsia="zh-CN"/>
        </w:rPr>
      </w:pPr>
      <w:r>
        <w:rPr>
          <w:rStyle w:val="Fettung"/>
          <w:rFonts w:hint="eastAsia"/>
          <w:lang w:eastAsia="zh-CN"/>
        </w:rPr>
        <w:t>廖容</w:t>
      </w:r>
    </w:p>
    <w:p w14:paraId="752FA21F" w14:textId="77777777" w:rsidR="009D29D5" w:rsidRPr="00F41377" w:rsidRDefault="009D29D5" w:rsidP="009D29D5">
      <w:pPr>
        <w:spacing w:line="280" w:lineRule="atLeast"/>
        <w:rPr>
          <w:rStyle w:val="Fettung"/>
          <w:lang w:val="it-IT" w:eastAsia="zh-CN"/>
        </w:rPr>
      </w:pPr>
      <w:r>
        <w:rPr>
          <w:rStyle w:val="Fettung"/>
          <w:rFonts w:hint="eastAsia"/>
          <w:lang w:eastAsia="zh-CN"/>
        </w:rPr>
        <w:t>市场</w:t>
      </w:r>
    </w:p>
    <w:p w14:paraId="3F6B8323" w14:textId="77777777" w:rsidR="009D29D5" w:rsidRPr="00F41377" w:rsidRDefault="009D29D5" w:rsidP="009D29D5">
      <w:pPr>
        <w:spacing w:line="280" w:lineRule="atLeast"/>
        <w:rPr>
          <w:rFonts w:eastAsia="Times New Roman" w:cs="Arial"/>
          <w:noProof/>
          <w:sz w:val="20"/>
          <w:szCs w:val="20"/>
          <w:lang w:val="it-IT" w:eastAsia="zh-CN"/>
        </w:rPr>
      </w:pPr>
      <w:r>
        <w:rPr>
          <w:rStyle w:val="Fettung"/>
          <w:rFonts w:hint="eastAsia"/>
          <w:lang w:eastAsia="zh-CN"/>
        </w:rPr>
        <w:t>电话</w:t>
      </w:r>
      <w:r w:rsidRPr="00F41377">
        <w:rPr>
          <w:rStyle w:val="Fettung"/>
          <w:rFonts w:hint="eastAsia"/>
          <w:lang w:val="it-IT" w:eastAsia="zh-CN"/>
        </w:rPr>
        <w:t>：</w:t>
      </w:r>
      <w:r w:rsidRPr="00F41377">
        <w:rPr>
          <w:rFonts w:eastAsia="Times New Roman" w:cs="Arial"/>
          <w:noProof/>
          <w:sz w:val="20"/>
          <w:szCs w:val="20"/>
          <w:lang w:val="it-IT" w:eastAsia="zh-CN"/>
        </w:rPr>
        <w:t>+86 21 3979 1473</w:t>
      </w:r>
    </w:p>
    <w:p w14:paraId="1A92A391" w14:textId="77777777" w:rsidR="009D29D5" w:rsidRPr="00F41377" w:rsidRDefault="009D29D5" w:rsidP="009D29D5">
      <w:pPr>
        <w:spacing w:line="280" w:lineRule="atLeast"/>
        <w:rPr>
          <w:rStyle w:val="Fettung"/>
          <w:lang w:val="it-IT" w:eastAsia="zh-CN"/>
        </w:rPr>
      </w:pPr>
      <w:r w:rsidRPr="00F41377">
        <w:rPr>
          <w:rFonts w:eastAsia="Times New Roman" w:cs="Arial"/>
          <w:noProof/>
          <w:sz w:val="20"/>
          <w:szCs w:val="20"/>
          <w:lang w:val="it-IT" w:eastAsia="zh-CN"/>
        </w:rPr>
        <w:t>E-mail</w:t>
      </w:r>
      <w:r w:rsidRPr="00F41377">
        <w:rPr>
          <w:rFonts w:ascii="Microsoft YaHei" w:eastAsia="Microsoft YaHei" w:hAnsi="Microsoft YaHei" w:cs="Microsoft YaHei" w:hint="eastAsia"/>
          <w:noProof/>
          <w:sz w:val="20"/>
          <w:szCs w:val="20"/>
          <w:lang w:val="it-IT" w:eastAsia="zh-CN"/>
        </w:rPr>
        <w:t>：</w:t>
      </w:r>
      <w:r w:rsidRPr="00F41377">
        <w:rPr>
          <w:rFonts w:eastAsia="Times New Roman" w:cs="Arial"/>
          <w:noProof/>
          <w:sz w:val="20"/>
          <w:szCs w:val="20"/>
          <w:lang w:val="it-IT" w:eastAsia="zh-CN"/>
        </w:rPr>
        <w:t>liao.rong@durr.com.cn</w:t>
      </w:r>
    </w:p>
    <w:p w14:paraId="0699C0F4" w14:textId="77777777" w:rsidR="009D29D5" w:rsidRPr="00763DC5" w:rsidRDefault="009D29D5" w:rsidP="009D29D5">
      <w:pPr>
        <w:spacing w:line="360" w:lineRule="auto"/>
        <w:ind w:right="27"/>
        <w:rPr>
          <w:rStyle w:val="Hyperlink"/>
          <w:rFonts w:ascii="Arial" w:eastAsia="Times New Roman" w:hAnsi="Arial"/>
          <w:sz w:val="18"/>
          <w:lang w:val="it-IT" w:eastAsia="de-DE"/>
        </w:rPr>
      </w:pPr>
      <w:r w:rsidRPr="00763DC5">
        <w:rPr>
          <w:rStyle w:val="Hyperlink"/>
          <w:rFonts w:ascii="Arial" w:eastAsia="Times New Roman" w:hAnsi="Arial" w:cs="Arial" w:hint="eastAsia"/>
          <w:sz w:val="18"/>
          <w:lang w:val="it-IT" w:eastAsia="de-DE"/>
        </w:rPr>
        <w:t>www.durr.com</w:t>
      </w:r>
    </w:p>
    <w:p w14:paraId="2DDA05D9" w14:textId="77777777" w:rsidR="009D29D5" w:rsidRPr="00122379" w:rsidRDefault="009D29D5" w:rsidP="0090754E">
      <w:pPr>
        <w:tabs>
          <w:tab w:val="left" w:pos="0"/>
          <w:tab w:val="left" w:pos="851"/>
          <w:tab w:val="left" w:pos="4253"/>
        </w:tabs>
        <w:spacing w:line="276" w:lineRule="auto"/>
        <w:ind w:right="284"/>
        <w:rPr>
          <w:rFonts w:ascii="Arial" w:hAnsi="Arial" w:cs="Arial"/>
          <w:lang w:val="it-IT"/>
        </w:rPr>
      </w:pPr>
    </w:p>
    <w:sectPr w:rsidR="009D29D5" w:rsidRPr="00122379" w:rsidSect="00B143FE">
      <w:headerReference w:type="default" r:id="rId10"/>
      <w:footerReference w:type="default" r:id="rId11"/>
      <w:headerReference w:type="first" r:id="rId12"/>
      <w:footerReference w:type="first" r:id="rId13"/>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FA2C6" w14:textId="77777777" w:rsidR="001861ED" w:rsidRDefault="001861ED" w:rsidP="00D9165E">
      <w:r>
        <w:separator/>
      </w:r>
    </w:p>
  </w:endnote>
  <w:endnote w:type="continuationSeparator" w:id="0">
    <w:p w14:paraId="2051FA50" w14:textId="77777777" w:rsidR="001861ED" w:rsidRDefault="001861ED"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1EB15B3D"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F41377">
        <w:instrText>3</w:instrText>
      </w:r>
    </w:fldSimple>
    <w:r w:rsidRPr="005218C8">
      <w:instrText>&gt;"1" "</w:instrText>
    </w:r>
    <w:r w:rsidRPr="005218C8">
      <w:fldChar w:fldCharType="begin"/>
    </w:r>
    <w:r w:rsidRPr="005218C8">
      <w:instrText xml:space="preserve"> PAGE  \* MERGEFORMAT </w:instrText>
    </w:r>
    <w:r w:rsidRPr="005218C8">
      <w:fldChar w:fldCharType="separate"/>
    </w:r>
    <w:r w:rsidR="00F41377">
      <w:instrText>2</w:instrText>
    </w:r>
    <w:r w:rsidRPr="005218C8">
      <w:fldChar w:fldCharType="end"/>
    </w:r>
    <w:r w:rsidRPr="005218C8">
      <w:instrText>/</w:instrText>
    </w:r>
    <w:fldSimple w:instr=" NUMPAGES  \* MERGEFORMAT ">
      <w:r w:rsidR="00F41377">
        <w:instrText>3</w:instrText>
      </w:r>
    </w:fldSimple>
    <w:r w:rsidRPr="005218C8">
      <w:instrText>" "</w:instrText>
    </w:r>
    <w:r w:rsidRPr="005218C8">
      <w:fldChar w:fldCharType="separate"/>
    </w:r>
    <w:r w:rsidR="00F41377">
      <w:t>2</w:t>
    </w:r>
    <w:r w:rsidR="00F41377" w:rsidRPr="005218C8">
      <w:t>/</w:t>
    </w:r>
    <w:r w:rsidR="00F41377">
      <w:t>3</w:t>
    </w:r>
    <w:r w:rsidRPr="005218C8">
      <w:fldChar w:fldCharType="end"/>
    </w:r>
    <w:r w:rsidRPr="005218C8">
      <w:tab/>
    </w:r>
    <w:r w:rsidR="00EB19AD" w:rsidRPr="005218C8">
      <w:t>Press</w:t>
    </w:r>
    <w:r w:rsidR="00EB19AD">
      <w:t xml:space="preserve"> </w:t>
    </w:r>
    <w:r w:rsidR="00661476">
      <w:t>r</w:t>
    </w:r>
    <w:r w:rsidR="00EB19AD">
      <w:t>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4902525F"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F41377">
        <w:instrText>3</w:instrText>
      </w:r>
    </w:fldSimple>
    <w:r w:rsidRPr="005218C8">
      <w:instrText>&gt;"1" "</w:instrText>
    </w:r>
    <w:r w:rsidRPr="005218C8">
      <w:fldChar w:fldCharType="begin"/>
    </w:r>
    <w:r w:rsidRPr="005218C8">
      <w:instrText xml:space="preserve"> PAGE  \* MERGEFORMAT </w:instrText>
    </w:r>
    <w:r w:rsidRPr="005218C8">
      <w:fldChar w:fldCharType="separate"/>
    </w:r>
    <w:r w:rsidR="00F41377">
      <w:instrText>1</w:instrText>
    </w:r>
    <w:r w:rsidRPr="005218C8">
      <w:fldChar w:fldCharType="end"/>
    </w:r>
    <w:r w:rsidRPr="005218C8">
      <w:instrText>/</w:instrText>
    </w:r>
    <w:fldSimple w:instr=" NUMPAGES  \* MERGEFORMAT ">
      <w:r w:rsidR="00F41377">
        <w:instrText>3</w:instrText>
      </w:r>
    </w:fldSimple>
    <w:r w:rsidRPr="005218C8">
      <w:instrText>" "</w:instrText>
    </w:r>
    <w:r w:rsidRPr="005218C8">
      <w:fldChar w:fldCharType="separate"/>
    </w:r>
    <w:r w:rsidR="00F41377">
      <w:t>1</w:t>
    </w:r>
    <w:r w:rsidR="00F41377" w:rsidRPr="005218C8">
      <w:t>/</w:t>
    </w:r>
    <w:r w:rsidR="00F41377">
      <w:t>3</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EE3226" w14:textId="77777777" w:rsidR="001861ED" w:rsidRDefault="001861ED" w:rsidP="00D9165E">
      <w:r>
        <w:separator/>
      </w:r>
    </w:p>
  </w:footnote>
  <w:footnote w:type="continuationSeparator" w:id="0">
    <w:p w14:paraId="442EFDC2" w14:textId="77777777" w:rsidR="001861ED" w:rsidRDefault="001861ED"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3EFC"/>
    <w:rsid w:val="000557D8"/>
    <w:rsid w:val="00062BC6"/>
    <w:rsid w:val="00062C8E"/>
    <w:rsid w:val="00064547"/>
    <w:rsid w:val="0006654A"/>
    <w:rsid w:val="000667BB"/>
    <w:rsid w:val="000679B5"/>
    <w:rsid w:val="00067A27"/>
    <w:rsid w:val="00073211"/>
    <w:rsid w:val="000750E4"/>
    <w:rsid w:val="00077087"/>
    <w:rsid w:val="000830E8"/>
    <w:rsid w:val="000869BC"/>
    <w:rsid w:val="00090C8B"/>
    <w:rsid w:val="00094D6C"/>
    <w:rsid w:val="00095F60"/>
    <w:rsid w:val="00097770"/>
    <w:rsid w:val="00097924"/>
    <w:rsid w:val="000A0BBC"/>
    <w:rsid w:val="000A6420"/>
    <w:rsid w:val="000A7250"/>
    <w:rsid w:val="000A779F"/>
    <w:rsid w:val="000A799A"/>
    <w:rsid w:val="000B122D"/>
    <w:rsid w:val="000B17AC"/>
    <w:rsid w:val="000B6E58"/>
    <w:rsid w:val="000C009A"/>
    <w:rsid w:val="000C2A85"/>
    <w:rsid w:val="000C3AF3"/>
    <w:rsid w:val="000C3DD4"/>
    <w:rsid w:val="000C74C8"/>
    <w:rsid w:val="000D1867"/>
    <w:rsid w:val="000D4047"/>
    <w:rsid w:val="000E0A2E"/>
    <w:rsid w:val="000E0A85"/>
    <w:rsid w:val="000E79A2"/>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61ED"/>
    <w:rsid w:val="001877A6"/>
    <w:rsid w:val="001935AE"/>
    <w:rsid w:val="00194AC6"/>
    <w:rsid w:val="00197009"/>
    <w:rsid w:val="001975A2"/>
    <w:rsid w:val="001A297C"/>
    <w:rsid w:val="001A5B15"/>
    <w:rsid w:val="001A65EE"/>
    <w:rsid w:val="001C0A26"/>
    <w:rsid w:val="001C0A39"/>
    <w:rsid w:val="001C5EB3"/>
    <w:rsid w:val="001D0887"/>
    <w:rsid w:val="001D0F2E"/>
    <w:rsid w:val="001D52F2"/>
    <w:rsid w:val="001D697E"/>
    <w:rsid w:val="001D776F"/>
    <w:rsid w:val="001F3730"/>
    <w:rsid w:val="001F6276"/>
    <w:rsid w:val="001F7E95"/>
    <w:rsid w:val="0020322F"/>
    <w:rsid w:val="00205B62"/>
    <w:rsid w:val="0020631B"/>
    <w:rsid w:val="00206375"/>
    <w:rsid w:val="002118EB"/>
    <w:rsid w:val="00214679"/>
    <w:rsid w:val="00216BD0"/>
    <w:rsid w:val="00216FC6"/>
    <w:rsid w:val="002176DB"/>
    <w:rsid w:val="00226865"/>
    <w:rsid w:val="00231365"/>
    <w:rsid w:val="00231A54"/>
    <w:rsid w:val="0023323E"/>
    <w:rsid w:val="0023563A"/>
    <w:rsid w:val="00243F9B"/>
    <w:rsid w:val="00252189"/>
    <w:rsid w:val="0025441C"/>
    <w:rsid w:val="0026127D"/>
    <w:rsid w:val="002655A1"/>
    <w:rsid w:val="002714A1"/>
    <w:rsid w:val="002717A8"/>
    <w:rsid w:val="002736C0"/>
    <w:rsid w:val="00275350"/>
    <w:rsid w:val="0027658F"/>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C7832"/>
    <w:rsid w:val="002D0F47"/>
    <w:rsid w:val="002D2E6A"/>
    <w:rsid w:val="002D33B7"/>
    <w:rsid w:val="002D4939"/>
    <w:rsid w:val="002D506A"/>
    <w:rsid w:val="002D60E0"/>
    <w:rsid w:val="002D7EB6"/>
    <w:rsid w:val="002E0547"/>
    <w:rsid w:val="002E2125"/>
    <w:rsid w:val="002F6BF1"/>
    <w:rsid w:val="002F7140"/>
    <w:rsid w:val="002F79A7"/>
    <w:rsid w:val="0030067C"/>
    <w:rsid w:val="00302DB1"/>
    <w:rsid w:val="003035A6"/>
    <w:rsid w:val="00314FF3"/>
    <w:rsid w:val="003260F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1CDC"/>
    <w:rsid w:val="00373E56"/>
    <w:rsid w:val="00375576"/>
    <w:rsid w:val="00375D1A"/>
    <w:rsid w:val="00377F31"/>
    <w:rsid w:val="003849ED"/>
    <w:rsid w:val="0039367F"/>
    <w:rsid w:val="00393A6B"/>
    <w:rsid w:val="00395574"/>
    <w:rsid w:val="0039654F"/>
    <w:rsid w:val="0039780E"/>
    <w:rsid w:val="003A046C"/>
    <w:rsid w:val="003A2989"/>
    <w:rsid w:val="003A3635"/>
    <w:rsid w:val="003A4491"/>
    <w:rsid w:val="003A692D"/>
    <w:rsid w:val="003B0692"/>
    <w:rsid w:val="003B160B"/>
    <w:rsid w:val="003B1684"/>
    <w:rsid w:val="003B35BB"/>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16CB9"/>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20E"/>
    <w:rsid w:val="00477801"/>
    <w:rsid w:val="00482E0E"/>
    <w:rsid w:val="004864EA"/>
    <w:rsid w:val="00486F5D"/>
    <w:rsid w:val="00494EE7"/>
    <w:rsid w:val="004A3A5F"/>
    <w:rsid w:val="004B3D7E"/>
    <w:rsid w:val="004C6EBC"/>
    <w:rsid w:val="004D1D0E"/>
    <w:rsid w:val="004D3165"/>
    <w:rsid w:val="004D39E2"/>
    <w:rsid w:val="004D72A3"/>
    <w:rsid w:val="004D7B9E"/>
    <w:rsid w:val="004E0D94"/>
    <w:rsid w:val="004E1F1A"/>
    <w:rsid w:val="004E2175"/>
    <w:rsid w:val="004E3872"/>
    <w:rsid w:val="004E5E7F"/>
    <w:rsid w:val="004E7C0B"/>
    <w:rsid w:val="004F206E"/>
    <w:rsid w:val="004F2A79"/>
    <w:rsid w:val="004F39B4"/>
    <w:rsid w:val="004F3E59"/>
    <w:rsid w:val="004F4E97"/>
    <w:rsid w:val="004F50F4"/>
    <w:rsid w:val="004F5AB4"/>
    <w:rsid w:val="004F639D"/>
    <w:rsid w:val="004F65B3"/>
    <w:rsid w:val="004F6D74"/>
    <w:rsid w:val="0050056C"/>
    <w:rsid w:val="00502807"/>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37C1F"/>
    <w:rsid w:val="0054450D"/>
    <w:rsid w:val="00545276"/>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DFC"/>
    <w:rsid w:val="00597F78"/>
    <w:rsid w:val="005A0F77"/>
    <w:rsid w:val="005A1C80"/>
    <w:rsid w:val="005A795B"/>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73F5"/>
    <w:rsid w:val="00670E84"/>
    <w:rsid w:val="00674DB7"/>
    <w:rsid w:val="006806C4"/>
    <w:rsid w:val="0068106C"/>
    <w:rsid w:val="00681ECE"/>
    <w:rsid w:val="00683E9E"/>
    <w:rsid w:val="0068636E"/>
    <w:rsid w:val="00691B0A"/>
    <w:rsid w:val="00691F9E"/>
    <w:rsid w:val="00695F99"/>
    <w:rsid w:val="006A5A75"/>
    <w:rsid w:val="006A6348"/>
    <w:rsid w:val="006A688E"/>
    <w:rsid w:val="006B592D"/>
    <w:rsid w:val="006B6DD8"/>
    <w:rsid w:val="006B779A"/>
    <w:rsid w:val="006C2364"/>
    <w:rsid w:val="006C2A31"/>
    <w:rsid w:val="006C38E6"/>
    <w:rsid w:val="006C3AA3"/>
    <w:rsid w:val="006C50E1"/>
    <w:rsid w:val="006C6111"/>
    <w:rsid w:val="006D3561"/>
    <w:rsid w:val="006D6C1A"/>
    <w:rsid w:val="006D7F10"/>
    <w:rsid w:val="006E2573"/>
    <w:rsid w:val="006E5C09"/>
    <w:rsid w:val="006E7FBA"/>
    <w:rsid w:val="006F0473"/>
    <w:rsid w:val="006F1A6C"/>
    <w:rsid w:val="006F2DE4"/>
    <w:rsid w:val="006F4577"/>
    <w:rsid w:val="006F4C75"/>
    <w:rsid w:val="006F6062"/>
    <w:rsid w:val="006F66DA"/>
    <w:rsid w:val="006F6A7A"/>
    <w:rsid w:val="006F77C7"/>
    <w:rsid w:val="00705074"/>
    <w:rsid w:val="007065A6"/>
    <w:rsid w:val="00710899"/>
    <w:rsid w:val="00712070"/>
    <w:rsid w:val="007125A4"/>
    <w:rsid w:val="00713E2E"/>
    <w:rsid w:val="00716622"/>
    <w:rsid w:val="00720139"/>
    <w:rsid w:val="007226C4"/>
    <w:rsid w:val="007238F1"/>
    <w:rsid w:val="00723DE6"/>
    <w:rsid w:val="00724249"/>
    <w:rsid w:val="00726540"/>
    <w:rsid w:val="00726A89"/>
    <w:rsid w:val="00726BFA"/>
    <w:rsid w:val="00727E16"/>
    <w:rsid w:val="00734321"/>
    <w:rsid w:val="00736291"/>
    <w:rsid w:val="00744758"/>
    <w:rsid w:val="00744943"/>
    <w:rsid w:val="00753908"/>
    <w:rsid w:val="00754739"/>
    <w:rsid w:val="007579FC"/>
    <w:rsid w:val="0076166B"/>
    <w:rsid w:val="0076191F"/>
    <w:rsid w:val="00762C5B"/>
    <w:rsid w:val="00771469"/>
    <w:rsid w:val="00772BCD"/>
    <w:rsid w:val="00773BF3"/>
    <w:rsid w:val="00775358"/>
    <w:rsid w:val="007769A8"/>
    <w:rsid w:val="0078405F"/>
    <w:rsid w:val="0078480F"/>
    <w:rsid w:val="00786C56"/>
    <w:rsid w:val="00794234"/>
    <w:rsid w:val="007977AC"/>
    <w:rsid w:val="007A0268"/>
    <w:rsid w:val="007A7F56"/>
    <w:rsid w:val="007C0C38"/>
    <w:rsid w:val="007C1F06"/>
    <w:rsid w:val="007C1FA4"/>
    <w:rsid w:val="007C4752"/>
    <w:rsid w:val="007C56C7"/>
    <w:rsid w:val="007C6FA7"/>
    <w:rsid w:val="007C726C"/>
    <w:rsid w:val="007C7E8E"/>
    <w:rsid w:val="007D1C32"/>
    <w:rsid w:val="007D220B"/>
    <w:rsid w:val="007D439C"/>
    <w:rsid w:val="007D49EB"/>
    <w:rsid w:val="007D5E15"/>
    <w:rsid w:val="007E1C18"/>
    <w:rsid w:val="007E4309"/>
    <w:rsid w:val="007E4D9A"/>
    <w:rsid w:val="007E54C0"/>
    <w:rsid w:val="007F402B"/>
    <w:rsid w:val="007F4972"/>
    <w:rsid w:val="007F4CF1"/>
    <w:rsid w:val="007F770C"/>
    <w:rsid w:val="00800B39"/>
    <w:rsid w:val="00803771"/>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397"/>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340"/>
    <w:rsid w:val="008D7BC0"/>
    <w:rsid w:val="008E5F87"/>
    <w:rsid w:val="008E7656"/>
    <w:rsid w:val="008E777A"/>
    <w:rsid w:val="008F4796"/>
    <w:rsid w:val="008F5E48"/>
    <w:rsid w:val="00901D5D"/>
    <w:rsid w:val="00902358"/>
    <w:rsid w:val="00903D39"/>
    <w:rsid w:val="009057C5"/>
    <w:rsid w:val="00905834"/>
    <w:rsid w:val="00905B45"/>
    <w:rsid w:val="0090754E"/>
    <w:rsid w:val="00915251"/>
    <w:rsid w:val="009163C0"/>
    <w:rsid w:val="00921CF1"/>
    <w:rsid w:val="00924CB3"/>
    <w:rsid w:val="0092544D"/>
    <w:rsid w:val="00925F7D"/>
    <w:rsid w:val="00931A39"/>
    <w:rsid w:val="0093254F"/>
    <w:rsid w:val="00933393"/>
    <w:rsid w:val="00933B86"/>
    <w:rsid w:val="00936D81"/>
    <w:rsid w:val="00940128"/>
    <w:rsid w:val="00942FB8"/>
    <w:rsid w:val="00944105"/>
    <w:rsid w:val="00944A84"/>
    <w:rsid w:val="009527FF"/>
    <w:rsid w:val="009547D1"/>
    <w:rsid w:val="009633E0"/>
    <w:rsid w:val="00965F78"/>
    <w:rsid w:val="00967123"/>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3F96"/>
    <w:rsid w:val="009B5337"/>
    <w:rsid w:val="009C0868"/>
    <w:rsid w:val="009C1F30"/>
    <w:rsid w:val="009C3C81"/>
    <w:rsid w:val="009D0715"/>
    <w:rsid w:val="009D29D5"/>
    <w:rsid w:val="009D2DBA"/>
    <w:rsid w:val="009D62BE"/>
    <w:rsid w:val="009E4826"/>
    <w:rsid w:val="009E664B"/>
    <w:rsid w:val="009F18FC"/>
    <w:rsid w:val="009F21D0"/>
    <w:rsid w:val="009F252D"/>
    <w:rsid w:val="009F5FB8"/>
    <w:rsid w:val="009F6743"/>
    <w:rsid w:val="00A00F8D"/>
    <w:rsid w:val="00A03D1A"/>
    <w:rsid w:val="00A050D1"/>
    <w:rsid w:val="00A06101"/>
    <w:rsid w:val="00A14AD6"/>
    <w:rsid w:val="00A16BD5"/>
    <w:rsid w:val="00A1711B"/>
    <w:rsid w:val="00A21AB0"/>
    <w:rsid w:val="00A2544A"/>
    <w:rsid w:val="00A27EFC"/>
    <w:rsid w:val="00A31DB8"/>
    <w:rsid w:val="00A345DF"/>
    <w:rsid w:val="00A36FE0"/>
    <w:rsid w:val="00A40E17"/>
    <w:rsid w:val="00A46F54"/>
    <w:rsid w:val="00A5417C"/>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416"/>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34054"/>
    <w:rsid w:val="00C41149"/>
    <w:rsid w:val="00C4131C"/>
    <w:rsid w:val="00C416F6"/>
    <w:rsid w:val="00C41892"/>
    <w:rsid w:val="00C4390B"/>
    <w:rsid w:val="00C4707B"/>
    <w:rsid w:val="00C51005"/>
    <w:rsid w:val="00C54CD4"/>
    <w:rsid w:val="00C5652E"/>
    <w:rsid w:val="00C62ACC"/>
    <w:rsid w:val="00C663E3"/>
    <w:rsid w:val="00C700E8"/>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305"/>
    <w:rsid w:val="00CF25A9"/>
    <w:rsid w:val="00CF34DB"/>
    <w:rsid w:val="00CF5472"/>
    <w:rsid w:val="00CF6A0C"/>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4C6F"/>
    <w:rsid w:val="00D4535E"/>
    <w:rsid w:val="00D45CE9"/>
    <w:rsid w:val="00D51AA6"/>
    <w:rsid w:val="00D65157"/>
    <w:rsid w:val="00D6698C"/>
    <w:rsid w:val="00D70A38"/>
    <w:rsid w:val="00D7185B"/>
    <w:rsid w:val="00D854A6"/>
    <w:rsid w:val="00D85B9B"/>
    <w:rsid w:val="00D861BB"/>
    <w:rsid w:val="00D86880"/>
    <w:rsid w:val="00D86DD5"/>
    <w:rsid w:val="00D87E57"/>
    <w:rsid w:val="00D9165E"/>
    <w:rsid w:val="00DB1452"/>
    <w:rsid w:val="00DB74F9"/>
    <w:rsid w:val="00DC2C62"/>
    <w:rsid w:val="00DC443F"/>
    <w:rsid w:val="00DC7857"/>
    <w:rsid w:val="00DD0BF1"/>
    <w:rsid w:val="00DD1673"/>
    <w:rsid w:val="00DD30AE"/>
    <w:rsid w:val="00DD5EA5"/>
    <w:rsid w:val="00DD64E3"/>
    <w:rsid w:val="00DD6B3F"/>
    <w:rsid w:val="00DD7101"/>
    <w:rsid w:val="00DD7F31"/>
    <w:rsid w:val="00DE0E6D"/>
    <w:rsid w:val="00DE446F"/>
    <w:rsid w:val="00DE5FF1"/>
    <w:rsid w:val="00DE6965"/>
    <w:rsid w:val="00DE6E13"/>
    <w:rsid w:val="00DF17A5"/>
    <w:rsid w:val="00DF1A6E"/>
    <w:rsid w:val="00DF5A64"/>
    <w:rsid w:val="00DF6C27"/>
    <w:rsid w:val="00E0085E"/>
    <w:rsid w:val="00E00C76"/>
    <w:rsid w:val="00E0385F"/>
    <w:rsid w:val="00E06223"/>
    <w:rsid w:val="00E10E38"/>
    <w:rsid w:val="00E10ECE"/>
    <w:rsid w:val="00E11790"/>
    <w:rsid w:val="00E15015"/>
    <w:rsid w:val="00E153AC"/>
    <w:rsid w:val="00E1737D"/>
    <w:rsid w:val="00E17750"/>
    <w:rsid w:val="00E221F5"/>
    <w:rsid w:val="00E23A3C"/>
    <w:rsid w:val="00E24CD8"/>
    <w:rsid w:val="00E27430"/>
    <w:rsid w:val="00E351D4"/>
    <w:rsid w:val="00E4280B"/>
    <w:rsid w:val="00E42C3C"/>
    <w:rsid w:val="00E43141"/>
    <w:rsid w:val="00E43913"/>
    <w:rsid w:val="00E45906"/>
    <w:rsid w:val="00E465E8"/>
    <w:rsid w:val="00E50F0C"/>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6B"/>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C49"/>
    <w:rsid w:val="00EF2F57"/>
    <w:rsid w:val="00F0306A"/>
    <w:rsid w:val="00F03AFA"/>
    <w:rsid w:val="00F126BE"/>
    <w:rsid w:val="00F14B40"/>
    <w:rsid w:val="00F175B5"/>
    <w:rsid w:val="00F22E61"/>
    <w:rsid w:val="00F26205"/>
    <w:rsid w:val="00F26D41"/>
    <w:rsid w:val="00F35618"/>
    <w:rsid w:val="00F359EA"/>
    <w:rsid w:val="00F35DBA"/>
    <w:rsid w:val="00F36A61"/>
    <w:rsid w:val="00F41377"/>
    <w:rsid w:val="00F42E35"/>
    <w:rsid w:val="00F43A83"/>
    <w:rsid w:val="00F43D07"/>
    <w:rsid w:val="00F44AB9"/>
    <w:rsid w:val="00F50768"/>
    <w:rsid w:val="00F51AD6"/>
    <w:rsid w:val="00F51F2A"/>
    <w:rsid w:val="00F5300C"/>
    <w:rsid w:val="00F539D9"/>
    <w:rsid w:val="00F56988"/>
    <w:rsid w:val="00F56BB9"/>
    <w:rsid w:val="00F6135B"/>
    <w:rsid w:val="00F63B99"/>
    <w:rsid w:val="00F6489E"/>
    <w:rsid w:val="00F7077A"/>
    <w:rsid w:val="00F73F1D"/>
    <w:rsid w:val="00F75F72"/>
    <w:rsid w:val="00F8163B"/>
    <w:rsid w:val="00F830E4"/>
    <w:rsid w:val="00F90178"/>
    <w:rsid w:val="00F91A06"/>
    <w:rsid w:val="00FA026B"/>
    <w:rsid w:val="00FA123A"/>
    <w:rsid w:val="00FA2184"/>
    <w:rsid w:val="00FA4E42"/>
    <w:rsid w:val="00FA5FBE"/>
    <w:rsid w:val="00FA7889"/>
    <w:rsid w:val="00FB0AD4"/>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B74416"/>
    <w:rPr>
      <w:sz w:val="16"/>
      <w:szCs w:val="16"/>
    </w:rPr>
  </w:style>
  <w:style w:type="paragraph" w:styleId="Kommentartext">
    <w:name w:val="annotation text"/>
    <w:basedOn w:val="Standard"/>
    <w:link w:val="KommentartextZchn"/>
    <w:uiPriority w:val="99"/>
    <w:semiHidden/>
    <w:unhideWhenUsed/>
    <w:rsid w:val="00B7441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74416"/>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B74416"/>
    <w:rPr>
      <w:b/>
      <w:bCs/>
    </w:rPr>
  </w:style>
  <w:style w:type="character" w:customStyle="1" w:styleId="KommentarthemaZchn">
    <w:name w:val="Kommentarthema Zchn"/>
    <w:basedOn w:val="KommentartextZchn"/>
    <w:link w:val="Kommentarthema"/>
    <w:uiPriority w:val="99"/>
    <w:semiHidden/>
    <w:rsid w:val="00B74416"/>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236</Words>
  <Characters>1492</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Smogluk, Elisabeth</cp:lastModifiedBy>
  <cp:revision>2</cp:revision>
  <cp:lastPrinted>2019-05-29T11:27:00Z</cp:lastPrinted>
  <dcterms:created xsi:type="dcterms:W3CDTF">2021-08-12T06:59:00Z</dcterms:created>
  <dcterms:modified xsi:type="dcterms:W3CDTF">2021-08-12T06:59:00Z</dcterms:modified>
</cp:coreProperties>
</file>