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9E69E" w14:textId="185FB7D4" w:rsidR="00282680" w:rsidRPr="004119BA" w:rsidRDefault="00901D5D" w:rsidP="00064547">
      <w:pPr>
        <w:pStyle w:val="Titel-Headline"/>
      </w:pPr>
      <w:r>
        <w:t>Communiqué de presse</w:t>
      </w:r>
    </w:p>
    <w:bookmarkStart w:id="0" w:name="Untertitel"/>
    <w:p w14:paraId="5FE12E56" w14:textId="0F1DFAE8" w:rsidR="00CE71C0" w:rsidRDefault="00CE71C0" w:rsidP="00064547">
      <w:pPr>
        <w:pStyle w:val="Linie"/>
      </w:pPr>
      <w:r>
        <w:rPr>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43B343A"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435D97B4" w:rsidR="007C0C38" w:rsidRPr="004119BA" w:rsidRDefault="00D03E33" w:rsidP="00064547">
      <w:pPr>
        <w:pStyle w:val="Dachzeile"/>
      </w:pPr>
      <w:r>
        <w:t xml:space="preserve">AGV permettant une extension flexible des capacités </w:t>
      </w:r>
    </w:p>
    <w:bookmarkEnd w:id="0"/>
    <w:p w14:paraId="21E3D425" w14:textId="332FE976" w:rsidR="00A624FA" w:rsidRPr="00AE6870" w:rsidRDefault="00650808" w:rsidP="00064547">
      <w:pPr>
        <w:pStyle w:val="Titel-Subline"/>
      </w:pPr>
      <w:r>
        <w:t xml:space="preserve">Dürr </w:t>
      </w:r>
      <w:r w:rsidR="00D01F5D">
        <w:t xml:space="preserve">conçoit </w:t>
      </w:r>
      <w:r>
        <w:t xml:space="preserve">un atelier de peinture évolutif pour </w:t>
      </w:r>
      <w:proofErr w:type="spellStart"/>
      <w:r>
        <w:t>Enovate</w:t>
      </w:r>
      <w:proofErr w:type="spellEnd"/>
    </w:p>
    <w:p w14:paraId="48A61865" w14:textId="79B361E5" w:rsidR="00B831C0" w:rsidRDefault="00784ADB" w:rsidP="00FA2184">
      <w:pPr>
        <w:pStyle w:val="Flietext"/>
        <w:rPr>
          <w:rStyle w:val="Fettung"/>
        </w:rPr>
      </w:pPr>
      <w:bookmarkStart w:id="1" w:name="OLE_LINK1"/>
      <w:bookmarkStart w:id="2" w:name="OLE_LINK2"/>
      <w:r w:rsidRPr="00784ADB">
        <w:rPr>
          <w:b/>
          <w:iCs/>
          <w:spacing w:val="-2"/>
          <w:w w:val="101"/>
        </w:rPr>
        <w:t>Guyancourt</w:t>
      </w:r>
      <w:r w:rsidR="00730EEA">
        <w:rPr>
          <w:b/>
          <w:iCs/>
          <w:spacing w:val="-2"/>
          <w:w w:val="101"/>
        </w:rPr>
        <w:t>, le 7 avril</w:t>
      </w:r>
      <w:r w:rsidRPr="00784ADB">
        <w:rPr>
          <w:b/>
          <w:iCs/>
          <w:spacing w:val="-2"/>
          <w:w w:val="101"/>
        </w:rPr>
        <w:t xml:space="preserve"> 2021 – </w:t>
      </w:r>
      <w:proofErr w:type="spellStart"/>
      <w:r w:rsidR="00C66CB9">
        <w:rPr>
          <w:rStyle w:val="Fettung"/>
        </w:rPr>
        <w:t>Enovate</w:t>
      </w:r>
      <w:proofErr w:type="spellEnd"/>
      <w:r w:rsidR="00C66CB9">
        <w:rPr>
          <w:rStyle w:val="Fettung"/>
        </w:rPr>
        <w:t xml:space="preserve">, entreprise spécialisée dans la technologie de transport haut de gamme, intègre à la fois la recherche et le développement, la production, les ventes et le service après-vente de véhicules électriques. La nouvelle usine de voitures électriques que le constructeur chinois construit actuellement devrait démarrer </w:t>
      </w:r>
      <w:r w:rsidR="00D01F5D">
        <w:rPr>
          <w:rStyle w:val="Fettung"/>
        </w:rPr>
        <w:t xml:space="preserve">sa </w:t>
      </w:r>
      <w:r w:rsidR="00C66CB9">
        <w:rPr>
          <w:rStyle w:val="Fettung"/>
        </w:rPr>
        <w:t xml:space="preserve">production cette année. Cette usine comprend un atelier de peinture évolutif fabriqué par Dürr qui </w:t>
      </w:r>
      <w:r w:rsidR="00D01F5D">
        <w:rPr>
          <w:rStyle w:val="Fettung"/>
        </w:rPr>
        <w:t>s’adaptera de manière flexible</w:t>
      </w:r>
      <w:r w:rsidR="00C66CB9">
        <w:rPr>
          <w:rStyle w:val="Fettung"/>
        </w:rPr>
        <w:t xml:space="preserve"> en fonction de la demande. Les véhicules à guidage automatique (AGV) </w:t>
      </w:r>
      <w:proofErr w:type="spellStart"/>
      <w:r w:rsidR="00C66CB9">
        <w:rPr>
          <w:rStyle w:val="Fettung"/>
        </w:rPr>
        <w:t>EcoProFleet</w:t>
      </w:r>
      <w:proofErr w:type="spellEnd"/>
      <w:r w:rsidR="00C66CB9">
        <w:rPr>
          <w:rStyle w:val="Fettung"/>
        </w:rPr>
        <w:t xml:space="preserve"> en sont une composante </w:t>
      </w:r>
      <w:r w:rsidR="00D01F5D">
        <w:rPr>
          <w:rStyle w:val="Fettung"/>
        </w:rPr>
        <w:t>essentielle</w:t>
      </w:r>
      <w:r w:rsidR="00C66CB9">
        <w:rPr>
          <w:rStyle w:val="Fettung"/>
        </w:rPr>
        <w:t>.</w:t>
      </w:r>
    </w:p>
    <w:bookmarkEnd w:id="1"/>
    <w:bookmarkEnd w:id="2"/>
    <w:p w14:paraId="17A756BB" w14:textId="77777777" w:rsidR="00D21013" w:rsidRDefault="00D21013" w:rsidP="00FA2184">
      <w:pPr>
        <w:pStyle w:val="Flietext"/>
        <w:rPr>
          <w:rStyle w:val="Fettung"/>
        </w:rPr>
      </w:pPr>
    </w:p>
    <w:p w14:paraId="1FBA64C4" w14:textId="2F0C1BA6" w:rsidR="003262C9" w:rsidRDefault="00377795" w:rsidP="009344CF">
      <w:pPr>
        <w:pStyle w:val="Flietext"/>
        <w:rPr>
          <w:rStyle w:val="Fettung"/>
          <w:b w:val="0"/>
        </w:rPr>
      </w:pPr>
      <w:r>
        <w:rPr>
          <w:rStyle w:val="Fettung"/>
          <w:b w:val="0"/>
        </w:rPr>
        <w:t>Le concept de marque d’</w:t>
      </w:r>
      <w:proofErr w:type="spellStart"/>
      <w:r>
        <w:rPr>
          <w:rStyle w:val="Fettung"/>
          <w:b w:val="0"/>
        </w:rPr>
        <w:t>Enovate</w:t>
      </w:r>
      <w:proofErr w:type="spellEnd"/>
      <w:r>
        <w:rPr>
          <w:rStyle w:val="Fettung"/>
          <w:b w:val="0"/>
        </w:rPr>
        <w:t xml:space="preserve"> se concentre sur le design, la qualité haut de gamme et la connectivité intelligente. </w:t>
      </w:r>
      <w:r w:rsidRPr="00691DBA">
        <w:rPr>
          <w:rStyle w:val="Fettung"/>
          <w:b w:val="0"/>
          <w:color w:val="auto"/>
        </w:rPr>
        <w:t xml:space="preserve">Fidèle </w:t>
      </w:r>
      <w:r w:rsidR="00987061" w:rsidRPr="00691DBA">
        <w:rPr>
          <w:rStyle w:val="Fettung"/>
          <w:b w:val="0"/>
          <w:color w:val="auto"/>
        </w:rPr>
        <w:t xml:space="preserve">à </w:t>
      </w:r>
      <w:r w:rsidR="00D72E63" w:rsidRPr="00691DBA">
        <w:rPr>
          <w:rStyle w:val="Fettung"/>
          <w:b w:val="0"/>
          <w:color w:val="auto"/>
        </w:rPr>
        <w:t xml:space="preserve">ses </w:t>
      </w:r>
      <w:r w:rsidR="00D72E63">
        <w:rPr>
          <w:rStyle w:val="Fettung"/>
          <w:b w:val="0"/>
        </w:rPr>
        <w:t>principes</w:t>
      </w:r>
      <w:r>
        <w:rPr>
          <w:rStyle w:val="Fettung"/>
          <w:b w:val="0"/>
        </w:rPr>
        <w:t xml:space="preserve">, la société vise à réinventer la mobilité intelligente et </w:t>
      </w:r>
      <w:r w:rsidR="00012C4F">
        <w:rPr>
          <w:rStyle w:val="Fettung"/>
          <w:b w:val="0"/>
        </w:rPr>
        <w:t>verte,</w:t>
      </w:r>
      <w:r w:rsidR="00D01F5D">
        <w:rPr>
          <w:rStyle w:val="Fettung"/>
          <w:b w:val="0"/>
        </w:rPr>
        <w:t xml:space="preserve"> en appliquant </w:t>
      </w:r>
      <w:r>
        <w:rPr>
          <w:rStyle w:val="Fettung"/>
          <w:b w:val="0"/>
        </w:rPr>
        <w:t xml:space="preserve">ses idées </w:t>
      </w:r>
      <w:r w:rsidR="00D01F5D">
        <w:rPr>
          <w:rStyle w:val="Fettung"/>
          <w:b w:val="0"/>
        </w:rPr>
        <w:t xml:space="preserve">à </w:t>
      </w:r>
      <w:r>
        <w:rPr>
          <w:rStyle w:val="Fettung"/>
          <w:b w:val="0"/>
        </w:rPr>
        <w:t xml:space="preserve">l’aide d’une technologie innovante. Le premier modèle ME7 a été officiellement lancé l’automne dernier. La nouvelle usine implantée à Changsha, l’une des plus grandes villes de Chine, est conçue pour une capacité initiale de 60 000 unités par an. Pour pouvoir étendre rapidement sa production face à la demande croissante, </w:t>
      </w:r>
      <w:proofErr w:type="spellStart"/>
      <w:r>
        <w:rPr>
          <w:rStyle w:val="Fettung"/>
          <w:b w:val="0"/>
        </w:rPr>
        <w:t>Enovate</w:t>
      </w:r>
      <w:proofErr w:type="spellEnd"/>
      <w:r>
        <w:rPr>
          <w:rStyle w:val="Fettung"/>
          <w:b w:val="0"/>
        </w:rPr>
        <w:t xml:space="preserve"> a choisi d’utiliser des AGV autour de ses postes de travail manuel. Les AGV offrent une technologie de transport flexible qui ne dépend pas des temps de cycle et qui peut être aisément étendue à mesure que les chiffres de production augmentent. </w:t>
      </w:r>
    </w:p>
    <w:p w14:paraId="00623C9B" w14:textId="77777777" w:rsidR="00DD5CFA" w:rsidRDefault="00DD5CFA" w:rsidP="009344CF">
      <w:pPr>
        <w:pStyle w:val="Flietext"/>
        <w:rPr>
          <w:rStyle w:val="Fettung"/>
          <w:b w:val="0"/>
        </w:rPr>
      </w:pPr>
    </w:p>
    <w:p w14:paraId="59F63E01" w14:textId="02DA4859" w:rsidR="00DD5CFA" w:rsidRPr="00DD5CFA" w:rsidRDefault="003B72E3" w:rsidP="00784ADB">
      <w:pPr>
        <w:tabs>
          <w:tab w:val="clear" w:pos="3572"/>
        </w:tabs>
        <w:spacing w:line="240" w:lineRule="auto"/>
        <w:rPr>
          <w:rStyle w:val="Fettung"/>
        </w:rPr>
      </w:pPr>
      <w:r>
        <w:rPr>
          <w:rStyle w:val="Fettung"/>
        </w:rPr>
        <w:br w:type="page"/>
      </w:r>
      <w:r w:rsidR="00DD5CFA">
        <w:rPr>
          <w:rStyle w:val="Fettung"/>
        </w:rPr>
        <w:lastRenderedPageBreak/>
        <w:t>Investissement en fonction des besoins</w:t>
      </w:r>
    </w:p>
    <w:p w14:paraId="6288763E" w14:textId="5D9A9066" w:rsidR="00F4686E" w:rsidRDefault="002B5875" w:rsidP="009344CF">
      <w:pPr>
        <w:pStyle w:val="Flietext"/>
        <w:rPr>
          <w:rStyle w:val="Fettung"/>
          <w:b w:val="0"/>
        </w:rPr>
      </w:pPr>
      <w:r>
        <w:rPr>
          <w:rStyle w:val="Fettung"/>
          <w:b w:val="0"/>
        </w:rPr>
        <w:t xml:space="preserve">À la différence de la technologie classique de </w:t>
      </w:r>
      <w:r w:rsidR="00987061" w:rsidRPr="00691DBA">
        <w:rPr>
          <w:rStyle w:val="Fettung"/>
          <w:b w:val="0"/>
          <w:color w:val="auto"/>
        </w:rPr>
        <w:t xml:space="preserve">convoyeur </w:t>
      </w:r>
      <w:r>
        <w:rPr>
          <w:rStyle w:val="Fettung"/>
          <w:b w:val="0"/>
        </w:rPr>
        <w:t xml:space="preserve">au sol, il est possible d’ajouter des AGV </w:t>
      </w:r>
      <w:r w:rsidR="00D72E63">
        <w:rPr>
          <w:rStyle w:val="Fettung"/>
          <w:b w:val="0"/>
        </w:rPr>
        <w:t xml:space="preserve">de manière simple, </w:t>
      </w:r>
      <w:r>
        <w:rPr>
          <w:rStyle w:val="Fettung"/>
          <w:b w:val="0"/>
        </w:rPr>
        <w:t xml:space="preserve">à mesure que des postes de travail supplémentaires sont construits. </w:t>
      </w:r>
      <w:r w:rsidR="00D72E63">
        <w:rPr>
          <w:rStyle w:val="Fettung"/>
          <w:b w:val="0"/>
        </w:rPr>
        <w:t xml:space="preserve">Ce système est </w:t>
      </w:r>
      <w:r>
        <w:rPr>
          <w:rStyle w:val="Fettung"/>
          <w:b w:val="0"/>
        </w:rPr>
        <w:t xml:space="preserve">intéressant d’un point de vue économique, tout particulièrement pour les nouveaux venus dans le domaine de la mobilité électrique ; ils peuvent </w:t>
      </w:r>
      <w:r w:rsidR="00D72E63">
        <w:rPr>
          <w:rStyle w:val="Fettung"/>
          <w:b w:val="0"/>
        </w:rPr>
        <w:t xml:space="preserve">ainsi </w:t>
      </w:r>
      <w:r>
        <w:rPr>
          <w:rStyle w:val="Fettung"/>
          <w:b w:val="0"/>
        </w:rPr>
        <w:t xml:space="preserve">commencer par de petits volumes et s'étendre progressivement </w:t>
      </w:r>
      <w:r w:rsidR="00D72E63">
        <w:rPr>
          <w:rStyle w:val="Fettung"/>
          <w:b w:val="0"/>
        </w:rPr>
        <w:t xml:space="preserve">au </w:t>
      </w:r>
      <w:r>
        <w:rPr>
          <w:rStyle w:val="Fettung"/>
          <w:b w:val="0"/>
        </w:rPr>
        <w:t>fur et à mesure que la demande augmente. Les</w:t>
      </w:r>
      <w:r w:rsidRPr="00987061">
        <w:rPr>
          <w:rStyle w:val="Fettung"/>
          <w:b w:val="0"/>
          <w:color w:val="FF0000"/>
        </w:rPr>
        <w:t xml:space="preserve"> </w:t>
      </w:r>
      <w:r w:rsidR="00987061" w:rsidRPr="00691DBA">
        <w:rPr>
          <w:rStyle w:val="Fettung"/>
          <w:b w:val="0"/>
          <w:color w:val="auto"/>
        </w:rPr>
        <w:t xml:space="preserve">AGV </w:t>
      </w:r>
      <w:r>
        <w:rPr>
          <w:rStyle w:val="Fettung"/>
          <w:b w:val="0"/>
        </w:rPr>
        <w:t xml:space="preserve">offrent la possibilité de différer </w:t>
      </w:r>
      <w:r w:rsidRPr="00691DBA">
        <w:rPr>
          <w:rStyle w:val="Fettung"/>
          <w:b w:val="0"/>
          <w:color w:val="auto"/>
        </w:rPr>
        <w:t>l’expansion</w:t>
      </w:r>
      <w:r w:rsidR="00987061" w:rsidRPr="00691DBA">
        <w:rPr>
          <w:rStyle w:val="Fettung"/>
          <w:b w:val="0"/>
          <w:color w:val="auto"/>
        </w:rPr>
        <w:t xml:space="preserve"> de l’atelier</w:t>
      </w:r>
      <w:r w:rsidRPr="00691DBA">
        <w:rPr>
          <w:rStyle w:val="Fettung"/>
          <w:b w:val="0"/>
          <w:color w:val="auto"/>
        </w:rPr>
        <w:t xml:space="preserve"> jusqu’au </w:t>
      </w:r>
      <w:r>
        <w:rPr>
          <w:rStyle w:val="Fettung"/>
          <w:b w:val="0"/>
        </w:rPr>
        <w:t xml:space="preserve">moment où le constructeur en a réellement besoin.   </w:t>
      </w:r>
    </w:p>
    <w:p w14:paraId="66CE0142" w14:textId="77777777" w:rsidR="00F4686E" w:rsidRDefault="00F4686E" w:rsidP="009344CF">
      <w:pPr>
        <w:pStyle w:val="Flietext"/>
        <w:rPr>
          <w:rStyle w:val="Fettung"/>
          <w:b w:val="0"/>
        </w:rPr>
      </w:pPr>
    </w:p>
    <w:p w14:paraId="2A7D33EB" w14:textId="52E300FC" w:rsidR="00DD5CFA" w:rsidRPr="00DD5CFA" w:rsidRDefault="00DD5CFA" w:rsidP="009344CF">
      <w:pPr>
        <w:pStyle w:val="Flietext"/>
        <w:rPr>
          <w:rStyle w:val="Fettung"/>
        </w:rPr>
      </w:pPr>
      <w:r>
        <w:rPr>
          <w:rStyle w:val="Fettung"/>
        </w:rPr>
        <w:t>Prêt à l’utilisation 24 heures sur 24</w:t>
      </w:r>
    </w:p>
    <w:p w14:paraId="2BC37BB7" w14:textId="19242E05" w:rsidR="000241BC" w:rsidRDefault="00D54DA5" w:rsidP="00C52CD9">
      <w:pPr>
        <w:pStyle w:val="Flietext"/>
        <w:rPr>
          <w:rFonts w:ascii="Arial" w:eastAsia="Arial" w:hAnsi="Arial" w:cs="Arial"/>
        </w:rPr>
      </w:pPr>
      <w:r>
        <w:rPr>
          <w:rStyle w:val="Fettung"/>
          <w:b w:val="0"/>
        </w:rPr>
        <w:t xml:space="preserve">Résistant à la peinture et au solvant, équipé d’un scanner laser </w:t>
      </w:r>
      <w:proofErr w:type="gramStart"/>
      <w:r w:rsidR="00BD3596" w:rsidRPr="00691DBA">
        <w:rPr>
          <w:rStyle w:val="Fettung"/>
          <w:b w:val="0"/>
          <w:color w:val="auto"/>
        </w:rPr>
        <w:t>intégré</w:t>
      </w:r>
      <w:proofErr w:type="gramEnd"/>
      <w:r w:rsidR="00BD3596" w:rsidRPr="00691DBA">
        <w:rPr>
          <w:rStyle w:val="Fettung"/>
          <w:b w:val="0"/>
          <w:color w:val="auto"/>
        </w:rPr>
        <w:t xml:space="preserve"> </w:t>
      </w:r>
      <w:r>
        <w:rPr>
          <w:rStyle w:val="Fettung"/>
          <w:b w:val="0"/>
        </w:rPr>
        <w:t xml:space="preserve">et d’une </w:t>
      </w:r>
      <w:r w:rsidRPr="00691DBA">
        <w:rPr>
          <w:rStyle w:val="Fettung"/>
          <w:b w:val="0"/>
          <w:color w:val="auto"/>
        </w:rPr>
        <w:t xml:space="preserve">vitesse </w:t>
      </w:r>
      <w:r w:rsidR="00BD3596" w:rsidRPr="00691DBA">
        <w:rPr>
          <w:rStyle w:val="Fettung"/>
          <w:b w:val="0"/>
          <w:color w:val="auto"/>
        </w:rPr>
        <w:t xml:space="preserve">limite </w:t>
      </w:r>
      <w:r w:rsidRPr="00691DBA">
        <w:rPr>
          <w:rStyle w:val="Fettung"/>
          <w:b w:val="0"/>
          <w:color w:val="auto"/>
        </w:rPr>
        <w:t xml:space="preserve">pour </w:t>
      </w:r>
      <w:r>
        <w:rPr>
          <w:rStyle w:val="Fettung"/>
          <w:b w:val="0"/>
        </w:rPr>
        <w:t>une sécurité maximale, l’</w:t>
      </w:r>
      <w:proofErr w:type="spellStart"/>
      <w:r>
        <w:rPr>
          <w:rStyle w:val="Fettung"/>
        </w:rPr>
        <w:t>Eco</w:t>
      </w:r>
      <w:r>
        <w:rPr>
          <w:rStyle w:val="Fettung"/>
          <w:b w:val="0"/>
        </w:rPr>
        <w:t>ProFleet</w:t>
      </w:r>
      <w:proofErr w:type="spellEnd"/>
      <w:r>
        <w:rPr>
          <w:rStyle w:val="Fettung"/>
          <w:b w:val="0"/>
        </w:rPr>
        <w:t xml:space="preserve"> signé Dürr est le premier AGV conçu spécifiquement pour les ateliers de peinture. Quatre véhicules de transport autonomes seront utilisés chez </w:t>
      </w:r>
      <w:proofErr w:type="spellStart"/>
      <w:r>
        <w:rPr>
          <w:rStyle w:val="Fettung"/>
          <w:b w:val="0"/>
        </w:rPr>
        <w:t>Enovate</w:t>
      </w:r>
      <w:proofErr w:type="spellEnd"/>
      <w:r>
        <w:rPr>
          <w:rStyle w:val="Fettung"/>
          <w:b w:val="0"/>
        </w:rPr>
        <w:t xml:space="preserve"> sur une surface de 60 mètres par 36 mètres</w:t>
      </w:r>
      <w:r w:rsidR="00D01F5D">
        <w:rPr>
          <w:rStyle w:val="Fettung"/>
          <w:b w:val="0"/>
        </w:rPr>
        <w:t>,</w:t>
      </w:r>
      <w:r>
        <w:rPr>
          <w:rStyle w:val="Fettung"/>
          <w:b w:val="0"/>
        </w:rPr>
        <w:t xml:space="preserve"> pour transporter des carrosseries entre les postes de travail manuel et la zone de stockage intermédiaire. Les AGV ne nécessitent pas de pause pour se recharger et sont donc </w:t>
      </w:r>
      <w:r w:rsidR="00D72E63">
        <w:rPr>
          <w:rStyle w:val="Fettung"/>
          <w:b w:val="0"/>
        </w:rPr>
        <w:t>utilisables</w:t>
      </w:r>
      <w:r>
        <w:rPr>
          <w:rStyle w:val="Fettung"/>
          <w:b w:val="0"/>
        </w:rPr>
        <w:t xml:space="preserve"> 24 heures sur 24</w:t>
      </w:r>
      <w:r w:rsidR="00D72E63">
        <w:rPr>
          <w:rStyle w:val="Fettung"/>
          <w:b w:val="0"/>
        </w:rPr>
        <w:t>, sans interruption</w:t>
      </w:r>
      <w:r>
        <w:rPr>
          <w:rStyle w:val="Fettung"/>
          <w:b w:val="0"/>
        </w:rPr>
        <w:t xml:space="preserve">. </w:t>
      </w:r>
      <w:r>
        <w:t xml:space="preserve">Les points de recharge sont installés aux emplacements de l’usine où les AGV s’arrêtent </w:t>
      </w:r>
      <w:r w:rsidRPr="00691DBA">
        <w:rPr>
          <w:color w:val="auto"/>
        </w:rPr>
        <w:t xml:space="preserve">pour </w:t>
      </w:r>
      <w:r w:rsidR="00BD3596" w:rsidRPr="00691DBA">
        <w:rPr>
          <w:color w:val="auto"/>
        </w:rPr>
        <w:t xml:space="preserve">déposer </w:t>
      </w:r>
      <w:r>
        <w:t>ou récupérer des carrosseries</w:t>
      </w:r>
      <w:r>
        <w:rPr>
          <w:rFonts w:ascii="Arial" w:hAnsi="Arial"/>
        </w:rPr>
        <w:t xml:space="preserve">. En 90 secondes seulement, elles emmagasinent suffisamment d’énergie pour couvrir la section suivante. Dürr a développé différentes solutions d’adaptateurs pour transporter les carrosseries aux AGV et les transférer sans problème entre les AGV et d’autres technologies de </w:t>
      </w:r>
      <w:r w:rsidR="00BD3596" w:rsidRPr="00691DBA">
        <w:rPr>
          <w:rFonts w:ascii="Arial" w:hAnsi="Arial"/>
          <w:color w:val="auto"/>
        </w:rPr>
        <w:t>convoyeur</w:t>
      </w:r>
      <w:r>
        <w:rPr>
          <w:rFonts w:ascii="Arial" w:hAnsi="Arial"/>
        </w:rPr>
        <w:t xml:space="preserve">, par exemple </w:t>
      </w:r>
      <w:r w:rsidR="00BD3596" w:rsidRPr="00691DBA">
        <w:rPr>
          <w:rFonts w:ascii="Arial" w:hAnsi="Arial"/>
          <w:color w:val="auto"/>
        </w:rPr>
        <w:t>d’une table</w:t>
      </w:r>
      <w:r w:rsidRPr="00691DBA">
        <w:rPr>
          <w:rFonts w:ascii="Arial" w:hAnsi="Arial"/>
          <w:color w:val="auto"/>
        </w:rPr>
        <w:t xml:space="preserve"> </w:t>
      </w:r>
      <w:r>
        <w:rPr>
          <w:rFonts w:ascii="Arial" w:hAnsi="Arial"/>
        </w:rPr>
        <w:t xml:space="preserve">à rouleaux à un AGV. Grâce à </w:t>
      </w:r>
      <w:r w:rsidR="00BD3596" w:rsidRPr="00691DBA">
        <w:rPr>
          <w:rFonts w:ascii="Arial" w:hAnsi="Arial"/>
          <w:color w:val="auto"/>
        </w:rPr>
        <w:t xml:space="preserve">cette </w:t>
      </w:r>
      <w:r>
        <w:rPr>
          <w:rFonts w:ascii="Arial" w:hAnsi="Arial"/>
        </w:rPr>
        <w:t>solution</w:t>
      </w:r>
      <w:r w:rsidR="00D72E63">
        <w:rPr>
          <w:rFonts w:ascii="Arial" w:hAnsi="Arial"/>
        </w:rPr>
        <w:t xml:space="preserve"> efficace</w:t>
      </w:r>
      <w:r>
        <w:rPr>
          <w:rFonts w:ascii="Arial" w:hAnsi="Arial"/>
        </w:rPr>
        <w:t xml:space="preserve"> d’adaptateur, les AGV peuvent être utilisés à la fois avec des </w:t>
      </w:r>
      <w:proofErr w:type="spellStart"/>
      <w:r>
        <w:rPr>
          <w:rFonts w:ascii="Arial" w:hAnsi="Arial"/>
        </w:rPr>
        <w:t>skids</w:t>
      </w:r>
      <w:proofErr w:type="spellEnd"/>
      <w:r>
        <w:rPr>
          <w:rFonts w:ascii="Arial" w:hAnsi="Arial"/>
        </w:rPr>
        <w:t xml:space="preserve">, comme chez </w:t>
      </w:r>
      <w:proofErr w:type="spellStart"/>
      <w:r>
        <w:rPr>
          <w:rFonts w:ascii="Arial" w:hAnsi="Arial"/>
        </w:rPr>
        <w:t>Enovate</w:t>
      </w:r>
      <w:proofErr w:type="spellEnd"/>
      <w:r>
        <w:rPr>
          <w:rFonts w:ascii="Arial" w:hAnsi="Arial"/>
        </w:rPr>
        <w:t xml:space="preserve">, et sans </w:t>
      </w:r>
      <w:proofErr w:type="spellStart"/>
      <w:r>
        <w:rPr>
          <w:rFonts w:ascii="Arial" w:hAnsi="Arial"/>
        </w:rPr>
        <w:t>skids</w:t>
      </w:r>
      <w:proofErr w:type="spellEnd"/>
      <w:r>
        <w:rPr>
          <w:rFonts w:ascii="Arial" w:hAnsi="Arial"/>
        </w:rPr>
        <w:t>.</w:t>
      </w:r>
    </w:p>
    <w:p w14:paraId="688D46A6" w14:textId="77777777" w:rsidR="00023982" w:rsidRDefault="00023982" w:rsidP="00C52CD9">
      <w:pPr>
        <w:pStyle w:val="Flietext"/>
        <w:rPr>
          <w:rFonts w:ascii="Arial" w:eastAsia="Arial" w:hAnsi="Arial" w:cs="Arial"/>
        </w:rPr>
      </w:pPr>
    </w:p>
    <w:p w14:paraId="0B457536" w14:textId="680EF09D" w:rsidR="001144DD" w:rsidRPr="00BD3596" w:rsidRDefault="006A62E4" w:rsidP="00C52CD9">
      <w:pPr>
        <w:pStyle w:val="Flietext"/>
        <w:rPr>
          <w:rFonts w:ascii="Arial" w:hAnsi="Arial"/>
        </w:rPr>
      </w:pPr>
      <w:r>
        <w:rPr>
          <w:rFonts w:ascii="Arial" w:hAnsi="Arial"/>
          <w:b/>
        </w:rPr>
        <w:t>Flexibilité totale, même dans la zone de prétraitement/</w:t>
      </w:r>
      <w:r w:rsidR="00BD3596" w:rsidRPr="00BD3596">
        <w:rPr>
          <w:rFonts w:ascii="Arial" w:hAnsi="Arial"/>
          <w:b/>
          <w:bCs/>
          <w:color w:val="FF0000"/>
        </w:rPr>
        <w:t xml:space="preserve"> </w:t>
      </w:r>
      <w:r w:rsidR="00BD3596" w:rsidRPr="00691DBA">
        <w:rPr>
          <w:rFonts w:ascii="Arial" w:hAnsi="Arial"/>
          <w:b/>
          <w:bCs/>
          <w:color w:val="auto"/>
        </w:rPr>
        <w:t>cataphorèse</w:t>
      </w:r>
      <w:r w:rsidRPr="00691DBA">
        <w:rPr>
          <w:rFonts w:ascii="Arial" w:hAnsi="Arial"/>
          <w:color w:val="auto"/>
        </w:rPr>
        <w:t xml:space="preserve"> </w:t>
      </w:r>
    </w:p>
    <w:p w14:paraId="385F2B2B" w14:textId="17D6C3FF" w:rsidR="00E8154F" w:rsidRDefault="00EC3B8B" w:rsidP="00AD6D42">
      <w:pPr>
        <w:pStyle w:val="Flietext"/>
        <w:rPr>
          <w:rFonts w:ascii="Arial" w:eastAsia="Arial" w:hAnsi="Arial" w:cs="Arial"/>
        </w:rPr>
      </w:pPr>
      <w:r>
        <w:rPr>
          <w:rFonts w:ascii="Arial" w:hAnsi="Arial"/>
        </w:rPr>
        <w:t>Le nouvel atelier de peinture d’</w:t>
      </w:r>
      <w:proofErr w:type="spellStart"/>
      <w:r>
        <w:rPr>
          <w:rFonts w:ascii="Arial" w:hAnsi="Arial"/>
        </w:rPr>
        <w:t>Enovate</w:t>
      </w:r>
      <w:proofErr w:type="spellEnd"/>
      <w:r>
        <w:rPr>
          <w:rFonts w:ascii="Arial" w:hAnsi="Arial"/>
        </w:rPr>
        <w:t xml:space="preserve"> est également le premier en Chine à s’appuyer sur le processus </w:t>
      </w:r>
      <w:proofErr w:type="spellStart"/>
      <w:r>
        <w:rPr>
          <w:rFonts w:ascii="Arial" w:hAnsi="Arial"/>
        </w:rPr>
        <w:t>RoDip</w:t>
      </w:r>
      <w:proofErr w:type="spellEnd"/>
      <w:r>
        <w:rPr>
          <w:rFonts w:ascii="Arial" w:hAnsi="Arial"/>
          <w:vertAlign w:val="superscript"/>
        </w:rPr>
        <w:t>®</w:t>
      </w:r>
      <w:r>
        <w:rPr>
          <w:rFonts w:ascii="Arial" w:hAnsi="Arial"/>
        </w:rPr>
        <w:t xml:space="preserve"> </w:t>
      </w:r>
      <w:r w:rsidR="000D2B9D" w:rsidRPr="00691DBA">
        <w:rPr>
          <w:rFonts w:ascii="Arial" w:hAnsi="Arial"/>
          <w:color w:val="auto"/>
        </w:rPr>
        <w:t>de mise en rotation des caisses</w:t>
      </w:r>
      <w:r w:rsidR="000D2B9D">
        <w:rPr>
          <w:rFonts w:ascii="Arial" w:hAnsi="Arial"/>
        </w:rPr>
        <w:t xml:space="preserve"> </w:t>
      </w:r>
      <w:r w:rsidRPr="00691DBA">
        <w:rPr>
          <w:rFonts w:ascii="Arial" w:hAnsi="Arial"/>
          <w:color w:val="auto"/>
        </w:rPr>
        <w:t xml:space="preserve">prétraitement </w:t>
      </w:r>
      <w:r w:rsidR="000D2B9D" w:rsidRPr="00691DBA">
        <w:rPr>
          <w:rFonts w:ascii="Arial" w:hAnsi="Arial"/>
          <w:color w:val="auto"/>
        </w:rPr>
        <w:t>de surface</w:t>
      </w:r>
      <w:r w:rsidRPr="00691DBA">
        <w:rPr>
          <w:rFonts w:ascii="Arial" w:hAnsi="Arial"/>
          <w:color w:val="auto"/>
        </w:rPr>
        <w:t xml:space="preserve"> </w:t>
      </w:r>
      <w:r>
        <w:rPr>
          <w:rFonts w:ascii="Arial" w:hAnsi="Arial"/>
        </w:rPr>
        <w:t xml:space="preserve">par couche mince </w:t>
      </w:r>
      <w:r w:rsidR="000D2B9D" w:rsidRPr="00691DBA">
        <w:rPr>
          <w:rFonts w:ascii="Arial" w:hAnsi="Arial"/>
          <w:color w:val="auto"/>
        </w:rPr>
        <w:t>ainsi que pour la cataphorèse</w:t>
      </w:r>
      <w:r>
        <w:rPr>
          <w:rFonts w:ascii="Arial" w:hAnsi="Arial"/>
        </w:rPr>
        <w:t xml:space="preserve">. Contrairement à la variante </w:t>
      </w:r>
      <w:proofErr w:type="spellStart"/>
      <w:r>
        <w:rPr>
          <w:rFonts w:ascii="Arial" w:hAnsi="Arial"/>
        </w:rPr>
        <w:t>RoDip</w:t>
      </w:r>
      <w:proofErr w:type="spellEnd"/>
      <w:r>
        <w:rPr>
          <w:rFonts w:ascii="Arial" w:hAnsi="Arial"/>
          <w:vertAlign w:val="superscript"/>
        </w:rPr>
        <w:t>®</w:t>
      </w:r>
      <w:r>
        <w:rPr>
          <w:rFonts w:ascii="Arial" w:hAnsi="Arial"/>
        </w:rPr>
        <w:t xml:space="preserve"> M implantée dans plusieurs usines de Chine, </w:t>
      </w:r>
      <w:proofErr w:type="spellStart"/>
      <w:r>
        <w:rPr>
          <w:rFonts w:ascii="Arial" w:hAnsi="Arial"/>
        </w:rPr>
        <w:t>RoDip</w:t>
      </w:r>
      <w:proofErr w:type="spellEnd"/>
      <w:r>
        <w:rPr>
          <w:rFonts w:ascii="Arial" w:hAnsi="Arial"/>
          <w:vertAlign w:val="superscript"/>
        </w:rPr>
        <w:t>®</w:t>
      </w:r>
      <w:r>
        <w:rPr>
          <w:rFonts w:ascii="Arial" w:hAnsi="Arial"/>
        </w:rPr>
        <w:t xml:space="preserve"> E est électrique. En d’autres termes, chaque chariot peut être programmé séparément </w:t>
      </w:r>
      <w:r w:rsidR="000D2B9D" w:rsidRPr="00691DBA">
        <w:rPr>
          <w:rFonts w:ascii="Arial" w:hAnsi="Arial"/>
          <w:color w:val="auto"/>
        </w:rPr>
        <w:t>par type</w:t>
      </w:r>
      <w:r w:rsidR="007E31D7" w:rsidRPr="00691DBA">
        <w:rPr>
          <w:rFonts w:ascii="Arial" w:hAnsi="Arial"/>
          <w:color w:val="auto"/>
        </w:rPr>
        <w:t xml:space="preserve"> de</w:t>
      </w:r>
      <w:r w:rsidR="000D2B9D" w:rsidRPr="00691DBA">
        <w:rPr>
          <w:rFonts w:ascii="Arial" w:hAnsi="Arial"/>
          <w:color w:val="auto"/>
        </w:rPr>
        <w:t xml:space="preserve"> </w:t>
      </w:r>
      <w:r>
        <w:rPr>
          <w:rFonts w:ascii="Arial" w:hAnsi="Arial"/>
        </w:rPr>
        <w:t xml:space="preserve">carrosserie de voiture. Cela donne la </w:t>
      </w:r>
      <w:r>
        <w:rPr>
          <w:rFonts w:ascii="Arial" w:hAnsi="Arial"/>
        </w:rPr>
        <w:lastRenderedPageBreak/>
        <w:t xml:space="preserve">possibilité de définir une courbe d’immersion optimisée au niveau des vitesses de rotation et de déplacement pour chaque type de carrosserie, ce qui permet d'obtenir le meilleur drainage possible et </w:t>
      </w:r>
      <w:r w:rsidRPr="00691DBA">
        <w:rPr>
          <w:rFonts w:ascii="Arial" w:hAnsi="Arial"/>
        </w:rPr>
        <w:t xml:space="preserve">un </w:t>
      </w:r>
      <w:r w:rsidR="005578AF" w:rsidRPr="00691DBA">
        <w:rPr>
          <w:rFonts w:ascii="Arial" w:hAnsi="Arial" w:cs="Arial"/>
        </w:rPr>
        <w:t>échange minimal de produit d’un bain à l’autre</w:t>
      </w:r>
      <w:r w:rsidRPr="00691DBA">
        <w:rPr>
          <w:rFonts w:ascii="Arial" w:hAnsi="Arial"/>
        </w:rPr>
        <w:t>. Toutes les variant</w:t>
      </w:r>
      <w:r>
        <w:rPr>
          <w:rFonts w:ascii="Arial" w:hAnsi="Arial"/>
        </w:rPr>
        <w:t xml:space="preserve">es </w:t>
      </w:r>
      <w:proofErr w:type="spellStart"/>
      <w:r>
        <w:rPr>
          <w:rFonts w:ascii="Arial" w:hAnsi="Arial"/>
        </w:rPr>
        <w:t>RoDip</w:t>
      </w:r>
      <w:proofErr w:type="spellEnd"/>
      <w:r>
        <w:rPr>
          <w:rFonts w:ascii="Arial" w:hAnsi="Arial"/>
          <w:vertAlign w:val="superscript"/>
        </w:rPr>
        <w:t>®</w:t>
      </w:r>
      <w:r>
        <w:rPr>
          <w:rFonts w:ascii="Arial" w:hAnsi="Arial"/>
        </w:rPr>
        <w:t xml:space="preserve"> possèdent une cuve d’immersion </w:t>
      </w:r>
      <w:r w:rsidR="007F378D" w:rsidRPr="00691DBA">
        <w:rPr>
          <w:rFonts w:ascii="Arial" w:hAnsi="Arial"/>
          <w:color w:val="auto"/>
        </w:rPr>
        <w:t>de</w:t>
      </w:r>
      <w:r w:rsidRPr="00691DBA">
        <w:rPr>
          <w:rFonts w:ascii="Arial" w:hAnsi="Arial"/>
          <w:color w:val="auto"/>
        </w:rPr>
        <w:t xml:space="preserve"> </w:t>
      </w:r>
      <w:r>
        <w:rPr>
          <w:rFonts w:ascii="Arial" w:hAnsi="Arial"/>
        </w:rPr>
        <w:t>faible volume, pour que la consommation d’eau, de produits chimiques et d’énergie reste aussi basse que possible.</w:t>
      </w:r>
    </w:p>
    <w:p w14:paraId="20D344C8" w14:textId="331409C2" w:rsidR="00E8154F" w:rsidRDefault="00E8154F" w:rsidP="00AD6D42">
      <w:pPr>
        <w:pStyle w:val="Flietext"/>
        <w:rPr>
          <w:rFonts w:ascii="Arial" w:eastAsia="Arial" w:hAnsi="Arial" w:cs="Arial"/>
        </w:rPr>
      </w:pPr>
    </w:p>
    <w:p w14:paraId="5ABE7292" w14:textId="03B2842D" w:rsidR="0014584E" w:rsidRPr="0014584E" w:rsidRDefault="0014584E" w:rsidP="00AD6D42">
      <w:pPr>
        <w:pStyle w:val="Flietext"/>
        <w:rPr>
          <w:b/>
          <w:color w:val="auto"/>
        </w:rPr>
      </w:pPr>
      <w:r>
        <w:rPr>
          <w:b/>
          <w:color w:val="auto"/>
        </w:rPr>
        <w:t xml:space="preserve">Séparation </w:t>
      </w:r>
      <w:r w:rsidR="007E31D7" w:rsidRPr="00691DBA">
        <w:rPr>
          <w:b/>
          <w:color w:val="auto"/>
        </w:rPr>
        <w:t xml:space="preserve">écologique </w:t>
      </w:r>
      <w:r>
        <w:rPr>
          <w:b/>
          <w:color w:val="auto"/>
        </w:rPr>
        <w:t>de l’</w:t>
      </w:r>
      <w:proofErr w:type="spellStart"/>
      <w:r>
        <w:rPr>
          <w:b/>
          <w:color w:val="auto"/>
        </w:rPr>
        <w:t>overspray</w:t>
      </w:r>
      <w:proofErr w:type="spellEnd"/>
      <w:r>
        <w:rPr>
          <w:b/>
          <w:color w:val="auto"/>
        </w:rPr>
        <w:t xml:space="preserve"> </w:t>
      </w:r>
    </w:p>
    <w:p w14:paraId="695DED8B" w14:textId="18FA5D54" w:rsidR="009344CF" w:rsidRPr="000D4EF3" w:rsidRDefault="005C6686" w:rsidP="009344CF">
      <w:pPr>
        <w:pStyle w:val="Flietext"/>
        <w:rPr>
          <w:rStyle w:val="Fettung"/>
          <w:b w:val="0"/>
          <w:color w:val="FF0000"/>
          <w:spacing w:val="0"/>
          <w:w w:val="100"/>
        </w:rPr>
      </w:pPr>
      <w:r>
        <w:rPr>
          <w:color w:val="auto"/>
        </w:rPr>
        <w:t xml:space="preserve">Le système </w:t>
      </w:r>
      <w:proofErr w:type="spellStart"/>
      <w:r>
        <w:rPr>
          <w:b/>
          <w:color w:val="auto"/>
        </w:rPr>
        <w:t>Eco</w:t>
      </w:r>
      <w:r>
        <w:rPr>
          <w:color w:val="auto"/>
        </w:rPr>
        <w:t>Dry</w:t>
      </w:r>
      <w:proofErr w:type="spellEnd"/>
      <w:r>
        <w:rPr>
          <w:color w:val="auto"/>
        </w:rPr>
        <w:t xml:space="preserve"> X de Dürr est </w:t>
      </w:r>
      <w:r w:rsidR="007E31D7" w:rsidRPr="00691DBA">
        <w:rPr>
          <w:color w:val="auto"/>
        </w:rPr>
        <w:t>installé</w:t>
      </w:r>
      <w:r w:rsidR="000D4EF3" w:rsidRPr="00691DBA">
        <w:rPr>
          <w:color w:val="auto"/>
        </w:rPr>
        <w:t xml:space="preserve"> </w:t>
      </w:r>
      <w:r>
        <w:rPr>
          <w:color w:val="auto"/>
        </w:rPr>
        <w:t xml:space="preserve">dans la cabine de peinture </w:t>
      </w:r>
      <w:r w:rsidR="000D4EF3" w:rsidRPr="00691DBA">
        <w:rPr>
          <w:color w:val="auto"/>
        </w:rPr>
        <w:t xml:space="preserve">en charge </w:t>
      </w:r>
      <w:r>
        <w:rPr>
          <w:color w:val="auto"/>
        </w:rPr>
        <w:t xml:space="preserve">de la couche de finition. Il utilise des caissons de filtre en carton comme </w:t>
      </w:r>
      <w:r w:rsidR="007E31D7" w:rsidRPr="00691DBA">
        <w:rPr>
          <w:color w:val="auto"/>
        </w:rPr>
        <w:t xml:space="preserve">système </w:t>
      </w:r>
      <w:r>
        <w:rPr>
          <w:color w:val="auto"/>
        </w:rPr>
        <w:t>de séparation de l’</w:t>
      </w:r>
      <w:proofErr w:type="spellStart"/>
      <w:r>
        <w:rPr>
          <w:color w:val="auto"/>
        </w:rPr>
        <w:t>overspray</w:t>
      </w:r>
      <w:proofErr w:type="spellEnd"/>
      <w:r>
        <w:rPr>
          <w:color w:val="auto"/>
        </w:rPr>
        <w:t xml:space="preserve">, ce qui le rend plus écologique que les processus utilisant un mélange d’eau et de produits chimiques. L’air de </w:t>
      </w:r>
      <w:r w:rsidR="000D4EF3" w:rsidRPr="00691DBA">
        <w:rPr>
          <w:color w:val="auto"/>
        </w:rPr>
        <w:t xml:space="preserve">la cabine </w:t>
      </w:r>
      <w:r w:rsidRPr="00691DBA">
        <w:rPr>
          <w:color w:val="auto"/>
        </w:rPr>
        <w:t xml:space="preserve">est redirigé vers le système de recirculation d’air pour améliorer </w:t>
      </w:r>
      <w:r>
        <w:rPr>
          <w:color w:val="auto"/>
        </w:rPr>
        <w:t xml:space="preserve">l’efficacité énergétique. Cela </w:t>
      </w:r>
      <w:r w:rsidR="00D72E63">
        <w:rPr>
          <w:color w:val="auto"/>
        </w:rPr>
        <w:t xml:space="preserve">permet de diminuer </w:t>
      </w:r>
      <w:r>
        <w:rPr>
          <w:color w:val="auto"/>
        </w:rPr>
        <w:t xml:space="preserve">la consommation totale d’énergie d’un atelier de peinture d’environ 30 % par rapport à un </w:t>
      </w:r>
      <w:r w:rsidR="00691DBA" w:rsidRPr="00691DBA">
        <w:rPr>
          <w:color w:val="auto"/>
        </w:rPr>
        <w:t>l</w:t>
      </w:r>
      <w:r w:rsidR="000D4EF3" w:rsidRPr="00691DBA">
        <w:rPr>
          <w:color w:val="auto"/>
        </w:rPr>
        <w:t xml:space="preserve">aveur </w:t>
      </w:r>
      <w:r>
        <w:rPr>
          <w:color w:val="auto"/>
        </w:rPr>
        <w:t xml:space="preserve">classique </w:t>
      </w:r>
      <w:r w:rsidR="000D4EF3" w:rsidRPr="00691DBA">
        <w:rPr>
          <w:color w:val="auto"/>
        </w:rPr>
        <w:t>à eau</w:t>
      </w:r>
      <w:r w:rsidRPr="00691DBA">
        <w:rPr>
          <w:color w:val="auto"/>
        </w:rPr>
        <w:t xml:space="preserve"> </w:t>
      </w:r>
      <w:r>
        <w:rPr>
          <w:color w:val="auto"/>
        </w:rPr>
        <w:t xml:space="preserve">sans recirculation d’air. </w:t>
      </w:r>
      <w:proofErr w:type="spellStart"/>
      <w:r>
        <w:rPr>
          <w:b/>
          <w:color w:val="auto"/>
        </w:rPr>
        <w:t>Eco</w:t>
      </w:r>
      <w:r>
        <w:rPr>
          <w:color w:val="auto"/>
        </w:rPr>
        <w:t>Dry</w:t>
      </w:r>
      <w:proofErr w:type="spellEnd"/>
      <w:r>
        <w:rPr>
          <w:color w:val="auto"/>
        </w:rPr>
        <w:t xml:space="preserve"> X marque aussi des points en ce qui concerne la manutention, puisque les filtres en carton jetables se remplacent facilement, même en cours de production si </w:t>
      </w:r>
      <w:r>
        <w:t>besoin est.</w:t>
      </w:r>
    </w:p>
    <w:p w14:paraId="42E5E3F8" w14:textId="1964B0DB" w:rsidR="009344CF" w:rsidRDefault="009344CF" w:rsidP="009344CF">
      <w:pPr>
        <w:pStyle w:val="Flietext"/>
        <w:rPr>
          <w:rStyle w:val="Fettung"/>
          <w:b w:val="0"/>
        </w:rPr>
      </w:pPr>
    </w:p>
    <w:p w14:paraId="440D1C30" w14:textId="77777777" w:rsidR="00AB7DFE" w:rsidRDefault="00AB7DFE" w:rsidP="00AB7DFE">
      <w:pPr>
        <w:spacing w:line="280" w:lineRule="atLeast"/>
        <w:rPr>
          <w:rStyle w:val="Fettung"/>
        </w:rPr>
      </w:pPr>
      <w:r>
        <w:rPr>
          <w:rStyle w:val="Fettung"/>
        </w:rPr>
        <w:t>Photos</w:t>
      </w:r>
    </w:p>
    <w:p w14:paraId="2300931B" w14:textId="53CC0524" w:rsidR="00DE1342" w:rsidRDefault="00784ADB" w:rsidP="00DE1342">
      <w:pPr>
        <w:spacing w:line="240" w:lineRule="atLeast"/>
        <w:ind w:right="28"/>
        <w:rPr>
          <w:rFonts w:ascii="Arial" w:hAnsi="Arial" w:cs="Arial"/>
          <w:iCs/>
          <w:sz w:val="18"/>
          <w:szCs w:val="18"/>
          <w:lang w:eastAsia="ja-JP"/>
        </w:rPr>
      </w:pPr>
      <w:r>
        <w:rPr>
          <w:rFonts w:ascii="Arial" w:hAnsi="Arial" w:cs="Arial"/>
          <w:b/>
          <w:iCs/>
          <w:noProof/>
          <w:sz w:val="18"/>
          <w:szCs w:val="18"/>
          <w:lang w:val="de-DE" w:eastAsia="de-DE"/>
        </w:rPr>
        <w:drawing>
          <wp:inline distT="0" distB="0" distL="0" distR="0" wp14:anchorId="384890A6" wp14:editId="1C8F8979">
            <wp:extent cx="3553954" cy="2700000"/>
            <wp:effectExtent l="0" t="0" r="8890" b="5715"/>
            <wp:docPr id="1" name="Grafik 1" descr="duerr-enovate-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err-enovate-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3954" cy="2700000"/>
                    </a:xfrm>
                    <a:prstGeom prst="rect">
                      <a:avLst/>
                    </a:prstGeom>
                    <a:noFill/>
                    <a:ln>
                      <a:noFill/>
                    </a:ln>
                  </pic:spPr>
                </pic:pic>
              </a:graphicData>
            </a:graphic>
          </wp:inline>
        </w:drawing>
      </w:r>
    </w:p>
    <w:p w14:paraId="6818448E" w14:textId="0EC4DC83" w:rsidR="00DE1342" w:rsidRDefault="00DE1342" w:rsidP="00DE1342">
      <w:pPr>
        <w:spacing w:line="240" w:lineRule="atLeast"/>
        <w:ind w:right="28"/>
        <w:rPr>
          <w:rFonts w:ascii="Arial" w:hAnsi="Arial" w:cs="Arial"/>
          <w:b/>
          <w:iCs/>
          <w:sz w:val="18"/>
          <w:szCs w:val="18"/>
          <w:lang w:eastAsia="ja-JP"/>
        </w:rPr>
      </w:pPr>
    </w:p>
    <w:p w14:paraId="060ADBF3" w14:textId="05DA52EC" w:rsidR="00DE1342" w:rsidRPr="00DE1342" w:rsidRDefault="00DE1342" w:rsidP="00DE1342">
      <w:pPr>
        <w:spacing w:line="240" w:lineRule="atLeast"/>
        <w:ind w:right="28"/>
        <w:rPr>
          <w:rFonts w:ascii="Arial" w:hAnsi="Arial" w:cs="Arial"/>
          <w:iCs/>
          <w:sz w:val="18"/>
          <w:szCs w:val="18"/>
        </w:rPr>
      </w:pPr>
      <w:r>
        <w:rPr>
          <w:rFonts w:ascii="Arial" w:hAnsi="Arial"/>
          <w:b/>
          <w:sz w:val="18"/>
        </w:rPr>
        <w:t>1</w:t>
      </w:r>
      <w:r>
        <w:rPr>
          <w:rFonts w:ascii="Arial" w:hAnsi="Arial"/>
          <w:b/>
          <w:sz w:val="18"/>
          <w:vertAlign w:val="superscript"/>
        </w:rPr>
        <w:t>e</w:t>
      </w:r>
      <w:r>
        <w:rPr>
          <w:rFonts w:ascii="Arial" w:hAnsi="Arial"/>
          <w:b/>
          <w:sz w:val="18"/>
        </w:rPr>
        <w:t xml:space="preserve"> photo :</w:t>
      </w:r>
      <w:r>
        <w:rPr>
          <w:rFonts w:ascii="Arial" w:hAnsi="Arial"/>
          <w:sz w:val="18"/>
        </w:rPr>
        <w:t xml:space="preserve"> Transport flexible de carrosseries de voitures par les AGV </w:t>
      </w:r>
      <w:proofErr w:type="spellStart"/>
      <w:r>
        <w:rPr>
          <w:rFonts w:ascii="Arial" w:hAnsi="Arial"/>
          <w:b/>
          <w:sz w:val="18"/>
        </w:rPr>
        <w:t>Eco</w:t>
      </w:r>
      <w:r>
        <w:rPr>
          <w:rFonts w:ascii="Arial" w:hAnsi="Arial"/>
          <w:sz w:val="18"/>
        </w:rPr>
        <w:t>ProFleet</w:t>
      </w:r>
      <w:proofErr w:type="spellEnd"/>
      <w:r>
        <w:rPr>
          <w:rFonts w:ascii="Arial" w:hAnsi="Arial"/>
          <w:sz w:val="18"/>
        </w:rPr>
        <w:t xml:space="preserve"> de Dürr. </w:t>
      </w:r>
    </w:p>
    <w:p w14:paraId="69A49D04" w14:textId="77777777" w:rsidR="00DE1342" w:rsidRPr="00DE1342" w:rsidRDefault="00DE1342" w:rsidP="00DE1342">
      <w:pPr>
        <w:spacing w:line="240" w:lineRule="atLeast"/>
        <w:ind w:right="28"/>
        <w:rPr>
          <w:rFonts w:ascii="Arial" w:hAnsi="Arial" w:cs="Arial"/>
          <w:iCs/>
          <w:sz w:val="18"/>
          <w:szCs w:val="18"/>
          <w:lang w:eastAsia="ja-JP"/>
        </w:rPr>
      </w:pPr>
    </w:p>
    <w:p w14:paraId="6B2894F1" w14:textId="6C36EBB0" w:rsidR="00DE1342" w:rsidRPr="00DE1342" w:rsidRDefault="00784ADB" w:rsidP="00DE1342">
      <w:pPr>
        <w:spacing w:line="240" w:lineRule="atLeast"/>
        <w:ind w:right="28"/>
        <w:rPr>
          <w:rFonts w:ascii="Arial" w:hAnsi="Arial" w:cs="Arial"/>
          <w:iCs/>
          <w:sz w:val="18"/>
          <w:szCs w:val="18"/>
          <w:lang w:eastAsia="ja-JP"/>
        </w:rPr>
      </w:pPr>
      <w:r>
        <w:rPr>
          <w:noProof/>
          <w:lang w:val="de-DE" w:eastAsia="de-DE"/>
        </w:rPr>
        <w:lastRenderedPageBreak/>
        <w:drawing>
          <wp:inline distT="0" distB="0" distL="0" distR="0" wp14:anchorId="11FCB82D" wp14:editId="273245EE">
            <wp:extent cx="4318764" cy="2880000"/>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318764" cy="2880000"/>
                    </a:xfrm>
                    <a:prstGeom prst="rect">
                      <a:avLst/>
                    </a:prstGeom>
                    <a:noFill/>
                    <a:ln>
                      <a:noFill/>
                    </a:ln>
                  </pic:spPr>
                </pic:pic>
              </a:graphicData>
            </a:graphic>
          </wp:inline>
        </w:drawing>
      </w:r>
    </w:p>
    <w:p w14:paraId="0EE6D060" w14:textId="71CDDABC" w:rsidR="00DE1342" w:rsidRDefault="00DE1342" w:rsidP="00DE1342">
      <w:pPr>
        <w:spacing w:line="240" w:lineRule="atLeast"/>
        <w:ind w:right="28"/>
        <w:rPr>
          <w:rFonts w:ascii="Arial" w:hAnsi="Arial" w:cs="Arial"/>
          <w:b/>
          <w:iCs/>
          <w:sz w:val="18"/>
          <w:szCs w:val="18"/>
          <w:lang w:eastAsia="ja-JP"/>
        </w:rPr>
      </w:pPr>
    </w:p>
    <w:p w14:paraId="47D498DD" w14:textId="053686B4" w:rsidR="00DE1342" w:rsidRPr="00DE1342" w:rsidRDefault="00DE1342" w:rsidP="00DE1342">
      <w:pPr>
        <w:spacing w:line="240" w:lineRule="atLeast"/>
        <w:ind w:right="28"/>
        <w:rPr>
          <w:rFonts w:ascii="Arial" w:hAnsi="Arial" w:cs="Arial"/>
          <w:iCs/>
          <w:sz w:val="18"/>
          <w:szCs w:val="18"/>
        </w:rPr>
      </w:pPr>
      <w:r>
        <w:rPr>
          <w:rFonts w:ascii="Arial" w:hAnsi="Arial"/>
          <w:b/>
          <w:sz w:val="18"/>
        </w:rPr>
        <w:t>2</w:t>
      </w:r>
      <w:r>
        <w:rPr>
          <w:rFonts w:ascii="Arial" w:hAnsi="Arial"/>
          <w:b/>
          <w:sz w:val="18"/>
          <w:vertAlign w:val="superscript"/>
        </w:rPr>
        <w:t>e</w:t>
      </w:r>
      <w:r>
        <w:rPr>
          <w:rFonts w:ascii="Arial" w:hAnsi="Arial"/>
          <w:b/>
          <w:sz w:val="18"/>
        </w:rPr>
        <w:t xml:space="preserve"> photo :</w:t>
      </w:r>
      <w:r>
        <w:rPr>
          <w:rFonts w:ascii="Arial" w:hAnsi="Arial"/>
          <w:sz w:val="18"/>
        </w:rPr>
        <w:t xml:space="preserve"> Une fois les carrosseries séchées, les AGV </w:t>
      </w:r>
      <w:proofErr w:type="spellStart"/>
      <w:r>
        <w:rPr>
          <w:rFonts w:ascii="Arial" w:hAnsi="Arial"/>
          <w:b/>
          <w:sz w:val="18"/>
        </w:rPr>
        <w:t>Eco</w:t>
      </w:r>
      <w:r>
        <w:rPr>
          <w:rFonts w:ascii="Arial" w:hAnsi="Arial"/>
          <w:sz w:val="18"/>
        </w:rPr>
        <w:t>ProFleet</w:t>
      </w:r>
      <w:proofErr w:type="spellEnd"/>
      <w:r>
        <w:rPr>
          <w:rFonts w:ascii="Arial" w:hAnsi="Arial"/>
          <w:sz w:val="18"/>
        </w:rPr>
        <w:t xml:space="preserve"> se chargent de les transporter.</w:t>
      </w:r>
    </w:p>
    <w:p w14:paraId="41F933A5" w14:textId="77777777" w:rsidR="00DE1342" w:rsidRPr="00DE1342" w:rsidRDefault="00DE1342" w:rsidP="00DE1342">
      <w:pPr>
        <w:spacing w:line="240" w:lineRule="atLeast"/>
        <w:ind w:right="28"/>
        <w:rPr>
          <w:rFonts w:ascii="Arial" w:hAnsi="Arial" w:cs="Arial"/>
          <w:iCs/>
          <w:sz w:val="18"/>
          <w:szCs w:val="18"/>
          <w:lang w:eastAsia="ja-JP"/>
        </w:rPr>
      </w:pPr>
    </w:p>
    <w:p w14:paraId="103F2739" w14:textId="77777777" w:rsidR="00DE1342" w:rsidRPr="00DE1342" w:rsidRDefault="00DE1342" w:rsidP="00DE1342">
      <w:pPr>
        <w:spacing w:line="240" w:lineRule="atLeast"/>
        <w:ind w:right="28"/>
        <w:rPr>
          <w:rFonts w:ascii="Arial" w:hAnsi="Arial" w:cs="Arial"/>
          <w:iCs/>
          <w:sz w:val="18"/>
          <w:szCs w:val="18"/>
          <w:lang w:eastAsia="ja-JP"/>
        </w:rPr>
      </w:pPr>
    </w:p>
    <w:p w14:paraId="61D066DC" w14:textId="2FC24931" w:rsidR="00DE1342" w:rsidRDefault="00784ADB" w:rsidP="00DE1342">
      <w:pPr>
        <w:spacing w:line="240" w:lineRule="atLeast"/>
        <w:ind w:right="28"/>
        <w:rPr>
          <w:rFonts w:ascii="Arial" w:hAnsi="Arial" w:cs="Arial"/>
          <w:iCs/>
          <w:sz w:val="18"/>
          <w:szCs w:val="18"/>
          <w:lang w:eastAsia="ja-JP"/>
        </w:rPr>
      </w:pPr>
      <w:r>
        <w:rPr>
          <w:rFonts w:ascii="Arial" w:hAnsi="Arial" w:cs="Arial"/>
          <w:iCs/>
          <w:noProof/>
          <w:sz w:val="18"/>
          <w:szCs w:val="18"/>
          <w:lang w:val="de-DE" w:eastAsia="de-DE"/>
        </w:rPr>
        <w:drawing>
          <wp:inline distT="0" distB="0" distL="0" distR="0" wp14:anchorId="09A5372C" wp14:editId="5BCBAD40">
            <wp:extent cx="4312920" cy="2895600"/>
            <wp:effectExtent l="0" t="0" r="0" b="0"/>
            <wp:docPr id="3" name="Grafik 3" descr="duerr-enovate-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err-enovate-0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12920" cy="2895600"/>
                    </a:xfrm>
                    <a:prstGeom prst="rect">
                      <a:avLst/>
                    </a:prstGeom>
                    <a:noFill/>
                    <a:ln>
                      <a:noFill/>
                    </a:ln>
                  </pic:spPr>
                </pic:pic>
              </a:graphicData>
            </a:graphic>
          </wp:inline>
        </w:drawing>
      </w:r>
    </w:p>
    <w:p w14:paraId="1306E5C2" w14:textId="2D846F6F" w:rsidR="00DE1342" w:rsidRPr="00DE1342" w:rsidRDefault="00405D0F" w:rsidP="00DE1342">
      <w:pPr>
        <w:spacing w:line="240" w:lineRule="atLeast"/>
        <w:ind w:right="28"/>
        <w:rPr>
          <w:rFonts w:ascii="Arial" w:hAnsi="Arial" w:cs="Arial"/>
          <w:iCs/>
          <w:sz w:val="18"/>
          <w:szCs w:val="18"/>
        </w:rPr>
      </w:pPr>
      <w:r>
        <w:rPr>
          <w:rFonts w:ascii="Arial" w:hAnsi="Arial"/>
          <w:b/>
          <w:sz w:val="18"/>
        </w:rPr>
        <w:t>3</w:t>
      </w:r>
      <w:r>
        <w:rPr>
          <w:rFonts w:ascii="Arial" w:hAnsi="Arial"/>
          <w:b/>
          <w:sz w:val="18"/>
          <w:vertAlign w:val="superscript"/>
        </w:rPr>
        <w:t>e</w:t>
      </w:r>
      <w:r>
        <w:rPr>
          <w:rFonts w:ascii="Arial" w:hAnsi="Arial"/>
          <w:b/>
          <w:sz w:val="18"/>
        </w:rPr>
        <w:t xml:space="preserve"> photo :</w:t>
      </w:r>
      <w:r>
        <w:rPr>
          <w:rFonts w:ascii="Arial" w:hAnsi="Arial"/>
          <w:sz w:val="18"/>
        </w:rPr>
        <w:t xml:space="preserve"> Le processus de </w:t>
      </w:r>
      <w:r w:rsidR="000D4EF3" w:rsidRPr="00691DBA">
        <w:rPr>
          <w:rFonts w:ascii="Arial" w:hAnsi="Arial"/>
          <w:color w:val="auto"/>
          <w:sz w:val="18"/>
        </w:rPr>
        <w:t>mise en rotation</w:t>
      </w:r>
      <w:r w:rsidRPr="00691DBA">
        <w:rPr>
          <w:rFonts w:ascii="Arial" w:hAnsi="Arial"/>
          <w:color w:val="auto"/>
          <w:sz w:val="18"/>
        </w:rPr>
        <w:t xml:space="preserve"> </w:t>
      </w:r>
      <w:proofErr w:type="spellStart"/>
      <w:r>
        <w:rPr>
          <w:rFonts w:ascii="Arial" w:hAnsi="Arial"/>
          <w:sz w:val="18"/>
        </w:rPr>
        <w:t>RoDip</w:t>
      </w:r>
      <w:proofErr w:type="spellEnd"/>
      <w:r>
        <w:rPr>
          <w:rFonts w:ascii="Arial" w:hAnsi="Arial"/>
          <w:sz w:val="18"/>
          <w:vertAlign w:val="superscript"/>
        </w:rPr>
        <w:t>®</w:t>
      </w:r>
      <w:r>
        <w:rPr>
          <w:rFonts w:ascii="Arial" w:hAnsi="Arial"/>
          <w:sz w:val="18"/>
        </w:rPr>
        <w:t xml:space="preserve"> E conçu par Dürr est utilisé chez </w:t>
      </w:r>
      <w:proofErr w:type="spellStart"/>
      <w:r>
        <w:rPr>
          <w:rFonts w:ascii="Arial" w:hAnsi="Arial"/>
          <w:sz w:val="18"/>
        </w:rPr>
        <w:t>Enovate</w:t>
      </w:r>
      <w:proofErr w:type="spellEnd"/>
      <w:r>
        <w:rPr>
          <w:rFonts w:ascii="Arial" w:hAnsi="Arial"/>
          <w:sz w:val="18"/>
        </w:rPr>
        <w:t xml:space="preserve"> pour le prétraitement et </w:t>
      </w:r>
      <w:r w:rsidR="000D4EF3" w:rsidRPr="00691DBA">
        <w:rPr>
          <w:rFonts w:ascii="Arial" w:hAnsi="Arial"/>
          <w:color w:val="auto"/>
          <w:sz w:val="18"/>
        </w:rPr>
        <w:t>la cataphorèse</w:t>
      </w:r>
      <w:r>
        <w:rPr>
          <w:rFonts w:ascii="Arial" w:hAnsi="Arial"/>
          <w:sz w:val="18"/>
        </w:rPr>
        <w:t>.</w:t>
      </w:r>
    </w:p>
    <w:p w14:paraId="0AA9032B" w14:textId="77777777" w:rsidR="00DE1342" w:rsidRPr="00DE1342" w:rsidRDefault="00DE1342" w:rsidP="00DE1342">
      <w:pPr>
        <w:spacing w:line="240" w:lineRule="atLeast"/>
        <w:ind w:right="28"/>
        <w:rPr>
          <w:rFonts w:ascii="Arial" w:hAnsi="Arial" w:cs="Arial"/>
          <w:iCs/>
          <w:sz w:val="18"/>
          <w:szCs w:val="18"/>
          <w:lang w:eastAsia="ja-JP"/>
        </w:rPr>
      </w:pPr>
    </w:p>
    <w:p w14:paraId="4919D9E9" w14:textId="6CED3FFE" w:rsidR="00784ADB" w:rsidRDefault="00784ADB" w:rsidP="00784ADB">
      <w:pPr>
        <w:spacing w:line="260" w:lineRule="atLeast"/>
        <w:rPr>
          <w:rFonts w:ascii="Arial" w:hAnsi="Arial"/>
          <w:sz w:val="18"/>
        </w:rPr>
      </w:pPr>
    </w:p>
    <w:p w14:paraId="34867F88" w14:textId="77777777" w:rsidR="00784ADB" w:rsidRPr="00F8062A" w:rsidRDefault="00784ADB" w:rsidP="00784ADB">
      <w:pPr>
        <w:pStyle w:val="Flietext"/>
        <w:rPr>
          <w:b/>
        </w:rPr>
      </w:pPr>
      <w:r w:rsidRPr="00F8062A">
        <w:rPr>
          <w:b/>
        </w:rPr>
        <w:t>A propos de Dürr :</w:t>
      </w:r>
    </w:p>
    <w:p w14:paraId="64BCE370" w14:textId="77777777" w:rsidR="00784ADB" w:rsidRDefault="00784ADB" w:rsidP="00784ADB">
      <w:pPr>
        <w:spacing w:line="260" w:lineRule="atLeast"/>
        <w:rPr>
          <w:rFonts w:ascii="Arial" w:hAnsi="Arial"/>
          <w:sz w:val="18"/>
        </w:rPr>
      </w:pPr>
    </w:p>
    <w:p w14:paraId="7FC9AC23" w14:textId="41BDD320" w:rsidR="00784ADB" w:rsidRPr="00784ADB" w:rsidRDefault="00784ADB" w:rsidP="001A3BE5">
      <w:pPr>
        <w:spacing w:line="240" w:lineRule="atLeast"/>
        <w:rPr>
          <w:rFonts w:ascii="Arial" w:hAnsi="Arial"/>
          <w:sz w:val="18"/>
        </w:rPr>
      </w:pPr>
      <w:r w:rsidRPr="00784ADB">
        <w:rPr>
          <w:rFonts w:ascii="Arial" w:hAnsi="Arial"/>
          <w:sz w:val="18"/>
        </w:rPr>
        <w:t xml:space="preserve">Depuis plusieurs décennies, le Groupe Dürr est représenté directement sur le territoire Français et y emploie aujourd’hui près de 250 personnes. Les filiales françaises proposent la gamme complète des produits du </w:t>
      </w:r>
      <w:proofErr w:type="gramStart"/>
      <w:r w:rsidR="00012C4F" w:rsidRPr="00784ADB">
        <w:rPr>
          <w:rFonts w:ascii="Arial" w:hAnsi="Arial"/>
          <w:sz w:val="18"/>
        </w:rPr>
        <w:t>Groupe:</w:t>
      </w:r>
      <w:proofErr w:type="gramEnd"/>
      <w:r w:rsidRPr="00784ADB">
        <w:rPr>
          <w:rFonts w:ascii="Arial" w:hAnsi="Arial"/>
          <w:sz w:val="18"/>
        </w:rPr>
        <w:t xml:space="preserve"> Dürr </w:t>
      </w:r>
      <w:proofErr w:type="spellStart"/>
      <w:r w:rsidRPr="00784ADB">
        <w:rPr>
          <w:rFonts w:ascii="Arial" w:hAnsi="Arial"/>
          <w:sz w:val="18"/>
        </w:rPr>
        <w:t>Systems</w:t>
      </w:r>
      <w:proofErr w:type="spellEnd"/>
      <w:r w:rsidRPr="00784ADB">
        <w:rPr>
          <w:rFonts w:ascii="Arial" w:hAnsi="Arial"/>
          <w:sz w:val="18"/>
        </w:rPr>
        <w:t xml:space="preserve"> S.A.S à Guyancourt opère principalement dans les domaines de la peinture, de l’assemblage et des technologies environnementales. Les techniques d’équilibrage sont gérées par Schenck S.A.S. basé à Cergy Pontoise. En complément, </w:t>
      </w:r>
      <w:proofErr w:type="spellStart"/>
      <w:r w:rsidRPr="00784ADB">
        <w:rPr>
          <w:rFonts w:ascii="Arial" w:hAnsi="Arial"/>
          <w:sz w:val="18"/>
        </w:rPr>
        <w:t>Datatechnic</w:t>
      </w:r>
      <w:proofErr w:type="spellEnd"/>
      <w:r w:rsidRPr="00784ADB">
        <w:rPr>
          <w:rFonts w:ascii="Arial" w:hAnsi="Arial"/>
          <w:sz w:val="18"/>
        </w:rPr>
        <w:t xml:space="preserve">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w:t>
      </w:r>
    </w:p>
    <w:p w14:paraId="76DDBB83" w14:textId="3F959373" w:rsidR="00784ADB" w:rsidRPr="00784ADB" w:rsidRDefault="00784ADB" w:rsidP="00784ADB">
      <w:pPr>
        <w:tabs>
          <w:tab w:val="clear" w:pos="3572"/>
        </w:tabs>
        <w:spacing w:line="240" w:lineRule="auto"/>
        <w:rPr>
          <w:b/>
          <w:sz w:val="16"/>
          <w:szCs w:val="18"/>
        </w:rPr>
      </w:pPr>
    </w:p>
    <w:p w14:paraId="03C1D4E7" w14:textId="0C72C9E7" w:rsidR="00AB7DFE" w:rsidRDefault="00AB7DFE" w:rsidP="00AB7DFE">
      <w:pPr>
        <w:spacing w:line="360" w:lineRule="auto"/>
        <w:jc w:val="both"/>
        <w:rPr>
          <w:rFonts w:ascii="Arial" w:hAnsi="Arial" w:cs="Arial"/>
          <w:iCs/>
          <w:sz w:val="18"/>
          <w:szCs w:val="18"/>
        </w:rPr>
      </w:pPr>
    </w:p>
    <w:p w14:paraId="63018A31" w14:textId="77777777" w:rsidR="00784ADB" w:rsidRPr="00774005" w:rsidRDefault="00784ADB" w:rsidP="00784ADB">
      <w:pPr>
        <w:spacing w:line="276" w:lineRule="auto"/>
        <w:ind w:right="27"/>
        <w:rPr>
          <w:rFonts w:ascii="Arial" w:hAnsi="Arial" w:cs="Arial"/>
          <w:sz w:val="18"/>
          <w:szCs w:val="18"/>
        </w:rPr>
      </w:pPr>
      <w:bookmarkStart w:id="3" w:name="_Hlk65152824"/>
      <w:r w:rsidRPr="00774005">
        <w:rPr>
          <w:rFonts w:ascii="Arial" w:hAnsi="Arial" w:cs="Arial"/>
          <w:iCs/>
          <w:sz w:val="18"/>
          <w:szCs w:val="18"/>
        </w:rPr>
        <w:t xml:space="preserve">Avec une solide expertise dans l’automatisation et </w:t>
      </w:r>
      <w:proofErr w:type="gramStart"/>
      <w:r w:rsidRPr="00774005">
        <w:rPr>
          <w:rFonts w:ascii="Arial" w:hAnsi="Arial" w:cs="Arial"/>
          <w:iCs/>
          <w:sz w:val="18"/>
          <w:szCs w:val="18"/>
        </w:rPr>
        <w:t>la</w:t>
      </w:r>
      <w:proofErr w:type="gramEnd"/>
      <w:r w:rsidRPr="00774005">
        <w:rPr>
          <w:rFonts w:ascii="Arial" w:hAnsi="Arial" w:cs="Arial"/>
          <w:iCs/>
          <w:sz w:val="18"/>
          <w:szCs w:val="18"/>
        </w:rPr>
        <w:t xml:space="preserve">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intervient dans différents secteurs tels que l’industrie automobile, l’ingénierie mécanique, les industries chimiques et pharmaceutiques, la technologie médicale et l’industrie du bois. En 2020, le groupe a réalisé un chiffre d’affaires de 3,32 Milliards d’Euros. Présent dans 33 pays, le groupe compte plus de 17 000 salariés répartis sur 120 sites. Depuis Février 2021, le spécialiste de l'automatisation </w:t>
      </w:r>
      <w:proofErr w:type="spellStart"/>
      <w:r w:rsidRPr="00774005">
        <w:rPr>
          <w:rFonts w:ascii="Arial" w:hAnsi="Arial" w:cs="Arial"/>
          <w:iCs/>
          <w:sz w:val="18"/>
          <w:szCs w:val="18"/>
        </w:rPr>
        <w:t>Teamtechnik</w:t>
      </w:r>
      <w:proofErr w:type="spellEnd"/>
      <w:r w:rsidRPr="00774005">
        <w:rPr>
          <w:rFonts w:ascii="Arial" w:hAnsi="Arial" w:cs="Arial"/>
          <w:iCs/>
          <w:sz w:val="18"/>
          <w:szCs w:val="18"/>
        </w:rPr>
        <w:t>, repris majoritairement, fait aussi partie du groupe.</w:t>
      </w:r>
      <w:r w:rsidRPr="00774005">
        <w:rPr>
          <w:rFonts w:ascii="Arial" w:hAnsi="Arial" w:cs="Arial"/>
          <w:sz w:val="18"/>
          <w:szCs w:val="18"/>
        </w:rPr>
        <w:t xml:space="preserve"> </w:t>
      </w:r>
      <w:r w:rsidRPr="00774005">
        <w:rPr>
          <w:rFonts w:ascii="Arial" w:hAnsi="Arial" w:cs="Arial"/>
          <w:iCs/>
          <w:sz w:val="18"/>
          <w:szCs w:val="18"/>
        </w:rPr>
        <w:t>Le groupe Dürr opère sur le marché avec les trois marques Dürr, Schenck et HOMAG et avec cinq divisions :</w:t>
      </w:r>
    </w:p>
    <w:p w14:paraId="4D1F7668" w14:textId="77777777" w:rsidR="00784ADB" w:rsidRPr="00774005" w:rsidRDefault="00784ADB" w:rsidP="00784ADB">
      <w:pPr>
        <w:pStyle w:val="Paragraphedeliste"/>
        <w:numPr>
          <w:ilvl w:val="0"/>
          <w:numId w:val="18"/>
        </w:numPr>
        <w:tabs>
          <w:tab w:val="clear" w:pos="3572"/>
        </w:tabs>
        <w:spacing w:line="276" w:lineRule="auto"/>
        <w:rPr>
          <w:rFonts w:ascii="Arial" w:hAnsi="Arial" w:cs="Arial"/>
          <w:sz w:val="18"/>
          <w:szCs w:val="18"/>
        </w:rPr>
      </w:pPr>
      <w:r w:rsidRPr="00774005">
        <w:rPr>
          <w:rFonts w:ascii="Arial" w:hAnsi="Arial" w:cs="Arial"/>
          <w:b/>
          <w:bCs/>
          <w:iCs/>
          <w:sz w:val="18"/>
          <w:szCs w:val="18"/>
        </w:rPr>
        <w:t xml:space="preserve">Paint and Final </w:t>
      </w:r>
      <w:proofErr w:type="spellStart"/>
      <w:r w:rsidRPr="00774005">
        <w:rPr>
          <w:rFonts w:ascii="Arial" w:hAnsi="Arial" w:cs="Arial"/>
          <w:b/>
          <w:bCs/>
          <w:iCs/>
          <w:sz w:val="18"/>
          <w:szCs w:val="18"/>
        </w:rPr>
        <w:t>Assembly</w:t>
      </w:r>
      <w:proofErr w:type="spellEnd"/>
      <w:r w:rsidRPr="00774005">
        <w:rPr>
          <w:rFonts w:ascii="Arial" w:hAnsi="Arial" w:cs="Arial"/>
          <w:b/>
          <w:bCs/>
          <w:iCs/>
          <w:sz w:val="18"/>
          <w:szCs w:val="18"/>
        </w:rPr>
        <w:t xml:space="preserve"> </w:t>
      </w:r>
      <w:proofErr w:type="spellStart"/>
      <w:proofErr w:type="gramStart"/>
      <w:r w:rsidRPr="00774005">
        <w:rPr>
          <w:rFonts w:ascii="Arial" w:hAnsi="Arial" w:cs="Arial"/>
          <w:b/>
          <w:bCs/>
          <w:iCs/>
          <w:sz w:val="18"/>
          <w:szCs w:val="18"/>
        </w:rPr>
        <w:t>Systems</w:t>
      </w:r>
      <w:proofErr w:type="spellEnd"/>
      <w:r w:rsidRPr="00774005">
        <w:rPr>
          <w:rFonts w:ascii="Arial" w:hAnsi="Arial" w:cs="Arial"/>
          <w:b/>
          <w:bCs/>
          <w:iCs/>
          <w:sz w:val="18"/>
          <w:szCs w:val="18"/>
        </w:rPr>
        <w:t>:</w:t>
      </w:r>
      <w:proofErr w:type="gramEnd"/>
      <w:r w:rsidRPr="00774005">
        <w:rPr>
          <w:rFonts w:ascii="Arial" w:hAnsi="Arial" w:cs="Arial"/>
          <w:iCs/>
          <w:sz w:val="18"/>
          <w:szCs w:val="18"/>
        </w:rPr>
        <w:t xml:space="preserve"> Ateliers de peinture et </w:t>
      </w:r>
      <w:r w:rsidRPr="00774005">
        <w:rPr>
          <w:rFonts w:ascii="Arial" w:hAnsi="Arial" w:cs="Arial"/>
          <w:iCs/>
          <w:sz w:val="18"/>
          <w:szCs w:val="18"/>
          <w:lang w:eastAsia="de-DE"/>
        </w:rPr>
        <w:t>technologie d’assemblage</w:t>
      </w:r>
      <w:r w:rsidRPr="00774005">
        <w:rPr>
          <w:rFonts w:ascii="Arial" w:hAnsi="Arial" w:cs="Arial"/>
          <w:iCs/>
          <w:sz w:val="18"/>
          <w:szCs w:val="18"/>
        </w:rPr>
        <w:t xml:space="preserve">, </w:t>
      </w:r>
      <w:r w:rsidRPr="00774005">
        <w:rPr>
          <w:rFonts w:ascii="Arial" w:hAnsi="Arial" w:cs="Arial"/>
          <w:sz w:val="18"/>
          <w:szCs w:val="18"/>
        </w:rPr>
        <w:t>de test et de remplissage de fluides</w:t>
      </w:r>
      <w:r w:rsidRPr="00774005">
        <w:rPr>
          <w:rFonts w:ascii="Arial" w:hAnsi="Arial" w:cs="Arial"/>
          <w:iCs/>
          <w:sz w:val="18"/>
          <w:szCs w:val="18"/>
        </w:rPr>
        <w:t xml:space="preserve"> pour l’industrie automobile, systèmes d'assemblage et de test pour les dispositifs médicaux</w:t>
      </w:r>
    </w:p>
    <w:p w14:paraId="4B0E503E" w14:textId="77777777" w:rsidR="00784ADB" w:rsidRPr="00774005" w:rsidRDefault="00784ADB" w:rsidP="00784ADB">
      <w:pPr>
        <w:pStyle w:val="Paragraphedeliste"/>
        <w:numPr>
          <w:ilvl w:val="0"/>
          <w:numId w:val="18"/>
        </w:numPr>
        <w:tabs>
          <w:tab w:val="clear" w:pos="3572"/>
        </w:tabs>
        <w:spacing w:line="276" w:lineRule="auto"/>
        <w:rPr>
          <w:rFonts w:ascii="Arial" w:hAnsi="Arial" w:cs="Arial"/>
          <w:sz w:val="18"/>
          <w:szCs w:val="18"/>
        </w:rPr>
      </w:pPr>
      <w:r w:rsidRPr="00774005">
        <w:rPr>
          <w:rFonts w:ascii="Arial" w:hAnsi="Arial" w:cs="Arial"/>
          <w:b/>
          <w:bCs/>
          <w:iCs/>
          <w:sz w:val="18"/>
          <w:szCs w:val="18"/>
        </w:rPr>
        <w:t xml:space="preserve">Application </w:t>
      </w:r>
      <w:proofErr w:type="spellStart"/>
      <w:proofErr w:type="gramStart"/>
      <w:r w:rsidRPr="00774005">
        <w:rPr>
          <w:rFonts w:ascii="Arial" w:hAnsi="Arial" w:cs="Arial"/>
          <w:b/>
          <w:bCs/>
          <w:iCs/>
          <w:sz w:val="18"/>
          <w:szCs w:val="18"/>
        </w:rPr>
        <w:t>Technology</w:t>
      </w:r>
      <w:proofErr w:type="spellEnd"/>
      <w:r w:rsidRPr="00774005">
        <w:rPr>
          <w:rFonts w:ascii="Arial" w:hAnsi="Arial" w:cs="Arial"/>
          <w:b/>
          <w:bCs/>
          <w:iCs/>
          <w:sz w:val="18"/>
          <w:szCs w:val="18"/>
        </w:rPr>
        <w:t>:</w:t>
      </w:r>
      <w:proofErr w:type="gramEnd"/>
      <w:r w:rsidRPr="00774005">
        <w:rPr>
          <w:rFonts w:ascii="Arial" w:hAnsi="Arial" w:cs="Arial"/>
          <w:b/>
          <w:bCs/>
          <w:iCs/>
          <w:sz w:val="18"/>
          <w:szCs w:val="18"/>
        </w:rPr>
        <w:t xml:space="preserve"> </w:t>
      </w:r>
      <w:r w:rsidRPr="00774005">
        <w:rPr>
          <w:rFonts w:ascii="Arial" w:hAnsi="Arial" w:cs="Arial"/>
          <w:iCs/>
          <w:sz w:val="18"/>
          <w:szCs w:val="18"/>
        </w:rPr>
        <w:t xml:space="preserve">Technologies robotiques pour l’application automatique de peintures ainsi que de produits d’étanchéité ou d‘adhésifs </w:t>
      </w:r>
    </w:p>
    <w:p w14:paraId="7F2939E7" w14:textId="77777777" w:rsidR="00784ADB" w:rsidRPr="00774005" w:rsidRDefault="00784ADB" w:rsidP="00784ADB">
      <w:pPr>
        <w:pStyle w:val="Paragraphedeliste"/>
        <w:numPr>
          <w:ilvl w:val="0"/>
          <w:numId w:val="18"/>
        </w:numPr>
        <w:tabs>
          <w:tab w:val="clear" w:pos="3572"/>
        </w:tabs>
        <w:autoSpaceDE w:val="0"/>
        <w:autoSpaceDN w:val="0"/>
        <w:spacing w:before="40" w:after="40" w:line="276" w:lineRule="auto"/>
        <w:rPr>
          <w:rFonts w:ascii="Arial" w:hAnsi="Arial" w:cs="Arial"/>
          <w:sz w:val="18"/>
          <w:szCs w:val="18"/>
          <w:lang w:eastAsia="de-DE"/>
        </w:rPr>
      </w:pPr>
      <w:r w:rsidRPr="00774005">
        <w:rPr>
          <w:rFonts w:ascii="Arial" w:hAnsi="Arial" w:cs="Arial"/>
          <w:b/>
          <w:bCs/>
          <w:iCs/>
          <w:sz w:val="18"/>
          <w:szCs w:val="18"/>
        </w:rPr>
        <w:t xml:space="preserve">Clean </w:t>
      </w:r>
      <w:proofErr w:type="spellStart"/>
      <w:r w:rsidRPr="00774005">
        <w:rPr>
          <w:rFonts w:ascii="Arial" w:hAnsi="Arial" w:cs="Arial"/>
          <w:b/>
          <w:bCs/>
          <w:iCs/>
          <w:sz w:val="18"/>
          <w:szCs w:val="18"/>
        </w:rPr>
        <w:t>Technology</w:t>
      </w:r>
      <w:proofErr w:type="spellEnd"/>
      <w:r w:rsidRPr="00774005">
        <w:rPr>
          <w:rFonts w:ascii="Arial" w:hAnsi="Arial" w:cs="Arial"/>
          <w:b/>
          <w:bCs/>
          <w:iCs/>
          <w:sz w:val="18"/>
          <w:szCs w:val="18"/>
        </w:rPr>
        <w:t xml:space="preserve"> </w:t>
      </w:r>
      <w:proofErr w:type="spellStart"/>
      <w:proofErr w:type="gramStart"/>
      <w:r w:rsidRPr="00774005">
        <w:rPr>
          <w:rFonts w:ascii="Arial" w:hAnsi="Arial" w:cs="Arial"/>
          <w:b/>
          <w:bCs/>
          <w:iCs/>
          <w:sz w:val="18"/>
          <w:szCs w:val="18"/>
        </w:rPr>
        <w:t>Systems</w:t>
      </w:r>
      <w:proofErr w:type="spellEnd"/>
      <w:r w:rsidRPr="00774005">
        <w:rPr>
          <w:rFonts w:ascii="Arial" w:hAnsi="Arial" w:cs="Arial"/>
          <w:iCs/>
          <w:sz w:val="18"/>
          <w:szCs w:val="18"/>
        </w:rPr>
        <w:t>:</w:t>
      </w:r>
      <w:proofErr w:type="gramEnd"/>
      <w:r w:rsidRPr="00774005">
        <w:rPr>
          <w:rFonts w:ascii="Arial" w:hAnsi="Arial" w:cs="Arial"/>
          <w:iCs/>
          <w:sz w:val="18"/>
          <w:szCs w:val="18"/>
        </w:rPr>
        <w:t xml:space="preserve"> </w:t>
      </w:r>
      <w:r>
        <w:rPr>
          <w:rFonts w:ascii="Arial" w:hAnsi="Arial" w:cs="Arial"/>
          <w:iCs/>
          <w:sz w:val="18"/>
          <w:szCs w:val="18"/>
        </w:rPr>
        <w:t>I</w:t>
      </w:r>
      <w:r w:rsidRPr="00774005">
        <w:rPr>
          <w:rFonts w:ascii="Arial" w:hAnsi="Arial" w:cs="Arial"/>
          <w:iCs/>
          <w:sz w:val="18"/>
          <w:szCs w:val="18"/>
        </w:rPr>
        <w:t>nstallations pour le traitement des effluents gazeux, systèmes antibruit et équipements pour dépôt de revêtements sur batterie lithium-ion</w:t>
      </w:r>
    </w:p>
    <w:p w14:paraId="6B9F5BE2" w14:textId="77777777" w:rsidR="00784ADB" w:rsidRPr="00774005" w:rsidRDefault="00784ADB" w:rsidP="00784ADB">
      <w:pPr>
        <w:pStyle w:val="Paragraphedeliste"/>
        <w:numPr>
          <w:ilvl w:val="0"/>
          <w:numId w:val="18"/>
        </w:numPr>
        <w:tabs>
          <w:tab w:val="clear" w:pos="3572"/>
        </w:tabs>
        <w:spacing w:line="276" w:lineRule="auto"/>
        <w:ind w:right="27"/>
        <w:rPr>
          <w:rFonts w:ascii="Arial" w:hAnsi="Arial" w:cs="Arial"/>
          <w:sz w:val="18"/>
          <w:szCs w:val="18"/>
        </w:rPr>
      </w:pPr>
      <w:proofErr w:type="spellStart"/>
      <w:r w:rsidRPr="00774005">
        <w:rPr>
          <w:rFonts w:ascii="Arial" w:hAnsi="Arial" w:cs="Arial"/>
          <w:b/>
          <w:bCs/>
          <w:iCs/>
          <w:sz w:val="18"/>
          <w:szCs w:val="18"/>
        </w:rPr>
        <w:t>Measuring</w:t>
      </w:r>
      <w:proofErr w:type="spellEnd"/>
      <w:r w:rsidRPr="00774005">
        <w:rPr>
          <w:rFonts w:ascii="Arial" w:hAnsi="Arial" w:cs="Arial"/>
          <w:b/>
          <w:bCs/>
          <w:iCs/>
          <w:sz w:val="18"/>
          <w:szCs w:val="18"/>
        </w:rPr>
        <w:t xml:space="preserve"> and Process </w:t>
      </w:r>
      <w:proofErr w:type="spellStart"/>
      <w:proofErr w:type="gramStart"/>
      <w:r w:rsidRPr="00774005">
        <w:rPr>
          <w:rFonts w:ascii="Arial" w:hAnsi="Arial" w:cs="Arial"/>
          <w:b/>
          <w:bCs/>
          <w:iCs/>
          <w:sz w:val="18"/>
          <w:szCs w:val="18"/>
        </w:rPr>
        <w:t>Systems</w:t>
      </w:r>
      <w:proofErr w:type="spellEnd"/>
      <w:r w:rsidRPr="00774005">
        <w:rPr>
          <w:rFonts w:ascii="Arial" w:hAnsi="Arial" w:cs="Arial"/>
          <w:b/>
          <w:bCs/>
          <w:iCs/>
          <w:sz w:val="18"/>
          <w:szCs w:val="18"/>
        </w:rPr>
        <w:t>:</w:t>
      </w:r>
      <w:proofErr w:type="gramEnd"/>
      <w:r w:rsidRPr="00774005">
        <w:rPr>
          <w:rFonts w:ascii="Arial" w:hAnsi="Arial" w:cs="Arial"/>
          <w:b/>
          <w:bCs/>
          <w:iCs/>
          <w:sz w:val="18"/>
          <w:szCs w:val="18"/>
        </w:rPr>
        <w:t xml:space="preserve"> </w:t>
      </w:r>
      <w:r w:rsidRPr="00774005">
        <w:rPr>
          <w:rFonts w:ascii="Arial" w:hAnsi="Arial" w:cs="Arial"/>
          <w:sz w:val="18"/>
          <w:szCs w:val="18"/>
        </w:rPr>
        <w:t>Systèmes d'équilibrage et technologie de diagnostic</w:t>
      </w:r>
    </w:p>
    <w:p w14:paraId="5B94EECD" w14:textId="77777777" w:rsidR="00784ADB" w:rsidRPr="00774005" w:rsidRDefault="00784ADB" w:rsidP="00784ADB">
      <w:pPr>
        <w:pStyle w:val="Paragraphedeliste"/>
        <w:numPr>
          <w:ilvl w:val="0"/>
          <w:numId w:val="18"/>
        </w:numPr>
        <w:tabs>
          <w:tab w:val="clear" w:pos="3572"/>
        </w:tabs>
        <w:spacing w:line="276" w:lineRule="auto"/>
        <w:ind w:right="281"/>
        <w:rPr>
          <w:rFonts w:ascii="Arial" w:eastAsia="MS Mincho" w:hAnsi="Arial" w:cs="Arial"/>
          <w:iCs/>
          <w:sz w:val="18"/>
          <w:szCs w:val="18"/>
          <w:lang w:eastAsia="ja-JP"/>
        </w:rPr>
      </w:pPr>
      <w:proofErr w:type="spellStart"/>
      <w:r w:rsidRPr="00774005">
        <w:rPr>
          <w:rFonts w:ascii="Arial" w:hAnsi="Arial" w:cs="Arial"/>
          <w:b/>
          <w:bCs/>
          <w:iCs/>
          <w:sz w:val="18"/>
          <w:szCs w:val="18"/>
        </w:rPr>
        <w:t>Woodworking</w:t>
      </w:r>
      <w:proofErr w:type="spellEnd"/>
      <w:r w:rsidRPr="00774005">
        <w:rPr>
          <w:rFonts w:ascii="Arial" w:hAnsi="Arial" w:cs="Arial"/>
          <w:b/>
          <w:bCs/>
          <w:iCs/>
          <w:sz w:val="18"/>
          <w:szCs w:val="18"/>
        </w:rPr>
        <w:t xml:space="preserve"> </w:t>
      </w:r>
      <w:proofErr w:type="spellStart"/>
      <w:r w:rsidRPr="00774005">
        <w:rPr>
          <w:rFonts w:ascii="Arial" w:hAnsi="Arial" w:cs="Arial"/>
          <w:b/>
          <w:bCs/>
          <w:iCs/>
          <w:sz w:val="18"/>
          <w:szCs w:val="18"/>
        </w:rPr>
        <w:t>Machinery</w:t>
      </w:r>
      <w:proofErr w:type="spellEnd"/>
      <w:r w:rsidRPr="00774005">
        <w:rPr>
          <w:rFonts w:ascii="Arial" w:hAnsi="Arial" w:cs="Arial"/>
          <w:b/>
          <w:bCs/>
          <w:iCs/>
          <w:sz w:val="18"/>
          <w:szCs w:val="18"/>
        </w:rPr>
        <w:t xml:space="preserve"> and </w:t>
      </w:r>
      <w:proofErr w:type="spellStart"/>
      <w:proofErr w:type="gramStart"/>
      <w:r w:rsidRPr="00774005">
        <w:rPr>
          <w:rFonts w:ascii="Arial" w:hAnsi="Arial" w:cs="Arial"/>
          <w:b/>
          <w:bCs/>
          <w:iCs/>
          <w:sz w:val="18"/>
          <w:szCs w:val="18"/>
        </w:rPr>
        <w:t>Systems</w:t>
      </w:r>
      <w:proofErr w:type="spellEnd"/>
      <w:r w:rsidRPr="00774005">
        <w:rPr>
          <w:rFonts w:ascii="Arial" w:hAnsi="Arial" w:cs="Arial"/>
          <w:b/>
          <w:bCs/>
          <w:iCs/>
          <w:sz w:val="18"/>
          <w:szCs w:val="18"/>
        </w:rPr>
        <w:t>:</w:t>
      </w:r>
      <w:proofErr w:type="gramEnd"/>
      <w:r w:rsidRPr="00774005">
        <w:rPr>
          <w:rFonts w:ascii="Arial" w:hAnsi="Arial" w:cs="Arial"/>
          <w:iCs/>
          <w:sz w:val="18"/>
          <w:szCs w:val="18"/>
        </w:rPr>
        <w:t xml:space="preserve"> Machines et systèmes pour l’industrie de transformation du bois</w:t>
      </w:r>
    </w:p>
    <w:p w14:paraId="7B9A187E" w14:textId="77777777" w:rsidR="00784ADB" w:rsidRPr="00774005" w:rsidRDefault="00784ADB" w:rsidP="00784ADB">
      <w:pPr>
        <w:spacing w:line="276" w:lineRule="auto"/>
        <w:ind w:right="281"/>
        <w:rPr>
          <w:rFonts w:ascii="Arial" w:eastAsia="MS Mincho" w:hAnsi="Arial" w:cs="Arial"/>
          <w:iCs/>
          <w:sz w:val="18"/>
          <w:szCs w:val="18"/>
          <w:lang w:eastAsia="ja-JP"/>
        </w:rPr>
      </w:pPr>
    </w:p>
    <w:bookmarkEnd w:id="3"/>
    <w:p w14:paraId="4A3B589B" w14:textId="77777777" w:rsidR="00784ADB" w:rsidRDefault="00784ADB" w:rsidP="00BD37F9">
      <w:pPr>
        <w:pStyle w:val="Aufzhlungen1"/>
        <w:numPr>
          <w:ilvl w:val="0"/>
          <w:numId w:val="0"/>
        </w:numPr>
        <w:rPr>
          <w:b/>
        </w:rPr>
      </w:pPr>
    </w:p>
    <w:p w14:paraId="1CB8694C" w14:textId="4DDA4950" w:rsidR="00AB7DFE" w:rsidRPr="009D1A80" w:rsidRDefault="00131F73" w:rsidP="00BD37F9">
      <w:pPr>
        <w:pStyle w:val="Aufzhlungen1"/>
        <w:numPr>
          <w:ilvl w:val="0"/>
          <w:numId w:val="0"/>
        </w:numPr>
        <w:rPr>
          <w:b/>
        </w:rPr>
      </w:pPr>
      <w:r>
        <w:rPr>
          <w:b/>
        </w:rPr>
        <w:t>À propos d’</w:t>
      </w:r>
      <w:proofErr w:type="spellStart"/>
      <w:r>
        <w:rPr>
          <w:b/>
        </w:rPr>
        <w:t>Enovate</w:t>
      </w:r>
      <w:proofErr w:type="spellEnd"/>
    </w:p>
    <w:p w14:paraId="5EC720D3" w14:textId="6337322E" w:rsidR="00AB7DFE" w:rsidRDefault="00131F73" w:rsidP="00BD37F9">
      <w:pPr>
        <w:pStyle w:val="Aufzhlungen1"/>
        <w:numPr>
          <w:ilvl w:val="0"/>
          <w:numId w:val="0"/>
        </w:numPr>
      </w:pPr>
      <w:r>
        <w:rPr>
          <w:rStyle w:val="Fettung"/>
          <w:b w:val="0"/>
        </w:rPr>
        <w:t xml:space="preserve">Fidèle au concept de la marque de design global, de qualité haut de gamme et de connectivité intelligente, </w:t>
      </w:r>
      <w:proofErr w:type="spellStart"/>
      <w:r>
        <w:rPr>
          <w:rStyle w:val="Fettung"/>
          <w:b w:val="0"/>
        </w:rPr>
        <w:t>Enovate</w:t>
      </w:r>
      <w:proofErr w:type="spellEnd"/>
      <w:r>
        <w:rPr>
          <w:rStyle w:val="Fettung"/>
          <w:b w:val="0"/>
        </w:rPr>
        <w:t xml:space="preserve"> Automobile s'engage à redéfinir la conception, la qualité et l'expérience intelligente de l'automobile grâce à une technologie innovante, en réinventant constamment l'automobile, en explorant les possibilités infinies du transport écologique dans le futur et en devenant progressivement pionnier et leader du transport écologique intelligent.</w:t>
      </w:r>
    </w:p>
    <w:p w14:paraId="6C7EA3ED" w14:textId="77777777" w:rsidR="00131F73" w:rsidRDefault="00131F73" w:rsidP="00BD37F9">
      <w:pPr>
        <w:pStyle w:val="Aufzhlungen1"/>
        <w:numPr>
          <w:ilvl w:val="0"/>
          <w:numId w:val="0"/>
        </w:numPr>
      </w:pPr>
    </w:p>
    <w:p w14:paraId="3F4239CF" w14:textId="26F9CDF3" w:rsidR="00AB7DFE" w:rsidRDefault="00AB7DFE" w:rsidP="00BD37F9">
      <w:pPr>
        <w:pStyle w:val="Aufzhlungen1"/>
        <w:numPr>
          <w:ilvl w:val="0"/>
          <w:numId w:val="0"/>
        </w:numPr>
      </w:pPr>
    </w:p>
    <w:p w14:paraId="15B21A40" w14:textId="77777777" w:rsidR="00784ADB" w:rsidRPr="00864701" w:rsidRDefault="00784ADB" w:rsidP="00784ADB">
      <w:pPr>
        <w:spacing w:line="280" w:lineRule="atLeast"/>
        <w:rPr>
          <w:rStyle w:val="Fettung"/>
          <w:szCs w:val="22"/>
        </w:rPr>
      </w:pPr>
      <w:r w:rsidRPr="00864701">
        <w:rPr>
          <w:rStyle w:val="Fettung"/>
          <w:szCs w:val="22"/>
        </w:rPr>
        <w:t>Contact</w:t>
      </w:r>
    </w:p>
    <w:p w14:paraId="6CA5B7DA" w14:textId="77777777" w:rsidR="00784ADB" w:rsidRPr="00864701" w:rsidRDefault="00784ADB" w:rsidP="00784ADB">
      <w:pPr>
        <w:spacing w:line="240" w:lineRule="auto"/>
        <w:rPr>
          <w:rFonts w:ascii="Arial" w:hAnsi="Arial" w:cs="Arial"/>
          <w:szCs w:val="22"/>
        </w:rPr>
      </w:pPr>
      <w:r w:rsidRPr="00864701">
        <w:rPr>
          <w:rFonts w:ascii="Arial" w:hAnsi="Arial" w:cs="Arial"/>
          <w:szCs w:val="22"/>
        </w:rPr>
        <w:t xml:space="preserve">Dürr </w:t>
      </w:r>
      <w:proofErr w:type="spellStart"/>
      <w:r w:rsidRPr="00864701">
        <w:rPr>
          <w:rFonts w:ascii="Arial" w:hAnsi="Arial" w:cs="Arial"/>
          <w:szCs w:val="22"/>
        </w:rPr>
        <w:t>Systems</w:t>
      </w:r>
      <w:proofErr w:type="spellEnd"/>
      <w:r w:rsidRPr="00864701">
        <w:rPr>
          <w:rFonts w:ascii="Arial" w:hAnsi="Arial" w:cs="Arial"/>
          <w:szCs w:val="22"/>
        </w:rPr>
        <w:t xml:space="preserve"> France</w:t>
      </w:r>
    </w:p>
    <w:p w14:paraId="2C8B25A6" w14:textId="77777777" w:rsidR="00784ADB" w:rsidRPr="00864701" w:rsidRDefault="00784ADB" w:rsidP="00784ADB">
      <w:pPr>
        <w:spacing w:line="240" w:lineRule="auto"/>
        <w:rPr>
          <w:rFonts w:ascii="Arial" w:hAnsi="Arial" w:cs="Arial"/>
          <w:szCs w:val="22"/>
        </w:rPr>
      </w:pPr>
      <w:r w:rsidRPr="00864701">
        <w:rPr>
          <w:rFonts w:ascii="Arial" w:hAnsi="Arial" w:cs="Arial"/>
          <w:szCs w:val="22"/>
        </w:rPr>
        <w:t xml:space="preserve">Yvon Le </w:t>
      </w:r>
      <w:proofErr w:type="spellStart"/>
      <w:r w:rsidRPr="00864701">
        <w:rPr>
          <w:rFonts w:ascii="Arial" w:hAnsi="Arial" w:cs="Arial"/>
          <w:szCs w:val="22"/>
        </w:rPr>
        <w:t>Noan</w:t>
      </w:r>
      <w:proofErr w:type="spellEnd"/>
      <w:r w:rsidRPr="00864701">
        <w:rPr>
          <w:rFonts w:ascii="Arial" w:hAnsi="Arial" w:cs="Arial"/>
          <w:szCs w:val="22"/>
        </w:rPr>
        <w:t xml:space="preserve"> </w:t>
      </w:r>
    </w:p>
    <w:p w14:paraId="71302A18" w14:textId="77777777" w:rsidR="00784ADB" w:rsidRPr="00864701" w:rsidRDefault="00784ADB" w:rsidP="00784ADB">
      <w:pPr>
        <w:spacing w:line="240" w:lineRule="auto"/>
        <w:rPr>
          <w:rFonts w:ascii="Arial" w:hAnsi="Arial" w:cs="Arial"/>
          <w:szCs w:val="22"/>
          <w:lang w:val="en-US"/>
        </w:rPr>
      </w:pPr>
      <w:r w:rsidRPr="00864701">
        <w:rPr>
          <w:rFonts w:ascii="Arial" w:hAnsi="Arial" w:cs="Arial"/>
          <w:szCs w:val="22"/>
          <w:lang w:val="en-US"/>
        </w:rPr>
        <w:t xml:space="preserve">Director Sales and Marketing </w:t>
      </w:r>
    </w:p>
    <w:p w14:paraId="5FCBBDEC" w14:textId="77777777" w:rsidR="00784ADB" w:rsidRPr="00864701" w:rsidRDefault="00784ADB" w:rsidP="00784ADB">
      <w:pPr>
        <w:spacing w:line="240" w:lineRule="auto"/>
        <w:rPr>
          <w:rFonts w:ascii="Arial" w:hAnsi="Arial" w:cs="Arial"/>
          <w:szCs w:val="22"/>
          <w:lang w:val="en-US"/>
        </w:rPr>
      </w:pPr>
      <w:r w:rsidRPr="00864701">
        <w:rPr>
          <w:rFonts w:ascii="Arial" w:hAnsi="Arial" w:cs="Arial"/>
          <w:szCs w:val="22"/>
          <w:lang w:val="en-US"/>
        </w:rPr>
        <w:t>Phone: +33 (0)</w:t>
      </w:r>
      <w:r w:rsidRPr="00864701">
        <w:rPr>
          <w:szCs w:val="22"/>
          <w:lang w:val="en-US"/>
        </w:rPr>
        <w:t xml:space="preserve"> </w:t>
      </w:r>
      <w:r w:rsidRPr="00864701">
        <w:rPr>
          <w:rFonts w:ascii="Arial" w:hAnsi="Arial" w:cs="Arial"/>
          <w:szCs w:val="22"/>
          <w:lang w:val="en-US"/>
        </w:rPr>
        <w:t>6 83 84 33 77</w:t>
      </w:r>
    </w:p>
    <w:p w14:paraId="2641F375" w14:textId="77777777" w:rsidR="00784ADB" w:rsidRPr="00131E4B" w:rsidRDefault="00784ADB" w:rsidP="00784ADB">
      <w:pPr>
        <w:spacing w:line="240" w:lineRule="auto"/>
        <w:rPr>
          <w:rFonts w:ascii="Arial" w:hAnsi="Arial" w:cs="Arial"/>
          <w:szCs w:val="22"/>
          <w:lang w:val="it-IT"/>
        </w:rPr>
      </w:pPr>
      <w:r w:rsidRPr="00131E4B">
        <w:rPr>
          <w:rFonts w:ascii="Arial" w:hAnsi="Arial" w:cs="Arial"/>
          <w:szCs w:val="22"/>
          <w:lang w:val="it-IT"/>
        </w:rPr>
        <w:lastRenderedPageBreak/>
        <w:t xml:space="preserve">E-mail: </w:t>
      </w:r>
      <w:hyperlink r:id="rId11" w:history="1">
        <w:r w:rsidRPr="00131E4B">
          <w:rPr>
            <w:rStyle w:val="Lienhypertexte"/>
            <w:rFonts w:ascii="Arial" w:hAnsi="Arial" w:cs="Arial"/>
            <w:szCs w:val="22"/>
            <w:lang w:val="it-IT"/>
          </w:rPr>
          <w:t>yvon.lenoan@durr.com</w:t>
        </w:r>
      </w:hyperlink>
      <w:r w:rsidRPr="00131E4B">
        <w:rPr>
          <w:rFonts w:ascii="Arial" w:hAnsi="Arial" w:cs="Arial"/>
          <w:szCs w:val="22"/>
          <w:lang w:val="it-IT"/>
        </w:rPr>
        <w:t xml:space="preserve"> </w:t>
      </w:r>
    </w:p>
    <w:p w14:paraId="4B25987C" w14:textId="77777777" w:rsidR="00784ADB" w:rsidRPr="003D1A8F" w:rsidRDefault="00FD062E" w:rsidP="00784ADB">
      <w:pPr>
        <w:spacing w:line="240" w:lineRule="auto"/>
        <w:ind w:right="27"/>
        <w:jc w:val="both"/>
        <w:rPr>
          <w:rStyle w:val="Fettung"/>
          <w:sz w:val="18"/>
          <w:szCs w:val="18"/>
        </w:rPr>
      </w:pPr>
      <w:hyperlink r:id="rId12" w:history="1">
        <w:r w:rsidR="00784ADB" w:rsidRPr="00864701">
          <w:rPr>
            <w:szCs w:val="22"/>
          </w:rPr>
          <w:t>www.durr.com</w:t>
        </w:r>
      </w:hyperlink>
    </w:p>
    <w:p w14:paraId="396D5B3A" w14:textId="77777777" w:rsidR="005D5CD4" w:rsidRPr="004119BA" w:rsidRDefault="005D5CD4" w:rsidP="00BD37F9">
      <w:pPr>
        <w:pStyle w:val="Aufzhlungen1"/>
        <w:numPr>
          <w:ilvl w:val="0"/>
          <w:numId w:val="0"/>
        </w:numPr>
      </w:pPr>
    </w:p>
    <w:p w14:paraId="3351951D" w14:textId="77777777" w:rsidR="005D5CD4" w:rsidRPr="004119BA" w:rsidRDefault="005D5CD4" w:rsidP="00BD37F9">
      <w:pPr>
        <w:pStyle w:val="Aufzhlungen1"/>
        <w:numPr>
          <w:ilvl w:val="0"/>
          <w:numId w:val="0"/>
        </w:numPr>
      </w:pPr>
    </w:p>
    <w:p w14:paraId="5BD25998" w14:textId="77777777" w:rsidR="005D5CD4" w:rsidRPr="004119BA" w:rsidRDefault="005D5CD4" w:rsidP="00BD37F9">
      <w:pPr>
        <w:pStyle w:val="Aufzhlungen1"/>
        <w:numPr>
          <w:ilvl w:val="0"/>
          <w:numId w:val="0"/>
        </w:numPr>
      </w:pPr>
    </w:p>
    <w:sectPr w:rsidR="005D5CD4" w:rsidRPr="004119BA"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CAC5EC" w14:textId="77777777" w:rsidR="002157D0" w:rsidRDefault="002157D0" w:rsidP="00D9165E">
      <w:r>
        <w:separator/>
      </w:r>
    </w:p>
  </w:endnote>
  <w:endnote w:type="continuationSeparator" w:id="0">
    <w:p w14:paraId="31F097B9" w14:textId="77777777" w:rsidR="002157D0" w:rsidRDefault="002157D0"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4B94ED62" w:rsidR="00B143FE" w:rsidRPr="0085432F" w:rsidRDefault="00B143FE" w:rsidP="005218C8">
    <w:pPr>
      <w:pStyle w:val="Pieddepage"/>
    </w:pPr>
    <w:r w:rsidRPr="006E5C09">
      <w:fldChar w:fldCharType="begin"/>
    </w:r>
    <w:r w:rsidRPr="006E5C09">
      <w:instrText xml:space="preserve"> IF  \* MERGEFORMAT </w:instrText>
    </w:r>
    <w:r w:rsidR="00FD062E">
      <w:fldChar w:fldCharType="begin"/>
    </w:r>
    <w:r w:rsidR="00FD062E">
      <w:instrText xml:space="preserve"> NUMPAGES  \* MERGEFORMAT </w:instrText>
    </w:r>
    <w:r w:rsidR="00FD062E">
      <w:fldChar w:fldCharType="separate"/>
    </w:r>
    <w:r w:rsidR="00FD062E">
      <w:instrText>6</w:instrText>
    </w:r>
    <w:r w:rsidR="00FD062E">
      <w:fldChar w:fldCharType="end"/>
    </w:r>
    <w:r w:rsidRPr="006E5C09">
      <w:instrText>&gt;"1" "</w:instrText>
    </w:r>
    <w:r w:rsidRPr="006E5C09">
      <w:fldChar w:fldCharType="begin"/>
    </w:r>
    <w:r w:rsidRPr="006E5C09">
      <w:instrText xml:space="preserve"> PAGE  \* MERGEFORMAT </w:instrText>
    </w:r>
    <w:r w:rsidRPr="006E5C09">
      <w:fldChar w:fldCharType="separate"/>
    </w:r>
    <w:r w:rsidR="00FD062E">
      <w:instrText>4</w:instrText>
    </w:r>
    <w:r w:rsidRPr="006E5C09">
      <w:fldChar w:fldCharType="end"/>
    </w:r>
    <w:r w:rsidRPr="006E5C09">
      <w:instrText>/</w:instrText>
    </w:r>
    <w:r w:rsidR="00FD062E">
      <w:fldChar w:fldCharType="begin"/>
    </w:r>
    <w:r w:rsidR="00FD062E">
      <w:instrText xml:space="preserve"> NUMPAGES  \* MERGEFORMAT </w:instrText>
    </w:r>
    <w:r w:rsidR="00FD062E">
      <w:fldChar w:fldCharType="separate"/>
    </w:r>
    <w:r w:rsidR="00FD062E">
      <w:instrText>6</w:instrText>
    </w:r>
    <w:r w:rsidR="00FD062E">
      <w:fldChar w:fldCharType="end"/>
    </w:r>
    <w:r w:rsidRPr="006E5C09">
      <w:instrText>" "</w:instrText>
    </w:r>
    <w:r w:rsidRPr="006E5C09">
      <w:fldChar w:fldCharType="separate"/>
    </w:r>
    <w:r w:rsidR="00FD062E">
      <w:t>4</w:t>
    </w:r>
    <w:r w:rsidR="00FD062E" w:rsidRPr="006E5C09">
      <w:t>/</w:t>
    </w:r>
    <w:r w:rsidR="00FD062E">
      <w:t>6</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76FBB4AB" w:rsidR="00B143FE" w:rsidRPr="005218C8" w:rsidRDefault="00B143FE" w:rsidP="005218C8">
    <w:pPr>
      <w:pStyle w:val="En-tte"/>
    </w:pPr>
    <w:r w:rsidRPr="005218C8">
      <w:fldChar w:fldCharType="begin"/>
    </w:r>
    <w:r w:rsidRPr="005218C8">
      <w:instrText xml:space="preserve"> IF  \* MERGEFORMAT </w:instrText>
    </w:r>
    <w:r w:rsidR="00FD062E">
      <w:fldChar w:fldCharType="begin"/>
    </w:r>
    <w:r w:rsidR="00FD062E">
      <w:instrText xml:space="preserve"> NUMPAGES  \* MERGEFORMAT </w:instrText>
    </w:r>
    <w:r w:rsidR="00FD062E">
      <w:fldChar w:fldCharType="separate"/>
    </w:r>
    <w:r w:rsidR="00FD062E">
      <w:instrText>6</w:instrText>
    </w:r>
    <w:r w:rsidR="00FD062E">
      <w:fldChar w:fldCharType="end"/>
    </w:r>
    <w:r w:rsidRPr="005218C8">
      <w:instrText>&gt;"1" "</w:instrText>
    </w:r>
    <w:r w:rsidRPr="005218C8">
      <w:fldChar w:fldCharType="begin"/>
    </w:r>
    <w:r w:rsidRPr="005218C8">
      <w:instrText xml:space="preserve"> PAGE  \* MERGEFORMAT </w:instrText>
    </w:r>
    <w:r w:rsidRPr="005218C8">
      <w:fldChar w:fldCharType="separate"/>
    </w:r>
    <w:r w:rsidR="00FD062E">
      <w:instrText>1</w:instrText>
    </w:r>
    <w:r w:rsidRPr="005218C8">
      <w:fldChar w:fldCharType="end"/>
    </w:r>
    <w:r w:rsidRPr="005218C8">
      <w:instrText>/</w:instrText>
    </w:r>
    <w:r w:rsidR="00FD062E">
      <w:fldChar w:fldCharType="begin"/>
    </w:r>
    <w:r w:rsidR="00FD062E">
      <w:instrText xml:space="preserve"> NUMPAGES  \* MERGEFORMAT </w:instrText>
    </w:r>
    <w:r w:rsidR="00FD062E">
      <w:fldChar w:fldCharType="separate"/>
    </w:r>
    <w:r w:rsidR="00FD062E">
      <w:instrText>6</w:instrText>
    </w:r>
    <w:r w:rsidR="00FD062E">
      <w:fldChar w:fldCharType="end"/>
    </w:r>
    <w:r w:rsidRPr="005218C8">
      <w:instrText>" "</w:instrText>
    </w:r>
    <w:r w:rsidRPr="005218C8">
      <w:fldChar w:fldCharType="separate"/>
    </w:r>
    <w:r w:rsidR="00FD062E">
      <w:t>1</w:t>
    </w:r>
    <w:r w:rsidR="00FD062E" w:rsidRPr="005218C8">
      <w:t>/</w:t>
    </w:r>
    <w:r w:rsidR="00FD062E">
      <w:t>6</w:t>
    </w:r>
    <w:r w:rsidRPr="005218C8">
      <w:fldChar w:fldCharType="end"/>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9B3681" w14:textId="77777777" w:rsidR="002157D0" w:rsidRDefault="002157D0" w:rsidP="00D9165E">
      <w:r>
        <w:separator/>
      </w:r>
    </w:p>
  </w:footnote>
  <w:footnote w:type="continuationSeparator" w:id="0">
    <w:p w14:paraId="21EA71D1" w14:textId="77777777" w:rsidR="002157D0" w:rsidRDefault="002157D0"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B143FE" w:rsidRPr="00F73F1D" w:rsidRDefault="00A5700C" w:rsidP="005218C8">
    <w:pPr>
      <w:pStyle w:val="En-tte"/>
    </w:pPr>
    <w:r>
      <w:rPr>
        <w:lang w:val="de-DE"/>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B143FE" w:rsidRPr="003B72E3" w:rsidRDefault="00B143FE" w:rsidP="00B143FE">
                          <w:pPr>
                            <w:pStyle w:val="Kontaktdaten"/>
                            <w:rPr>
                              <w:rStyle w:val="Fettung"/>
                              <w:bCs/>
                              <w:spacing w:val="2"/>
                              <w:w w:val="100"/>
                              <w:lang w:val="de-DE"/>
                            </w:rPr>
                          </w:pPr>
                          <w:r w:rsidRPr="003B72E3">
                            <w:rPr>
                              <w:rStyle w:val="Fettung"/>
                              <w:lang w:val="de-DE"/>
                            </w:rPr>
                            <w:t>Dürr Systems AG</w:t>
                          </w:r>
                        </w:p>
                        <w:p w14:paraId="3D3A50D5" w14:textId="77777777" w:rsidR="00B143FE" w:rsidRPr="00987061" w:rsidRDefault="00B143FE" w:rsidP="00B143FE">
                          <w:pPr>
                            <w:pStyle w:val="Kontaktdaten"/>
                            <w:rPr>
                              <w:lang w:val="en-US"/>
                            </w:rPr>
                          </w:pPr>
                          <w:r w:rsidRPr="003B72E3">
                            <w:rPr>
                              <w:lang w:val="de-DE"/>
                            </w:rPr>
                            <w:t xml:space="preserve">Carl-Benz-Str. </w:t>
                          </w:r>
                          <w:r w:rsidRPr="00987061">
                            <w:rPr>
                              <w:lang w:val="en-US"/>
                            </w:rPr>
                            <w:t>34</w:t>
                          </w:r>
                        </w:p>
                        <w:p w14:paraId="013BD512" w14:textId="77777777" w:rsidR="00B143FE" w:rsidRPr="006F5C9D" w:rsidRDefault="00B143FE" w:rsidP="00B143FE">
                          <w:pPr>
                            <w:pStyle w:val="Kontaktdaten"/>
                            <w:rPr>
                              <w:lang w:val="de-DE"/>
                            </w:rPr>
                          </w:pPr>
                          <w:r w:rsidRPr="006F5C9D">
                            <w:rPr>
                              <w:lang w:val="de-DE"/>
                            </w:rPr>
                            <w:t>74321 Bietigheim-Bissingen</w:t>
                          </w:r>
                        </w:p>
                        <w:p w14:paraId="6F69D746" w14:textId="77777777" w:rsidR="00B143FE" w:rsidRPr="00AB7DFE" w:rsidRDefault="00B143FE" w:rsidP="00B143FE">
                          <w:pPr>
                            <w:pStyle w:val="Kontaktdaten"/>
                            <w:rPr>
                              <w:lang w:val="de-DE"/>
                            </w:rPr>
                          </w:pPr>
                        </w:p>
                        <w:p w14:paraId="4A747A10" w14:textId="77777777" w:rsidR="00B143FE" w:rsidRPr="006F5C9D" w:rsidRDefault="00B143FE" w:rsidP="00B143FE">
                          <w:pPr>
                            <w:pStyle w:val="Kontaktdaten"/>
                            <w:rPr>
                              <w:lang w:val="de-DE"/>
                            </w:rPr>
                          </w:pPr>
                          <w:proofErr w:type="spellStart"/>
                          <w:r w:rsidRPr="006F5C9D">
                            <w:rPr>
                              <w:lang w:val="de-DE"/>
                            </w:rPr>
                            <w:t>Tél</w:t>
                          </w:r>
                          <w:proofErr w:type="spellEnd"/>
                          <w:r w:rsidRPr="006F5C9D">
                            <w:rPr>
                              <w:lang w:val="de-DE"/>
                            </w:rPr>
                            <w:t xml:space="preserve">. : +49 7142 78-0 </w:t>
                          </w:r>
                        </w:p>
                        <w:p w14:paraId="717B90E6" w14:textId="77777777" w:rsidR="00B143FE" w:rsidRPr="006F5C9D" w:rsidRDefault="00B143FE" w:rsidP="00B143FE">
                          <w:pPr>
                            <w:pStyle w:val="Kontaktdaten"/>
                            <w:rPr>
                              <w:lang w:val="de-DE"/>
                            </w:rPr>
                          </w:pPr>
                          <w:r w:rsidRPr="006F5C9D">
                            <w:rPr>
                              <w:lang w:val="de-DE"/>
                            </w:rPr>
                            <w:t xml:space="preserve">Fax : +49 7142 78-2107 </w:t>
                          </w:r>
                        </w:p>
                        <w:p w14:paraId="2C72C6A2" w14:textId="77777777" w:rsidR="00B143FE" w:rsidRPr="00AB7DFE" w:rsidRDefault="00B143FE" w:rsidP="00B143FE">
                          <w:pPr>
                            <w:pStyle w:val="Kontaktdaten"/>
                            <w:rPr>
                              <w:lang w:val="de-DE"/>
                            </w:rPr>
                          </w:pPr>
                        </w:p>
                        <w:p w14:paraId="4A3B1117" w14:textId="77777777" w:rsidR="00B143FE" w:rsidRPr="006F5C9D" w:rsidRDefault="00B143FE" w:rsidP="00B143FE">
                          <w:pPr>
                            <w:pStyle w:val="Kontaktdaten"/>
                            <w:rPr>
                              <w:lang w:val="de-DE"/>
                            </w:rPr>
                          </w:pPr>
                          <w:r w:rsidRPr="006F5C9D">
                            <w:rPr>
                              <w:lang w:val="de-DE"/>
                            </w:rPr>
                            <w:t xml:space="preserve">info@durr.com </w:t>
                          </w:r>
                        </w:p>
                        <w:p w14:paraId="570B69D5" w14:textId="77777777" w:rsidR="00B143FE" w:rsidRPr="0026127D" w:rsidRDefault="00B143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B143FE" w:rsidRPr="003B72E3" w:rsidRDefault="00B143FE" w:rsidP="00B143FE">
                    <w:pPr>
                      <w:pStyle w:val="Kontaktdaten"/>
                      <w:rPr>
                        <w:rStyle w:val="Fettung"/>
                        <w:bCs/>
                        <w:spacing w:val="2"/>
                        <w:w w:val="100"/>
                        <w:lang w:val="de-DE"/>
                      </w:rPr>
                    </w:pPr>
                    <w:r w:rsidRPr="003B72E3">
                      <w:rPr>
                        <w:rStyle w:val="Fettung"/>
                        <w:lang w:val="de-DE"/>
                      </w:rPr>
                      <w:t>Dürr Systems AG</w:t>
                    </w:r>
                  </w:p>
                  <w:p w14:paraId="3D3A50D5" w14:textId="77777777" w:rsidR="00B143FE" w:rsidRPr="00987061" w:rsidRDefault="00B143FE" w:rsidP="00B143FE">
                    <w:pPr>
                      <w:pStyle w:val="Kontaktdaten"/>
                      <w:rPr>
                        <w:lang w:val="en-US"/>
                      </w:rPr>
                    </w:pPr>
                    <w:r w:rsidRPr="003B72E3">
                      <w:rPr>
                        <w:lang w:val="de-DE"/>
                      </w:rPr>
                      <w:t xml:space="preserve">Carl-Benz-Str. </w:t>
                    </w:r>
                    <w:r w:rsidRPr="00987061">
                      <w:rPr>
                        <w:lang w:val="en-US"/>
                      </w:rPr>
                      <w:t>34</w:t>
                    </w:r>
                  </w:p>
                  <w:p w14:paraId="013BD512" w14:textId="77777777" w:rsidR="00B143FE" w:rsidRPr="006F5C9D" w:rsidRDefault="00B143FE" w:rsidP="00B143FE">
                    <w:pPr>
                      <w:pStyle w:val="Kontaktdaten"/>
                      <w:rPr>
                        <w:lang w:val="de-DE"/>
                      </w:rPr>
                    </w:pPr>
                    <w:r w:rsidRPr="006F5C9D">
                      <w:rPr>
                        <w:lang w:val="de-DE"/>
                      </w:rPr>
                      <w:t>74321 Bietigheim-Bissingen</w:t>
                    </w:r>
                  </w:p>
                  <w:p w14:paraId="6F69D746" w14:textId="77777777" w:rsidR="00B143FE" w:rsidRPr="00AB7DFE" w:rsidRDefault="00B143FE" w:rsidP="00B143FE">
                    <w:pPr>
                      <w:pStyle w:val="Kontaktdaten"/>
                      <w:rPr>
                        <w:lang w:val="de-DE"/>
                      </w:rPr>
                    </w:pPr>
                  </w:p>
                  <w:p w14:paraId="4A747A10" w14:textId="77777777" w:rsidR="00B143FE" w:rsidRPr="006F5C9D" w:rsidRDefault="00B143FE" w:rsidP="00B143FE">
                    <w:pPr>
                      <w:pStyle w:val="Kontaktdaten"/>
                      <w:rPr>
                        <w:lang w:val="de-DE"/>
                      </w:rPr>
                    </w:pPr>
                    <w:proofErr w:type="spellStart"/>
                    <w:r w:rsidRPr="006F5C9D">
                      <w:rPr>
                        <w:lang w:val="de-DE"/>
                      </w:rPr>
                      <w:t>Tél</w:t>
                    </w:r>
                    <w:proofErr w:type="spellEnd"/>
                    <w:proofErr w:type="gramStart"/>
                    <w:r w:rsidRPr="006F5C9D">
                      <w:rPr>
                        <w:lang w:val="de-DE"/>
                      </w:rPr>
                      <w:t>. :</w:t>
                    </w:r>
                    <w:proofErr w:type="gramEnd"/>
                    <w:r w:rsidRPr="006F5C9D">
                      <w:rPr>
                        <w:lang w:val="de-DE"/>
                      </w:rPr>
                      <w:t xml:space="preserve"> +49 7142 78-0 </w:t>
                    </w:r>
                  </w:p>
                  <w:p w14:paraId="717B90E6" w14:textId="77777777" w:rsidR="00B143FE" w:rsidRPr="006F5C9D" w:rsidRDefault="00B143FE" w:rsidP="00B143FE">
                    <w:pPr>
                      <w:pStyle w:val="Kontaktdaten"/>
                      <w:rPr>
                        <w:lang w:val="de-DE"/>
                      </w:rPr>
                    </w:pPr>
                    <w:proofErr w:type="gramStart"/>
                    <w:r w:rsidRPr="006F5C9D">
                      <w:rPr>
                        <w:lang w:val="de-DE"/>
                      </w:rPr>
                      <w:t>Fax :</w:t>
                    </w:r>
                    <w:proofErr w:type="gramEnd"/>
                    <w:r w:rsidRPr="006F5C9D">
                      <w:rPr>
                        <w:lang w:val="de-DE"/>
                      </w:rPr>
                      <w:t xml:space="preserve"> +49 7142 78-2107 </w:t>
                    </w:r>
                  </w:p>
                  <w:p w14:paraId="2C72C6A2" w14:textId="77777777" w:rsidR="00B143FE" w:rsidRPr="00AB7DFE" w:rsidRDefault="00B143FE" w:rsidP="00B143FE">
                    <w:pPr>
                      <w:pStyle w:val="Kontaktdaten"/>
                      <w:rPr>
                        <w:lang w:val="de-DE"/>
                      </w:rPr>
                    </w:pPr>
                  </w:p>
                  <w:p w14:paraId="4A3B1117" w14:textId="77777777" w:rsidR="00B143FE" w:rsidRPr="006F5C9D" w:rsidRDefault="00B143FE" w:rsidP="00B143FE">
                    <w:pPr>
                      <w:pStyle w:val="Kontaktdaten"/>
                      <w:rPr>
                        <w:lang w:val="de-DE"/>
                      </w:rPr>
                    </w:pPr>
                    <w:r w:rsidRPr="006F5C9D">
                      <w:rPr>
                        <w:lang w:val="de-DE"/>
                      </w:rPr>
                      <w:t xml:space="preserve">info@durr.com </w:t>
                    </w:r>
                  </w:p>
                  <w:p w14:paraId="570B69D5" w14:textId="77777777" w:rsidR="00B143FE" w:rsidRPr="0026127D" w:rsidRDefault="00B143FE" w:rsidP="00B143FE">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B143FE" w:rsidRPr="005837F9" w:rsidRDefault="00B143FE" w:rsidP="005218C8">
    <w:pPr>
      <w:pStyle w:val="En-tte"/>
    </w:pPr>
    <w:r>
      <w:rPr>
        <w:lang w:val="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tte"/>
    </w:pPr>
  </w:p>
  <w:p w14:paraId="42F14B11" w14:textId="77777777" w:rsidR="00B143FE" w:rsidRDefault="00B143FE" w:rsidP="005218C8">
    <w:pPr>
      <w:pStyle w:val="En-tte"/>
    </w:pPr>
  </w:p>
  <w:p w14:paraId="3DD9B2BA" w14:textId="77777777" w:rsidR="00B143FE" w:rsidRDefault="00B143FE" w:rsidP="005218C8">
    <w:pPr>
      <w:pStyle w:val="En-tte"/>
    </w:pPr>
  </w:p>
  <w:p w14:paraId="63AA6475" w14:textId="77777777" w:rsidR="00B143FE" w:rsidRDefault="00B143FE" w:rsidP="00D9165E"/>
  <w:p w14:paraId="1ADCC302" w14:textId="77777777" w:rsidR="00B143FE" w:rsidRDefault="00B143FE" w:rsidP="00D9165E">
    <w:r>
      <w:rPr>
        <w:noProof/>
        <w:lang w:val="de-DE"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B143FE" w:rsidRPr="003B72E3" w:rsidRDefault="00B143FE" w:rsidP="0026127D">
                          <w:pPr>
                            <w:pStyle w:val="Kontaktdaten"/>
                            <w:rPr>
                              <w:rStyle w:val="Fettung"/>
                              <w:bCs/>
                              <w:spacing w:val="2"/>
                              <w:w w:val="100"/>
                              <w:lang w:val="de-DE"/>
                            </w:rPr>
                          </w:pPr>
                          <w:r w:rsidRPr="003B72E3">
                            <w:rPr>
                              <w:rStyle w:val="Fettung"/>
                              <w:lang w:val="de-DE"/>
                            </w:rPr>
                            <w:t>Dürr Systems AG</w:t>
                          </w:r>
                        </w:p>
                        <w:p w14:paraId="41B4EF86" w14:textId="77777777" w:rsidR="00B143FE" w:rsidRPr="00987061" w:rsidRDefault="00B143FE" w:rsidP="0026127D">
                          <w:pPr>
                            <w:pStyle w:val="Kontaktdaten"/>
                            <w:rPr>
                              <w:lang w:val="en-US"/>
                            </w:rPr>
                          </w:pPr>
                          <w:r w:rsidRPr="003B72E3">
                            <w:rPr>
                              <w:lang w:val="de-DE"/>
                            </w:rPr>
                            <w:t xml:space="preserve">Carl-Benz-Str. </w:t>
                          </w:r>
                          <w:r w:rsidRPr="00987061">
                            <w:rPr>
                              <w:lang w:val="en-US"/>
                            </w:rPr>
                            <w:t>34</w:t>
                          </w:r>
                        </w:p>
                        <w:p w14:paraId="5555B2C2" w14:textId="77777777" w:rsidR="00B143FE" w:rsidRPr="006F5C9D" w:rsidRDefault="00B143FE" w:rsidP="0026127D">
                          <w:pPr>
                            <w:pStyle w:val="Kontaktdaten"/>
                            <w:rPr>
                              <w:lang w:val="de-DE"/>
                            </w:rPr>
                          </w:pPr>
                          <w:r w:rsidRPr="006F5C9D">
                            <w:rPr>
                              <w:lang w:val="de-DE"/>
                            </w:rPr>
                            <w:t>74321 Bietigheim-Bissingen</w:t>
                          </w:r>
                        </w:p>
                        <w:p w14:paraId="53B79677" w14:textId="77777777" w:rsidR="00B143FE" w:rsidRPr="00AB7DFE" w:rsidRDefault="00B143FE" w:rsidP="0026127D">
                          <w:pPr>
                            <w:pStyle w:val="Kontaktdaten"/>
                            <w:rPr>
                              <w:lang w:val="de-DE"/>
                            </w:rPr>
                          </w:pPr>
                        </w:p>
                        <w:p w14:paraId="451432D7" w14:textId="77777777" w:rsidR="00B143FE" w:rsidRPr="006F5C9D" w:rsidRDefault="00B143FE" w:rsidP="0026127D">
                          <w:pPr>
                            <w:pStyle w:val="Kontaktdaten"/>
                            <w:rPr>
                              <w:lang w:val="de-DE"/>
                            </w:rPr>
                          </w:pPr>
                          <w:proofErr w:type="spellStart"/>
                          <w:r w:rsidRPr="006F5C9D">
                            <w:rPr>
                              <w:lang w:val="de-DE"/>
                            </w:rPr>
                            <w:t>Tél</w:t>
                          </w:r>
                          <w:proofErr w:type="spellEnd"/>
                          <w:r w:rsidRPr="006F5C9D">
                            <w:rPr>
                              <w:lang w:val="de-DE"/>
                            </w:rPr>
                            <w:t xml:space="preserve">. : +49 7142 78-0 </w:t>
                          </w:r>
                        </w:p>
                        <w:p w14:paraId="32EF3341" w14:textId="77777777" w:rsidR="00B143FE" w:rsidRPr="006F5C9D" w:rsidRDefault="00B143FE" w:rsidP="0026127D">
                          <w:pPr>
                            <w:pStyle w:val="Kontaktdaten"/>
                            <w:rPr>
                              <w:lang w:val="de-DE"/>
                            </w:rPr>
                          </w:pPr>
                          <w:r w:rsidRPr="006F5C9D">
                            <w:rPr>
                              <w:lang w:val="de-DE"/>
                            </w:rPr>
                            <w:t xml:space="preserve">Fax : +49 7142 78-2107 </w:t>
                          </w:r>
                        </w:p>
                        <w:p w14:paraId="1D8E1397" w14:textId="77777777" w:rsidR="00B143FE" w:rsidRPr="00AB7DFE" w:rsidRDefault="00B143FE" w:rsidP="0026127D">
                          <w:pPr>
                            <w:pStyle w:val="Kontaktdaten"/>
                            <w:rPr>
                              <w:lang w:val="de-DE"/>
                            </w:rPr>
                          </w:pPr>
                        </w:p>
                        <w:p w14:paraId="6E924C90" w14:textId="77777777" w:rsidR="00B143FE" w:rsidRPr="006F5C9D" w:rsidRDefault="00B143FE" w:rsidP="0026127D">
                          <w:pPr>
                            <w:pStyle w:val="Kontaktdaten"/>
                            <w:rPr>
                              <w:lang w:val="de-DE"/>
                            </w:rPr>
                          </w:pPr>
                          <w:r w:rsidRPr="006F5C9D">
                            <w:rPr>
                              <w:lang w:val="de-DE"/>
                            </w:rPr>
                            <w:t xml:space="preserve">info@durr.com </w:t>
                          </w:r>
                        </w:p>
                        <w:p w14:paraId="7D901FCD" w14:textId="77777777" w:rsidR="00B143FE" w:rsidRPr="0026127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B143FE" w:rsidRPr="003B72E3" w:rsidRDefault="00B143FE" w:rsidP="0026127D">
                    <w:pPr>
                      <w:pStyle w:val="Kontaktdaten"/>
                      <w:rPr>
                        <w:rStyle w:val="Fettung"/>
                        <w:bCs/>
                        <w:spacing w:val="2"/>
                        <w:w w:val="100"/>
                        <w:lang w:val="de-DE"/>
                      </w:rPr>
                    </w:pPr>
                    <w:r w:rsidRPr="003B72E3">
                      <w:rPr>
                        <w:rStyle w:val="Fettung"/>
                        <w:lang w:val="de-DE"/>
                      </w:rPr>
                      <w:t>Dürr Systems AG</w:t>
                    </w:r>
                  </w:p>
                  <w:p w14:paraId="41B4EF86" w14:textId="77777777" w:rsidR="00B143FE" w:rsidRPr="00987061" w:rsidRDefault="00B143FE" w:rsidP="0026127D">
                    <w:pPr>
                      <w:pStyle w:val="Kontaktdaten"/>
                      <w:rPr>
                        <w:lang w:val="en-US"/>
                      </w:rPr>
                    </w:pPr>
                    <w:r w:rsidRPr="003B72E3">
                      <w:rPr>
                        <w:lang w:val="de-DE"/>
                      </w:rPr>
                      <w:t xml:space="preserve">Carl-Benz-Str. </w:t>
                    </w:r>
                    <w:r w:rsidRPr="00987061">
                      <w:rPr>
                        <w:lang w:val="en-US"/>
                      </w:rPr>
                      <w:t>34</w:t>
                    </w:r>
                  </w:p>
                  <w:p w14:paraId="5555B2C2" w14:textId="77777777" w:rsidR="00B143FE" w:rsidRPr="006F5C9D" w:rsidRDefault="00B143FE" w:rsidP="0026127D">
                    <w:pPr>
                      <w:pStyle w:val="Kontaktdaten"/>
                      <w:rPr>
                        <w:lang w:val="de-DE"/>
                      </w:rPr>
                    </w:pPr>
                    <w:r w:rsidRPr="006F5C9D">
                      <w:rPr>
                        <w:lang w:val="de-DE"/>
                      </w:rPr>
                      <w:t>74321 Bietigheim-Bissingen</w:t>
                    </w:r>
                  </w:p>
                  <w:p w14:paraId="53B79677" w14:textId="77777777" w:rsidR="00B143FE" w:rsidRPr="00AB7DFE" w:rsidRDefault="00B143FE" w:rsidP="0026127D">
                    <w:pPr>
                      <w:pStyle w:val="Kontaktdaten"/>
                      <w:rPr>
                        <w:lang w:val="de-DE"/>
                      </w:rPr>
                    </w:pPr>
                  </w:p>
                  <w:p w14:paraId="451432D7" w14:textId="77777777" w:rsidR="00B143FE" w:rsidRPr="006F5C9D" w:rsidRDefault="00B143FE" w:rsidP="0026127D">
                    <w:pPr>
                      <w:pStyle w:val="Kontaktdaten"/>
                      <w:rPr>
                        <w:lang w:val="de-DE"/>
                      </w:rPr>
                    </w:pPr>
                    <w:proofErr w:type="spellStart"/>
                    <w:r w:rsidRPr="006F5C9D">
                      <w:rPr>
                        <w:lang w:val="de-DE"/>
                      </w:rPr>
                      <w:t>Tél</w:t>
                    </w:r>
                    <w:proofErr w:type="spellEnd"/>
                    <w:proofErr w:type="gramStart"/>
                    <w:r w:rsidRPr="006F5C9D">
                      <w:rPr>
                        <w:lang w:val="de-DE"/>
                      </w:rPr>
                      <w:t>. :</w:t>
                    </w:r>
                    <w:proofErr w:type="gramEnd"/>
                    <w:r w:rsidRPr="006F5C9D">
                      <w:rPr>
                        <w:lang w:val="de-DE"/>
                      </w:rPr>
                      <w:t xml:space="preserve"> +49 7142 78-0 </w:t>
                    </w:r>
                  </w:p>
                  <w:p w14:paraId="32EF3341" w14:textId="77777777" w:rsidR="00B143FE" w:rsidRPr="006F5C9D" w:rsidRDefault="00B143FE" w:rsidP="0026127D">
                    <w:pPr>
                      <w:pStyle w:val="Kontaktdaten"/>
                      <w:rPr>
                        <w:lang w:val="de-DE"/>
                      </w:rPr>
                    </w:pPr>
                    <w:proofErr w:type="gramStart"/>
                    <w:r w:rsidRPr="006F5C9D">
                      <w:rPr>
                        <w:lang w:val="de-DE"/>
                      </w:rPr>
                      <w:t>Fax :</w:t>
                    </w:r>
                    <w:proofErr w:type="gramEnd"/>
                    <w:r w:rsidRPr="006F5C9D">
                      <w:rPr>
                        <w:lang w:val="de-DE"/>
                      </w:rPr>
                      <w:t xml:space="preserve"> +49 7142 78-2107 </w:t>
                    </w:r>
                  </w:p>
                  <w:p w14:paraId="1D8E1397" w14:textId="77777777" w:rsidR="00B143FE" w:rsidRPr="00AB7DFE" w:rsidRDefault="00B143FE" w:rsidP="0026127D">
                    <w:pPr>
                      <w:pStyle w:val="Kontaktdaten"/>
                      <w:rPr>
                        <w:lang w:val="de-DE"/>
                      </w:rPr>
                    </w:pPr>
                  </w:p>
                  <w:p w14:paraId="6E924C90" w14:textId="77777777" w:rsidR="00B143FE" w:rsidRPr="006F5C9D" w:rsidRDefault="00B143FE" w:rsidP="0026127D">
                    <w:pPr>
                      <w:pStyle w:val="Kontaktdaten"/>
                      <w:rPr>
                        <w:lang w:val="de-DE"/>
                      </w:rPr>
                    </w:pPr>
                    <w:r w:rsidRPr="006F5C9D">
                      <w:rPr>
                        <w:lang w:val="de-DE"/>
                      </w:rPr>
                      <w:t xml:space="preserve">info@durr.com </w:t>
                    </w:r>
                  </w:p>
                  <w:p w14:paraId="7D901FCD" w14:textId="77777777" w:rsidR="00B143FE" w:rsidRPr="0026127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itre1"/>
      <w:lvlText w:val="%1"/>
      <w:lvlJc w:val="left"/>
      <w:pPr>
        <w:tabs>
          <w:tab w:val="num" w:pos="1021"/>
        </w:tabs>
        <w:ind w:left="1021" w:hanging="1021"/>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3DD5"/>
    <w:rsid w:val="000042E4"/>
    <w:rsid w:val="00004CE4"/>
    <w:rsid w:val="00004D92"/>
    <w:rsid w:val="00004FE4"/>
    <w:rsid w:val="00005AF4"/>
    <w:rsid w:val="0001039C"/>
    <w:rsid w:val="00011CA6"/>
    <w:rsid w:val="00012C4F"/>
    <w:rsid w:val="000137F9"/>
    <w:rsid w:val="00013B23"/>
    <w:rsid w:val="00015F92"/>
    <w:rsid w:val="00016ABD"/>
    <w:rsid w:val="00017D17"/>
    <w:rsid w:val="0002273A"/>
    <w:rsid w:val="00023982"/>
    <w:rsid w:val="000241BC"/>
    <w:rsid w:val="00026B8C"/>
    <w:rsid w:val="00030020"/>
    <w:rsid w:val="00030C1A"/>
    <w:rsid w:val="0003543C"/>
    <w:rsid w:val="00036336"/>
    <w:rsid w:val="00037BB3"/>
    <w:rsid w:val="00037FF7"/>
    <w:rsid w:val="00040FEA"/>
    <w:rsid w:val="0004140A"/>
    <w:rsid w:val="000436AB"/>
    <w:rsid w:val="00053B59"/>
    <w:rsid w:val="000557D8"/>
    <w:rsid w:val="00060375"/>
    <w:rsid w:val="00062BC6"/>
    <w:rsid w:val="00062C8E"/>
    <w:rsid w:val="00064547"/>
    <w:rsid w:val="0006654A"/>
    <w:rsid w:val="000667BB"/>
    <w:rsid w:val="000679B5"/>
    <w:rsid w:val="00067A27"/>
    <w:rsid w:val="0007116F"/>
    <w:rsid w:val="00073211"/>
    <w:rsid w:val="000750E4"/>
    <w:rsid w:val="00075464"/>
    <w:rsid w:val="00077087"/>
    <w:rsid w:val="000830E8"/>
    <w:rsid w:val="00085D6C"/>
    <w:rsid w:val="00090C8B"/>
    <w:rsid w:val="0009126C"/>
    <w:rsid w:val="00095F60"/>
    <w:rsid w:val="00097770"/>
    <w:rsid w:val="00097924"/>
    <w:rsid w:val="000A0BBC"/>
    <w:rsid w:val="000A6420"/>
    <w:rsid w:val="000A779F"/>
    <w:rsid w:val="000A799A"/>
    <w:rsid w:val="000B122D"/>
    <w:rsid w:val="000B17AC"/>
    <w:rsid w:val="000B6E58"/>
    <w:rsid w:val="000C009A"/>
    <w:rsid w:val="000C2A85"/>
    <w:rsid w:val="000C3444"/>
    <w:rsid w:val="000C3AF3"/>
    <w:rsid w:val="000C74C8"/>
    <w:rsid w:val="000D1867"/>
    <w:rsid w:val="000D2B9D"/>
    <w:rsid w:val="000D2CF7"/>
    <w:rsid w:val="000D4047"/>
    <w:rsid w:val="000D4EF3"/>
    <w:rsid w:val="000F1B6F"/>
    <w:rsid w:val="000F215E"/>
    <w:rsid w:val="000F41DF"/>
    <w:rsid w:val="000F52E1"/>
    <w:rsid w:val="000F599A"/>
    <w:rsid w:val="00100C0C"/>
    <w:rsid w:val="0010134F"/>
    <w:rsid w:val="00102066"/>
    <w:rsid w:val="0010399B"/>
    <w:rsid w:val="00103EE3"/>
    <w:rsid w:val="001052E0"/>
    <w:rsid w:val="001076E4"/>
    <w:rsid w:val="00112DF3"/>
    <w:rsid w:val="0011355B"/>
    <w:rsid w:val="001144DD"/>
    <w:rsid w:val="00114E74"/>
    <w:rsid w:val="00115190"/>
    <w:rsid w:val="001167D1"/>
    <w:rsid w:val="00116F3F"/>
    <w:rsid w:val="00116F84"/>
    <w:rsid w:val="00117904"/>
    <w:rsid w:val="00117C7F"/>
    <w:rsid w:val="00120A0A"/>
    <w:rsid w:val="00124E6A"/>
    <w:rsid w:val="00131F73"/>
    <w:rsid w:val="00135319"/>
    <w:rsid w:val="00142FDB"/>
    <w:rsid w:val="001440F5"/>
    <w:rsid w:val="0014584E"/>
    <w:rsid w:val="00147965"/>
    <w:rsid w:val="0015096A"/>
    <w:rsid w:val="00151506"/>
    <w:rsid w:val="00156161"/>
    <w:rsid w:val="0016271C"/>
    <w:rsid w:val="00162EEF"/>
    <w:rsid w:val="0016325F"/>
    <w:rsid w:val="00163B9D"/>
    <w:rsid w:val="0016547D"/>
    <w:rsid w:val="00176D8A"/>
    <w:rsid w:val="00180D0F"/>
    <w:rsid w:val="001877A6"/>
    <w:rsid w:val="001935AE"/>
    <w:rsid w:val="001936C7"/>
    <w:rsid w:val="00194AC6"/>
    <w:rsid w:val="00197009"/>
    <w:rsid w:val="001A297C"/>
    <w:rsid w:val="001A3BE5"/>
    <w:rsid w:val="001A5B15"/>
    <w:rsid w:val="001A65EE"/>
    <w:rsid w:val="001B3BE8"/>
    <w:rsid w:val="001B6FE0"/>
    <w:rsid w:val="001C07E6"/>
    <w:rsid w:val="001C0A26"/>
    <w:rsid w:val="001C0A39"/>
    <w:rsid w:val="001C0F17"/>
    <w:rsid w:val="001C5EB3"/>
    <w:rsid w:val="001C5FDC"/>
    <w:rsid w:val="001C65BE"/>
    <w:rsid w:val="001D0887"/>
    <w:rsid w:val="001D0F2E"/>
    <w:rsid w:val="001D37FB"/>
    <w:rsid w:val="001D6905"/>
    <w:rsid w:val="001D697E"/>
    <w:rsid w:val="001D776F"/>
    <w:rsid w:val="001E6B2E"/>
    <w:rsid w:val="001F3730"/>
    <w:rsid w:val="001F6276"/>
    <w:rsid w:val="001F7E95"/>
    <w:rsid w:val="0020322F"/>
    <w:rsid w:val="002044E5"/>
    <w:rsid w:val="0020519D"/>
    <w:rsid w:val="00205B62"/>
    <w:rsid w:val="0020631B"/>
    <w:rsid w:val="00206375"/>
    <w:rsid w:val="00206AAF"/>
    <w:rsid w:val="002118EB"/>
    <w:rsid w:val="002157D0"/>
    <w:rsid w:val="00216BD0"/>
    <w:rsid w:val="00216FC6"/>
    <w:rsid w:val="002176DB"/>
    <w:rsid w:val="002215F8"/>
    <w:rsid w:val="00224CB8"/>
    <w:rsid w:val="00226865"/>
    <w:rsid w:val="00231A54"/>
    <w:rsid w:val="0023563A"/>
    <w:rsid w:val="00236E5E"/>
    <w:rsid w:val="00243F9B"/>
    <w:rsid w:val="00252189"/>
    <w:rsid w:val="0025441C"/>
    <w:rsid w:val="0026127D"/>
    <w:rsid w:val="002655A1"/>
    <w:rsid w:val="00271320"/>
    <w:rsid w:val="002714A1"/>
    <w:rsid w:val="002717A8"/>
    <w:rsid w:val="00275350"/>
    <w:rsid w:val="00280819"/>
    <w:rsid w:val="00282680"/>
    <w:rsid w:val="00284C18"/>
    <w:rsid w:val="002851A1"/>
    <w:rsid w:val="002863C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2ACC"/>
    <w:rsid w:val="002B5875"/>
    <w:rsid w:val="002B71FB"/>
    <w:rsid w:val="002C00EB"/>
    <w:rsid w:val="002C0163"/>
    <w:rsid w:val="002C5677"/>
    <w:rsid w:val="002C632F"/>
    <w:rsid w:val="002D0F47"/>
    <w:rsid w:val="002D2E6A"/>
    <w:rsid w:val="002D33B7"/>
    <w:rsid w:val="002D4939"/>
    <w:rsid w:val="002D506A"/>
    <w:rsid w:val="002D60E0"/>
    <w:rsid w:val="002D6DD3"/>
    <w:rsid w:val="002D7EB6"/>
    <w:rsid w:val="002E03AE"/>
    <w:rsid w:val="002E2125"/>
    <w:rsid w:val="002E5C8E"/>
    <w:rsid w:val="002F0269"/>
    <w:rsid w:val="002F3F14"/>
    <w:rsid w:val="002F6BF1"/>
    <w:rsid w:val="002F7140"/>
    <w:rsid w:val="0030067C"/>
    <w:rsid w:val="00302DB1"/>
    <w:rsid w:val="003035A6"/>
    <w:rsid w:val="00316BF1"/>
    <w:rsid w:val="003262C9"/>
    <w:rsid w:val="00327E77"/>
    <w:rsid w:val="00330683"/>
    <w:rsid w:val="0033379C"/>
    <w:rsid w:val="00333CF4"/>
    <w:rsid w:val="00335617"/>
    <w:rsid w:val="0033769D"/>
    <w:rsid w:val="00344BA5"/>
    <w:rsid w:val="00345773"/>
    <w:rsid w:val="003473D1"/>
    <w:rsid w:val="00351665"/>
    <w:rsid w:val="00351AF4"/>
    <w:rsid w:val="00352D97"/>
    <w:rsid w:val="00352E30"/>
    <w:rsid w:val="00352FCC"/>
    <w:rsid w:val="00354C04"/>
    <w:rsid w:val="00356188"/>
    <w:rsid w:val="00356DD7"/>
    <w:rsid w:val="00357644"/>
    <w:rsid w:val="00360089"/>
    <w:rsid w:val="0036088A"/>
    <w:rsid w:val="0036125D"/>
    <w:rsid w:val="00362153"/>
    <w:rsid w:val="00362739"/>
    <w:rsid w:val="00362B74"/>
    <w:rsid w:val="00366A8E"/>
    <w:rsid w:val="00366CF7"/>
    <w:rsid w:val="00373E56"/>
    <w:rsid w:val="00375576"/>
    <w:rsid w:val="00375D1A"/>
    <w:rsid w:val="00377795"/>
    <w:rsid w:val="003836AD"/>
    <w:rsid w:val="003849ED"/>
    <w:rsid w:val="0039367F"/>
    <w:rsid w:val="00395574"/>
    <w:rsid w:val="0039654F"/>
    <w:rsid w:val="003A046C"/>
    <w:rsid w:val="003A2989"/>
    <w:rsid w:val="003A4F3B"/>
    <w:rsid w:val="003A692D"/>
    <w:rsid w:val="003B0692"/>
    <w:rsid w:val="003B160B"/>
    <w:rsid w:val="003B1684"/>
    <w:rsid w:val="003B72E3"/>
    <w:rsid w:val="003B78B1"/>
    <w:rsid w:val="003C492A"/>
    <w:rsid w:val="003C60F4"/>
    <w:rsid w:val="003D50EB"/>
    <w:rsid w:val="003D770A"/>
    <w:rsid w:val="003E06FE"/>
    <w:rsid w:val="003E1EDC"/>
    <w:rsid w:val="003E5B52"/>
    <w:rsid w:val="003E738F"/>
    <w:rsid w:val="003E7CF8"/>
    <w:rsid w:val="003F08FC"/>
    <w:rsid w:val="003F0CD8"/>
    <w:rsid w:val="003F1873"/>
    <w:rsid w:val="003F400E"/>
    <w:rsid w:val="003F6FFA"/>
    <w:rsid w:val="00402949"/>
    <w:rsid w:val="00402AD2"/>
    <w:rsid w:val="0040381F"/>
    <w:rsid w:val="00404174"/>
    <w:rsid w:val="00405D0F"/>
    <w:rsid w:val="0040784F"/>
    <w:rsid w:val="00407CD3"/>
    <w:rsid w:val="004119BA"/>
    <w:rsid w:val="00424A3C"/>
    <w:rsid w:val="0043346C"/>
    <w:rsid w:val="004370EF"/>
    <w:rsid w:val="004400ED"/>
    <w:rsid w:val="004404FF"/>
    <w:rsid w:val="00442156"/>
    <w:rsid w:val="004427AF"/>
    <w:rsid w:val="004465C7"/>
    <w:rsid w:val="00450174"/>
    <w:rsid w:val="00450D7A"/>
    <w:rsid w:val="00451CA7"/>
    <w:rsid w:val="004535D9"/>
    <w:rsid w:val="0045475A"/>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4045"/>
    <w:rsid w:val="00486F5D"/>
    <w:rsid w:val="00490EEF"/>
    <w:rsid w:val="00494EE7"/>
    <w:rsid w:val="004A3A5F"/>
    <w:rsid w:val="004A73F4"/>
    <w:rsid w:val="004B3D7E"/>
    <w:rsid w:val="004C2420"/>
    <w:rsid w:val="004C6EBC"/>
    <w:rsid w:val="004D1D0E"/>
    <w:rsid w:val="004D3165"/>
    <w:rsid w:val="004D67F0"/>
    <w:rsid w:val="004D7B9E"/>
    <w:rsid w:val="004E0D94"/>
    <w:rsid w:val="004E12E2"/>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21B"/>
    <w:rsid w:val="00524BE9"/>
    <w:rsid w:val="00525B71"/>
    <w:rsid w:val="00527D8F"/>
    <w:rsid w:val="00532242"/>
    <w:rsid w:val="00532252"/>
    <w:rsid w:val="0053448B"/>
    <w:rsid w:val="00534C1A"/>
    <w:rsid w:val="005365B4"/>
    <w:rsid w:val="005407A4"/>
    <w:rsid w:val="00541924"/>
    <w:rsid w:val="0054450D"/>
    <w:rsid w:val="0055053E"/>
    <w:rsid w:val="00554864"/>
    <w:rsid w:val="00555999"/>
    <w:rsid w:val="00555E2A"/>
    <w:rsid w:val="005578AF"/>
    <w:rsid w:val="00564109"/>
    <w:rsid w:val="00565CE0"/>
    <w:rsid w:val="005673B5"/>
    <w:rsid w:val="005674E8"/>
    <w:rsid w:val="00571A36"/>
    <w:rsid w:val="005736F9"/>
    <w:rsid w:val="005755BD"/>
    <w:rsid w:val="00580070"/>
    <w:rsid w:val="00581C8C"/>
    <w:rsid w:val="005837F9"/>
    <w:rsid w:val="00584007"/>
    <w:rsid w:val="005842DA"/>
    <w:rsid w:val="00584B9D"/>
    <w:rsid w:val="00587179"/>
    <w:rsid w:val="005913CF"/>
    <w:rsid w:val="00591CEB"/>
    <w:rsid w:val="00592D83"/>
    <w:rsid w:val="00593AA7"/>
    <w:rsid w:val="00594B29"/>
    <w:rsid w:val="00597F78"/>
    <w:rsid w:val="005A1C80"/>
    <w:rsid w:val="005A7181"/>
    <w:rsid w:val="005B01C4"/>
    <w:rsid w:val="005B184A"/>
    <w:rsid w:val="005B19FD"/>
    <w:rsid w:val="005B2379"/>
    <w:rsid w:val="005B34DA"/>
    <w:rsid w:val="005B3CCD"/>
    <w:rsid w:val="005B4B20"/>
    <w:rsid w:val="005C13A1"/>
    <w:rsid w:val="005C6686"/>
    <w:rsid w:val="005C6742"/>
    <w:rsid w:val="005D1745"/>
    <w:rsid w:val="005D1F94"/>
    <w:rsid w:val="005D3A5C"/>
    <w:rsid w:val="005D5830"/>
    <w:rsid w:val="005D5940"/>
    <w:rsid w:val="005D5A38"/>
    <w:rsid w:val="005D5CD4"/>
    <w:rsid w:val="005D6A17"/>
    <w:rsid w:val="005E041B"/>
    <w:rsid w:val="005E200B"/>
    <w:rsid w:val="005E2AE6"/>
    <w:rsid w:val="005E780A"/>
    <w:rsid w:val="005F010B"/>
    <w:rsid w:val="005F182E"/>
    <w:rsid w:val="005F4FBF"/>
    <w:rsid w:val="005F64AB"/>
    <w:rsid w:val="005F7CEF"/>
    <w:rsid w:val="00602E06"/>
    <w:rsid w:val="006074EB"/>
    <w:rsid w:val="0060792D"/>
    <w:rsid w:val="006117A1"/>
    <w:rsid w:val="00614890"/>
    <w:rsid w:val="00615ED0"/>
    <w:rsid w:val="00617EA4"/>
    <w:rsid w:val="00624049"/>
    <w:rsid w:val="00626A28"/>
    <w:rsid w:val="006311E0"/>
    <w:rsid w:val="00631358"/>
    <w:rsid w:val="00632F11"/>
    <w:rsid w:val="00633FEA"/>
    <w:rsid w:val="00635ABF"/>
    <w:rsid w:val="006401F7"/>
    <w:rsid w:val="00641F88"/>
    <w:rsid w:val="006438A8"/>
    <w:rsid w:val="00643A04"/>
    <w:rsid w:val="0064408D"/>
    <w:rsid w:val="006449CA"/>
    <w:rsid w:val="00645074"/>
    <w:rsid w:val="00650808"/>
    <w:rsid w:val="006606F0"/>
    <w:rsid w:val="00664318"/>
    <w:rsid w:val="0066573F"/>
    <w:rsid w:val="006673F5"/>
    <w:rsid w:val="00670E84"/>
    <w:rsid w:val="00674DB7"/>
    <w:rsid w:val="0068106C"/>
    <w:rsid w:val="00681ECE"/>
    <w:rsid w:val="00683E9E"/>
    <w:rsid w:val="0068636E"/>
    <w:rsid w:val="006871F2"/>
    <w:rsid w:val="00691B0A"/>
    <w:rsid w:val="00691DBA"/>
    <w:rsid w:val="00691F9E"/>
    <w:rsid w:val="00695F99"/>
    <w:rsid w:val="006A5A75"/>
    <w:rsid w:val="006A62E4"/>
    <w:rsid w:val="006A6348"/>
    <w:rsid w:val="006A688E"/>
    <w:rsid w:val="006B592D"/>
    <w:rsid w:val="006B6DD8"/>
    <w:rsid w:val="006B6EB6"/>
    <w:rsid w:val="006C2364"/>
    <w:rsid w:val="006C2A31"/>
    <w:rsid w:val="006C38E6"/>
    <w:rsid w:val="006C3AA3"/>
    <w:rsid w:val="006C50E1"/>
    <w:rsid w:val="006C6111"/>
    <w:rsid w:val="006D421F"/>
    <w:rsid w:val="006D6C1A"/>
    <w:rsid w:val="006D7F10"/>
    <w:rsid w:val="006E2573"/>
    <w:rsid w:val="006E5C09"/>
    <w:rsid w:val="006E7FBA"/>
    <w:rsid w:val="006F0473"/>
    <w:rsid w:val="006F2DE4"/>
    <w:rsid w:val="006F4577"/>
    <w:rsid w:val="006F4C75"/>
    <w:rsid w:val="006F5C9D"/>
    <w:rsid w:val="006F66DA"/>
    <w:rsid w:val="006F6A7A"/>
    <w:rsid w:val="006F6B37"/>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0EEA"/>
    <w:rsid w:val="00731385"/>
    <w:rsid w:val="00734321"/>
    <w:rsid w:val="00736291"/>
    <w:rsid w:val="007405D9"/>
    <w:rsid w:val="00744943"/>
    <w:rsid w:val="00753908"/>
    <w:rsid w:val="00754739"/>
    <w:rsid w:val="007579FC"/>
    <w:rsid w:val="00762C5B"/>
    <w:rsid w:val="00771469"/>
    <w:rsid w:val="00772BCD"/>
    <w:rsid w:val="00773BF3"/>
    <w:rsid w:val="00775053"/>
    <w:rsid w:val="00775358"/>
    <w:rsid w:val="0077633E"/>
    <w:rsid w:val="007769A8"/>
    <w:rsid w:val="007801B8"/>
    <w:rsid w:val="0078405F"/>
    <w:rsid w:val="0078480F"/>
    <w:rsid w:val="00784ADB"/>
    <w:rsid w:val="00786C56"/>
    <w:rsid w:val="00786CEB"/>
    <w:rsid w:val="00794234"/>
    <w:rsid w:val="007A0268"/>
    <w:rsid w:val="007A7F56"/>
    <w:rsid w:val="007C0C38"/>
    <w:rsid w:val="007C1A9A"/>
    <w:rsid w:val="007C1F06"/>
    <w:rsid w:val="007C1FA4"/>
    <w:rsid w:val="007C4752"/>
    <w:rsid w:val="007C4BF1"/>
    <w:rsid w:val="007C6FA7"/>
    <w:rsid w:val="007C726C"/>
    <w:rsid w:val="007C7E8E"/>
    <w:rsid w:val="007D1C32"/>
    <w:rsid w:val="007D220B"/>
    <w:rsid w:val="007D439C"/>
    <w:rsid w:val="007D49EB"/>
    <w:rsid w:val="007D5E15"/>
    <w:rsid w:val="007E1C18"/>
    <w:rsid w:val="007E31D7"/>
    <w:rsid w:val="007E4D9A"/>
    <w:rsid w:val="007E54C0"/>
    <w:rsid w:val="007F378D"/>
    <w:rsid w:val="007F402B"/>
    <w:rsid w:val="007F4972"/>
    <w:rsid w:val="007F4CF1"/>
    <w:rsid w:val="007F770C"/>
    <w:rsid w:val="00800B39"/>
    <w:rsid w:val="0080283B"/>
    <w:rsid w:val="00814018"/>
    <w:rsid w:val="00814940"/>
    <w:rsid w:val="00816302"/>
    <w:rsid w:val="00817EDB"/>
    <w:rsid w:val="00821292"/>
    <w:rsid w:val="00825029"/>
    <w:rsid w:val="00826567"/>
    <w:rsid w:val="00826C30"/>
    <w:rsid w:val="00827948"/>
    <w:rsid w:val="00834D0F"/>
    <w:rsid w:val="00835C35"/>
    <w:rsid w:val="00842BD1"/>
    <w:rsid w:val="0084627F"/>
    <w:rsid w:val="00851EEF"/>
    <w:rsid w:val="0085354B"/>
    <w:rsid w:val="0085432F"/>
    <w:rsid w:val="00857E8E"/>
    <w:rsid w:val="008608B8"/>
    <w:rsid w:val="008649EE"/>
    <w:rsid w:val="00866CA8"/>
    <w:rsid w:val="00873697"/>
    <w:rsid w:val="00874C03"/>
    <w:rsid w:val="008761F6"/>
    <w:rsid w:val="00876DD1"/>
    <w:rsid w:val="008856CC"/>
    <w:rsid w:val="0088695A"/>
    <w:rsid w:val="00890887"/>
    <w:rsid w:val="00890E39"/>
    <w:rsid w:val="00891292"/>
    <w:rsid w:val="00897281"/>
    <w:rsid w:val="00897E2C"/>
    <w:rsid w:val="008A071E"/>
    <w:rsid w:val="008A2326"/>
    <w:rsid w:val="008A5BF3"/>
    <w:rsid w:val="008A5FA9"/>
    <w:rsid w:val="008A6CEC"/>
    <w:rsid w:val="008A70B7"/>
    <w:rsid w:val="008B0BF6"/>
    <w:rsid w:val="008B0D22"/>
    <w:rsid w:val="008B0E2E"/>
    <w:rsid w:val="008B18B4"/>
    <w:rsid w:val="008B30DE"/>
    <w:rsid w:val="008B50B9"/>
    <w:rsid w:val="008B59FF"/>
    <w:rsid w:val="008C343A"/>
    <w:rsid w:val="008C4110"/>
    <w:rsid w:val="008C5157"/>
    <w:rsid w:val="008C7F2C"/>
    <w:rsid w:val="008D0426"/>
    <w:rsid w:val="008D67AF"/>
    <w:rsid w:val="008D7BC0"/>
    <w:rsid w:val="008E5F87"/>
    <w:rsid w:val="008E7656"/>
    <w:rsid w:val="008E777A"/>
    <w:rsid w:val="008F143E"/>
    <w:rsid w:val="008F4796"/>
    <w:rsid w:val="008F53A0"/>
    <w:rsid w:val="008F5646"/>
    <w:rsid w:val="008F5E48"/>
    <w:rsid w:val="00900384"/>
    <w:rsid w:val="00901D5D"/>
    <w:rsid w:val="00902358"/>
    <w:rsid w:val="00905B45"/>
    <w:rsid w:val="00914FC6"/>
    <w:rsid w:val="00915251"/>
    <w:rsid w:val="009163C0"/>
    <w:rsid w:val="0091753B"/>
    <w:rsid w:val="00921CF1"/>
    <w:rsid w:val="00924CB3"/>
    <w:rsid w:val="0092544D"/>
    <w:rsid w:val="00925F7D"/>
    <w:rsid w:val="00931A39"/>
    <w:rsid w:val="0093254F"/>
    <w:rsid w:val="00933393"/>
    <w:rsid w:val="00933B86"/>
    <w:rsid w:val="009344CF"/>
    <w:rsid w:val="00940128"/>
    <w:rsid w:val="00944105"/>
    <w:rsid w:val="00944A84"/>
    <w:rsid w:val="009527FF"/>
    <w:rsid w:val="009547D1"/>
    <w:rsid w:val="009633E0"/>
    <w:rsid w:val="00965F78"/>
    <w:rsid w:val="00967AD9"/>
    <w:rsid w:val="00972120"/>
    <w:rsid w:val="00972EBA"/>
    <w:rsid w:val="00974ACB"/>
    <w:rsid w:val="00976B93"/>
    <w:rsid w:val="00976EEA"/>
    <w:rsid w:val="00980499"/>
    <w:rsid w:val="009863DF"/>
    <w:rsid w:val="00987061"/>
    <w:rsid w:val="00987E79"/>
    <w:rsid w:val="00991E0E"/>
    <w:rsid w:val="009959BC"/>
    <w:rsid w:val="009A306C"/>
    <w:rsid w:val="009A351B"/>
    <w:rsid w:val="009A454E"/>
    <w:rsid w:val="009A5A8F"/>
    <w:rsid w:val="009A7B8B"/>
    <w:rsid w:val="009B12E4"/>
    <w:rsid w:val="009B2D9D"/>
    <w:rsid w:val="009B421D"/>
    <w:rsid w:val="009B5337"/>
    <w:rsid w:val="009C0868"/>
    <w:rsid w:val="009C1F30"/>
    <w:rsid w:val="009C3C81"/>
    <w:rsid w:val="009D0715"/>
    <w:rsid w:val="009D1A80"/>
    <w:rsid w:val="009D2DBA"/>
    <w:rsid w:val="009D62BE"/>
    <w:rsid w:val="009E4826"/>
    <w:rsid w:val="009E664B"/>
    <w:rsid w:val="009F18FC"/>
    <w:rsid w:val="009F21D0"/>
    <w:rsid w:val="009F252D"/>
    <w:rsid w:val="009F5FB8"/>
    <w:rsid w:val="009F6743"/>
    <w:rsid w:val="00A00F8D"/>
    <w:rsid w:val="00A03D1A"/>
    <w:rsid w:val="00A050D1"/>
    <w:rsid w:val="00A06101"/>
    <w:rsid w:val="00A143A4"/>
    <w:rsid w:val="00A1553E"/>
    <w:rsid w:val="00A16BD5"/>
    <w:rsid w:val="00A1711B"/>
    <w:rsid w:val="00A17748"/>
    <w:rsid w:val="00A21AB0"/>
    <w:rsid w:val="00A2544A"/>
    <w:rsid w:val="00A27EFC"/>
    <w:rsid w:val="00A31DB8"/>
    <w:rsid w:val="00A36FE0"/>
    <w:rsid w:val="00A40E17"/>
    <w:rsid w:val="00A46F54"/>
    <w:rsid w:val="00A562F7"/>
    <w:rsid w:val="00A5700C"/>
    <w:rsid w:val="00A57063"/>
    <w:rsid w:val="00A624FA"/>
    <w:rsid w:val="00A65AE5"/>
    <w:rsid w:val="00A70A5F"/>
    <w:rsid w:val="00A81731"/>
    <w:rsid w:val="00A82E38"/>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B7DFE"/>
    <w:rsid w:val="00AC0C0A"/>
    <w:rsid w:val="00AC1795"/>
    <w:rsid w:val="00AC25D2"/>
    <w:rsid w:val="00AC4932"/>
    <w:rsid w:val="00AC6378"/>
    <w:rsid w:val="00AD3753"/>
    <w:rsid w:val="00AD6D42"/>
    <w:rsid w:val="00AD7E8E"/>
    <w:rsid w:val="00AE0CC8"/>
    <w:rsid w:val="00AE447F"/>
    <w:rsid w:val="00AE5481"/>
    <w:rsid w:val="00AE5695"/>
    <w:rsid w:val="00AE6870"/>
    <w:rsid w:val="00AE7B29"/>
    <w:rsid w:val="00AF13BD"/>
    <w:rsid w:val="00AF4F8B"/>
    <w:rsid w:val="00AF50E0"/>
    <w:rsid w:val="00AF5371"/>
    <w:rsid w:val="00B030B8"/>
    <w:rsid w:val="00B04DC8"/>
    <w:rsid w:val="00B117C4"/>
    <w:rsid w:val="00B143FE"/>
    <w:rsid w:val="00B14642"/>
    <w:rsid w:val="00B17605"/>
    <w:rsid w:val="00B201B6"/>
    <w:rsid w:val="00B20920"/>
    <w:rsid w:val="00B23B15"/>
    <w:rsid w:val="00B2527A"/>
    <w:rsid w:val="00B25F7B"/>
    <w:rsid w:val="00B27BFC"/>
    <w:rsid w:val="00B27FCB"/>
    <w:rsid w:val="00B33267"/>
    <w:rsid w:val="00B332C3"/>
    <w:rsid w:val="00B34292"/>
    <w:rsid w:val="00B34A9F"/>
    <w:rsid w:val="00B34C62"/>
    <w:rsid w:val="00B35EAA"/>
    <w:rsid w:val="00B361C2"/>
    <w:rsid w:val="00B375A2"/>
    <w:rsid w:val="00B37658"/>
    <w:rsid w:val="00B432AF"/>
    <w:rsid w:val="00B45242"/>
    <w:rsid w:val="00B47716"/>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31C0"/>
    <w:rsid w:val="00B85361"/>
    <w:rsid w:val="00B85A9F"/>
    <w:rsid w:val="00B90801"/>
    <w:rsid w:val="00B95050"/>
    <w:rsid w:val="00B95A5D"/>
    <w:rsid w:val="00B965A1"/>
    <w:rsid w:val="00B966C9"/>
    <w:rsid w:val="00BA105F"/>
    <w:rsid w:val="00BA38A7"/>
    <w:rsid w:val="00BA49C1"/>
    <w:rsid w:val="00BB0910"/>
    <w:rsid w:val="00BB111F"/>
    <w:rsid w:val="00BB6D1A"/>
    <w:rsid w:val="00BC0CC5"/>
    <w:rsid w:val="00BC12DE"/>
    <w:rsid w:val="00BC159C"/>
    <w:rsid w:val="00BD1BE0"/>
    <w:rsid w:val="00BD1C30"/>
    <w:rsid w:val="00BD3596"/>
    <w:rsid w:val="00BD37F9"/>
    <w:rsid w:val="00BD410D"/>
    <w:rsid w:val="00BD6FDE"/>
    <w:rsid w:val="00BD7267"/>
    <w:rsid w:val="00BD7772"/>
    <w:rsid w:val="00BE2D16"/>
    <w:rsid w:val="00BE3832"/>
    <w:rsid w:val="00BE4FEB"/>
    <w:rsid w:val="00BE6D78"/>
    <w:rsid w:val="00BF26AF"/>
    <w:rsid w:val="00BF5882"/>
    <w:rsid w:val="00BF5E03"/>
    <w:rsid w:val="00BF62A8"/>
    <w:rsid w:val="00BF6615"/>
    <w:rsid w:val="00C10168"/>
    <w:rsid w:val="00C138D8"/>
    <w:rsid w:val="00C155DA"/>
    <w:rsid w:val="00C15C40"/>
    <w:rsid w:val="00C22B04"/>
    <w:rsid w:val="00C26C3B"/>
    <w:rsid w:val="00C30243"/>
    <w:rsid w:val="00C37FC9"/>
    <w:rsid w:val="00C41149"/>
    <w:rsid w:val="00C4131C"/>
    <w:rsid w:val="00C416F6"/>
    <w:rsid w:val="00C41892"/>
    <w:rsid w:val="00C4390B"/>
    <w:rsid w:val="00C444A5"/>
    <w:rsid w:val="00C461F6"/>
    <w:rsid w:val="00C4707B"/>
    <w:rsid w:val="00C51005"/>
    <w:rsid w:val="00C52CD9"/>
    <w:rsid w:val="00C54CD4"/>
    <w:rsid w:val="00C5652E"/>
    <w:rsid w:val="00C62863"/>
    <w:rsid w:val="00C62ACC"/>
    <w:rsid w:val="00C66CB9"/>
    <w:rsid w:val="00C705CE"/>
    <w:rsid w:val="00C710E3"/>
    <w:rsid w:val="00C83405"/>
    <w:rsid w:val="00C85B1A"/>
    <w:rsid w:val="00C877B9"/>
    <w:rsid w:val="00C915A2"/>
    <w:rsid w:val="00C93C17"/>
    <w:rsid w:val="00C956CF"/>
    <w:rsid w:val="00C963C9"/>
    <w:rsid w:val="00CA0D05"/>
    <w:rsid w:val="00CA2C80"/>
    <w:rsid w:val="00CA59A1"/>
    <w:rsid w:val="00CB1E91"/>
    <w:rsid w:val="00CB725A"/>
    <w:rsid w:val="00CC49F4"/>
    <w:rsid w:val="00CD2BC2"/>
    <w:rsid w:val="00CD340E"/>
    <w:rsid w:val="00CD5D15"/>
    <w:rsid w:val="00CD6F05"/>
    <w:rsid w:val="00CE04CF"/>
    <w:rsid w:val="00CE68CF"/>
    <w:rsid w:val="00CE71C0"/>
    <w:rsid w:val="00CF25A9"/>
    <w:rsid w:val="00CF34DB"/>
    <w:rsid w:val="00CF5472"/>
    <w:rsid w:val="00CF7CE8"/>
    <w:rsid w:val="00D00FC4"/>
    <w:rsid w:val="00D01F5D"/>
    <w:rsid w:val="00D02129"/>
    <w:rsid w:val="00D03E33"/>
    <w:rsid w:val="00D04131"/>
    <w:rsid w:val="00D04A4C"/>
    <w:rsid w:val="00D0567D"/>
    <w:rsid w:val="00D05F5C"/>
    <w:rsid w:val="00D06D68"/>
    <w:rsid w:val="00D1136F"/>
    <w:rsid w:val="00D16D90"/>
    <w:rsid w:val="00D21013"/>
    <w:rsid w:val="00D24C4F"/>
    <w:rsid w:val="00D26132"/>
    <w:rsid w:val="00D27422"/>
    <w:rsid w:val="00D2759C"/>
    <w:rsid w:val="00D34986"/>
    <w:rsid w:val="00D36FC5"/>
    <w:rsid w:val="00D4098D"/>
    <w:rsid w:val="00D44B55"/>
    <w:rsid w:val="00D4535E"/>
    <w:rsid w:val="00D45CE9"/>
    <w:rsid w:val="00D51AA6"/>
    <w:rsid w:val="00D51FA6"/>
    <w:rsid w:val="00D54DA5"/>
    <w:rsid w:val="00D65157"/>
    <w:rsid w:val="00D65A2D"/>
    <w:rsid w:val="00D6698C"/>
    <w:rsid w:val="00D7185B"/>
    <w:rsid w:val="00D71941"/>
    <w:rsid w:val="00D72E63"/>
    <w:rsid w:val="00D7579A"/>
    <w:rsid w:val="00D854A6"/>
    <w:rsid w:val="00D85B9B"/>
    <w:rsid w:val="00D861BB"/>
    <w:rsid w:val="00D86880"/>
    <w:rsid w:val="00D86DD5"/>
    <w:rsid w:val="00D90259"/>
    <w:rsid w:val="00D9165E"/>
    <w:rsid w:val="00D92F83"/>
    <w:rsid w:val="00DA7EE1"/>
    <w:rsid w:val="00DB1452"/>
    <w:rsid w:val="00DB74F9"/>
    <w:rsid w:val="00DC2C62"/>
    <w:rsid w:val="00DC443F"/>
    <w:rsid w:val="00DC7857"/>
    <w:rsid w:val="00DD0BF1"/>
    <w:rsid w:val="00DD1673"/>
    <w:rsid w:val="00DD30AE"/>
    <w:rsid w:val="00DD57C0"/>
    <w:rsid w:val="00DD5CFA"/>
    <w:rsid w:val="00DD5EA5"/>
    <w:rsid w:val="00DD64E3"/>
    <w:rsid w:val="00DD6B3F"/>
    <w:rsid w:val="00DD7101"/>
    <w:rsid w:val="00DE0E6D"/>
    <w:rsid w:val="00DE1342"/>
    <w:rsid w:val="00DE446F"/>
    <w:rsid w:val="00DE5FF1"/>
    <w:rsid w:val="00DE6965"/>
    <w:rsid w:val="00DE6E13"/>
    <w:rsid w:val="00DF17A5"/>
    <w:rsid w:val="00DF1A6E"/>
    <w:rsid w:val="00DF5A64"/>
    <w:rsid w:val="00DF6C27"/>
    <w:rsid w:val="00E0085E"/>
    <w:rsid w:val="00E00C76"/>
    <w:rsid w:val="00E03DA3"/>
    <w:rsid w:val="00E05C6B"/>
    <w:rsid w:val="00E06223"/>
    <w:rsid w:val="00E10E38"/>
    <w:rsid w:val="00E10ECE"/>
    <w:rsid w:val="00E11790"/>
    <w:rsid w:val="00E15015"/>
    <w:rsid w:val="00E153AC"/>
    <w:rsid w:val="00E1737D"/>
    <w:rsid w:val="00E17750"/>
    <w:rsid w:val="00E23A3C"/>
    <w:rsid w:val="00E23C7B"/>
    <w:rsid w:val="00E24CD8"/>
    <w:rsid w:val="00E27430"/>
    <w:rsid w:val="00E3372F"/>
    <w:rsid w:val="00E33E5D"/>
    <w:rsid w:val="00E4280B"/>
    <w:rsid w:val="00E42C3C"/>
    <w:rsid w:val="00E43141"/>
    <w:rsid w:val="00E43913"/>
    <w:rsid w:val="00E45906"/>
    <w:rsid w:val="00E465E8"/>
    <w:rsid w:val="00E50424"/>
    <w:rsid w:val="00E5583D"/>
    <w:rsid w:val="00E55F88"/>
    <w:rsid w:val="00E56B97"/>
    <w:rsid w:val="00E60DA0"/>
    <w:rsid w:val="00E6101F"/>
    <w:rsid w:val="00E61CEB"/>
    <w:rsid w:val="00E710F1"/>
    <w:rsid w:val="00E72AB0"/>
    <w:rsid w:val="00E746F0"/>
    <w:rsid w:val="00E74FCE"/>
    <w:rsid w:val="00E756EB"/>
    <w:rsid w:val="00E80572"/>
    <w:rsid w:val="00E8154F"/>
    <w:rsid w:val="00E8196D"/>
    <w:rsid w:val="00E839A5"/>
    <w:rsid w:val="00E84AA4"/>
    <w:rsid w:val="00E8737B"/>
    <w:rsid w:val="00E90C2A"/>
    <w:rsid w:val="00E90FEA"/>
    <w:rsid w:val="00E91128"/>
    <w:rsid w:val="00E95F59"/>
    <w:rsid w:val="00E96EF2"/>
    <w:rsid w:val="00EA30EC"/>
    <w:rsid w:val="00EA3FC9"/>
    <w:rsid w:val="00EA448D"/>
    <w:rsid w:val="00EA7A96"/>
    <w:rsid w:val="00EB2996"/>
    <w:rsid w:val="00EB31BC"/>
    <w:rsid w:val="00EB47E9"/>
    <w:rsid w:val="00EB575F"/>
    <w:rsid w:val="00EB5975"/>
    <w:rsid w:val="00EB5E1B"/>
    <w:rsid w:val="00EC0B3E"/>
    <w:rsid w:val="00EC0B50"/>
    <w:rsid w:val="00EC149A"/>
    <w:rsid w:val="00EC3B8B"/>
    <w:rsid w:val="00EC3BBB"/>
    <w:rsid w:val="00EC4E78"/>
    <w:rsid w:val="00EC5CAB"/>
    <w:rsid w:val="00EC6F6F"/>
    <w:rsid w:val="00EC742B"/>
    <w:rsid w:val="00EC7DCA"/>
    <w:rsid w:val="00ED54C6"/>
    <w:rsid w:val="00ED5FBD"/>
    <w:rsid w:val="00ED6237"/>
    <w:rsid w:val="00EE01DA"/>
    <w:rsid w:val="00EE541C"/>
    <w:rsid w:val="00EE7406"/>
    <w:rsid w:val="00EE78B9"/>
    <w:rsid w:val="00EF213B"/>
    <w:rsid w:val="00EF25A9"/>
    <w:rsid w:val="00EF2B48"/>
    <w:rsid w:val="00EF2F57"/>
    <w:rsid w:val="00F0306A"/>
    <w:rsid w:val="00F03AFA"/>
    <w:rsid w:val="00F126BE"/>
    <w:rsid w:val="00F14B40"/>
    <w:rsid w:val="00F17215"/>
    <w:rsid w:val="00F175B5"/>
    <w:rsid w:val="00F1765E"/>
    <w:rsid w:val="00F22E61"/>
    <w:rsid w:val="00F26205"/>
    <w:rsid w:val="00F26D41"/>
    <w:rsid w:val="00F34E18"/>
    <w:rsid w:val="00F35618"/>
    <w:rsid w:val="00F359EA"/>
    <w:rsid w:val="00F35DBA"/>
    <w:rsid w:val="00F42E35"/>
    <w:rsid w:val="00F43A83"/>
    <w:rsid w:val="00F43D07"/>
    <w:rsid w:val="00F44AB9"/>
    <w:rsid w:val="00F4686E"/>
    <w:rsid w:val="00F46F03"/>
    <w:rsid w:val="00F51AD6"/>
    <w:rsid w:val="00F51F2A"/>
    <w:rsid w:val="00F5300C"/>
    <w:rsid w:val="00F53177"/>
    <w:rsid w:val="00F56988"/>
    <w:rsid w:val="00F56BB9"/>
    <w:rsid w:val="00F6135B"/>
    <w:rsid w:val="00F63B99"/>
    <w:rsid w:val="00F6489E"/>
    <w:rsid w:val="00F7077A"/>
    <w:rsid w:val="00F73D6A"/>
    <w:rsid w:val="00F73F1D"/>
    <w:rsid w:val="00F74A14"/>
    <w:rsid w:val="00F76BB1"/>
    <w:rsid w:val="00F8163B"/>
    <w:rsid w:val="00F830E4"/>
    <w:rsid w:val="00F90178"/>
    <w:rsid w:val="00F91A06"/>
    <w:rsid w:val="00FA026B"/>
    <w:rsid w:val="00FA2184"/>
    <w:rsid w:val="00FA4E42"/>
    <w:rsid w:val="00FA7889"/>
    <w:rsid w:val="00FB0B93"/>
    <w:rsid w:val="00FB3D58"/>
    <w:rsid w:val="00FB5B9D"/>
    <w:rsid w:val="00FB61FB"/>
    <w:rsid w:val="00FC10E5"/>
    <w:rsid w:val="00FC1B67"/>
    <w:rsid w:val="00FC272A"/>
    <w:rsid w:val="00FC78B8"/>
    <w:rsid w:val="00FD012F"/>
    <w:rsid w:val="00FD062E"/>
    <w:rsid w:val="00FD221F"/>
    <w:rsid w:val="00FD3226"/>
    <w:rsid w:val="00FD3F17"/>
    <w:rsid w:val="00FD3FEF"/>
    <w:rsid w:val="00FD7285"/>
    <w:rsid w:val="00FE1B1F"/>
    <w:rsid w:val="00FE2608"/>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itre1">
    <w:name w:val="heading 1"/>
    <w:basedOn w:val="Normal"/>
    <w:next w:val="Normal"/>
    <w:link w:val="Titre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re2">
    <w:name w:val="heading 2"/>
    <w:basedOn w:val="Titre1"/>
    <w:next w:val="Flietext"/>
    <w:link w:val="Titre2Car"/>
    <w:uiPriority w:val="9"/>
    <w:unhideWhenUsed/>
    <w:rsid w:val="007C1F06"/>
    <w:pPr>
      <w:numPr>
        <w:ilvl w:val="1"/>
      </w:numPr>
      <w:spacing w:line="260" w:lineRule="atLeast"/>
      <w:ind w:left="1021" w:hanging="1021"/>
      <w:outlineLvl w:val="1"/>
    </w:pPr>
    <w:rPr>
      <w:sz w:val="20"/>
      <w:szCs w:val="26"/>
    </w:rPr>
  </w:style>
  <w:style w:type="paragraph" w:styleId="Titre3">
    <w:name w:val="heading 3"/>
    <w:basedOn w:val="Normal"/>
    <w:next w:val="Normal"/>
    <w:link w:val="Titre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re4">
    <w:name w:val="heading 4"/>
    <w:basedOn w:val="Normal"/>
    <w:next w:val="Normal"/>
    <w:link w:val="Titre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re5">
    <w:name w:val="heading 5"/>
    <w:basedOn w:val="Normal"/>
    <w:next w:val="Normal"/>
    <w:link w:val="Titre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re6">
    <w:name w:val="heading 6"/>
    <w:basedOn w:val="Normal"/>
    <w:next w:val="Normal"/>
    <w:link w:val="Titre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re7">
    <w:name w:val="heading 7"/>
    <w:basedOn w:val="Normal"/>
    <w:next w:val="Normal"/>
    <w:link w:val="Titre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re8">
    <w:name w:val="heading 8"/>
    <w:basedOn w:val="Normal"/>
    <w:next w:val="Normal"/>
    <w:link w:val="Titre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re9">
    <w:name w:val="heading 9"/>
    <w:basedOn w:val="Normal"/>
    <w:next w:val="Normal"/>
    <w:link w:val="Titre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Pieddepage"/>
    <w:link w:val="En-tteCar"/>
    <w:uiPriority w:val="99"/>
    <w:unhideWhenUsed/>
    <w:rsid w:val="005218C8"/>
    <w:pPr>
      <w:tabs>
        <w:tab w:val="clear" w:pos="4536"/>
      </w:tabs>
    </w:pPr>
  </w:style>
  <w:style w:type="character" w:customStyle="1" w:styleId="En-tteCar">
    <w:name w:val="En-tête Car"/>
    <w:basedOn w:val="Policepardfaut"/>
    <w:link w:val="En-tte"/>
    <w:uiPriority w:val="99"/>
    <w:rsid w:val="005218C8"/>
    <w:rPr>
      <w:rFonts w:cs="Times New Roman (Textkörper CS)"/>
      <w:b/>
      <w:bCs/>
      <w:noProof/>
      <w:color w:val="000000"/>
      <w:sz w:val="14"/>
      <w:lang w:eastAsia="de-DE"/>
    </w:rPr>
  </w:style>
  <w:style w:type="paragraph" w:styleId="Pieddepage">
    <w:name w:val="footer"/>
    <w:basedOn w:val="Normal"/>
    <w:link w:val="Pieddepage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depageCar">
    <w:name w:val="Pied de page Car"/>
    <w:basedOn w:val="Policepardfaut"/>
    <w:link w:val="Pieddepage"/>
    <w:uiPriority w:val="99"/>
    <w:rsid w:val="005218C8"/>
    <w:rPr>
      <w:rFonts w:cs="Times New Roman (Textkörper CS)"/>
      <w:b/>
      <w:bCs/>
      <w:noProof/>
      <w:color w:val="000000"/>
      <w:sz w:val="14"/>
      <w:lang w:eastAsia="de-DE"/>
    </w:rPr>
  </w:style>
  <w:style w:type="character" w:customStyle="1" w:styleId="Fettung">
    <w:name w:val="Fettung"/>
    <w:basedOn w:val="Policepardfau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edebulles">
    <w:name w:val="Balloon Text"/>
    <w:basedOn w:val="Normal"/>
    <w:link w:val="TextedebullesCar"/>
    <w:uiPriority w:val="99"/>
    <w:semiHidden/>
    <w:unhideWhenUsed/>
    <w:rsid w:val="00726BF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re1Car">
    <w:name w:val="Titre 1 Car"/>
    <w:basedOn w:val="Policepardfaut"/>
    <w:link w:val="Titre1"/>
    <w:uiPriority w:val="9"/>
    <w:rsid w:val="00626A28"/>
    <w:rPr>
      <w:rFonts w:asciiTheme="majorHAnsi" w:eastAsiaTheme="majorEastAsia" w:hAnsiTheme="majorHAnsi" w:cstheme="majorBidi"/>
      <w:b/>
      <w:color w:val="00468E" w:themeColor="accent1"/>
      <w:szCs w:val="32"/>
    </w:rPr>
  </w:style>
  <w:style w:type="character" w:customStyle="1" w:styleId="Titre2Car">
    <w:name w:val="Titre 2 Car"/>
    <w:basedOn w:val="Policepardfaut"/>
    <w:link w:val="Titre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agraphedeliste">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re3Car">
    <w:name w:val="Titre 3 Car"/>
    <w:basedOn w:val="Policepardfaut"/>
    <w:link w:val="Titre3"/>
    <w:uiPriority w:val="9"/>
    <w:rsid w:val="00581C8C"/>
    <w:rPr>
      <w:rFonts w:asciiTheme="majorHAnsi" w:eastAsiaTheme="majorEastAsia" w:hAnsiTheme="majorHAnsi" w:cstheme="majorBidi"/>
      <w:b/>
      <w:color w:val="00468E" w:themeColor="accent1"/>
      <w:sz w:val="20"/>
    </w:rPr>
  </w:style>
  <w:style w:type="character" w:customStyle="1" w:styleId="Titre4Car">
    <w:name w:val="Titre 4 Car"/>
    <w:basedOn w:val="Policepardfaut"/>
    <w:link w:val="Titre4"/>
    <w:uiPriority w:val="9"/>
    <w:rsid w:val="00933B86"/>
    <w:rPr>
      <w:rFonts w:asciiTheme="majorHAnsi" w:eastAsiaTheme="majorEastAsia" w:hAnsiTheme="majorHAnsi" w:cstheme="majorBidi"/>
      <w:b/>
      <w:iCs/>
      <w:color w:val="00468E" w:themeColor="accent1"/>
      <w:sz w:val="20"/>
    </w:rPr>
  </w:style>
  <w:style w:type="character" w:customStyle="1" w:styleId="Titre5Car">
    <w:name w:val="Titre 5 Car"/>
    <w:basedOn w:val="Policepardfaut"/>
    <w:link w:val="Titre5"/>
    <w:uiPriority w:val="9"/>
    <w:semiHidden/>
    <w:rsid w:val="00494EE7"/>
    <w:rPr>
      <w:rFonts w:asciiTheme="majorHAnsi" w:eastAsiaTheme="majorEastAsia" w:hAnsiTheme="majorHAnsi" w:cstheme="majorBidi"/>
      <w:color w:val="00346A" w:themeColor="accent1" w:themeShade="BF"/>
      <w:sz w:val="20"/>
    </w:rPr>
  </w:style>
  <w:style w:type="character" w:customStyle="1" w:styleId="Titre6Car">
    <w:name w:val="Titre 6 Car"/>
    <w:basedOn w:val="Policepardfaut"/>
    <w:link w:val="Titre6"/>
    <w:uiPriority w:val="9"/>
    <w:semiHidden/>
    <w:rsid w:val="00494EE7"/>
    <w:rPr>
      <w:rFonts w:asciiTheme="majorHAnsi" w:eastAsiaTheme="majorEastAsia" w:hAnsiTheme="majorHAnsi" w:cstheme="majorBidi"/>
      <w:color w:val="002246" w:themeColor="accent1" w:themeShade="7F"/>
      <w:sz w:val="20"/>
    </w:rPr>
  </w:style>
  <w:style w:type="character" w:customStyle="1" w:styleId="Titre7Car">
    <w:name w:val="Titre 7 Car"/>
    <w:basedOn w:val="Policepardfaut"/>
    <w:link w:val="Titre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re8Car">
    <w:name w:val="Titre 8 Car"/>
    <w:basedOn w:val="Policepardfaut"/>
    <w:link w:val="Titre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re9Car">
    <w:name w:val="Titre 9 Car"/>
    <w:basedOn w:val="Policepardfaut"/>
    <w:link w:val="Titre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En-ttedetabledesmatires">
    <w:name w:val="TOC Heading"/>
    <w:basedOn w:val="Titre1"/>
    <w:next w:val="Normal"/>
    <w:uiPriority w:val="39"/>
    <w:unhideWhenUsed/>
    <w:rsid w:val="00A97E72"/>
    <w:pPr>
      <w:numPr>
        <w:numId w:val="0"/>
      </w:numPr>
      <w:spacing w:before="480" w:after="0" w:line="276" w:lineRule="auto"/>
      <w:outlineLvl w:val="9"/>
    </w:pPr>
    <w:rPr>
      <w:bCs/>
      <w:sz w:val="28"/>
      <w:szCs w:val="28"/>
      <w:lang w:eastAsia="de-DE"/>
    </w:rPr>
  </w:style>
  <w:style w:type="paragraph" w:styleId="TM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M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M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Lienhypertexte">
    <w:name w:val="Hyperlink"/>
    <w:basedOn w:val="Policepardfaut"/>
    <w:uiPriority w:val="99"/>
    <w:unhideWhenUsed/>
    <w:rsid w:val="00A97E72"/>
    <w:rPr>
      <w:color w:val="000000" w:themeColor="hyperlink"/>
      <w:u w:val="single"/>
    </w:rPr>
  </w:style>
  <w:style w:type="paragraph" w:styleId="TM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M5">
    <w:name w:val="toc 5"/>
    <w:basedOn w:val="Normal"/>
    <w:next w:val="Normal"/>
    <w:autoRedefine/>
    <w:uiPriority w:val="39"/>
    <w:semiHidden/>
    <w:unhideWhenUsed/>
    <w:rsid w:val="00A97E72"/>
    <w:pPr>
      <w:tabs>
        <w:tab w:val="clear" w:pos="3572"/>
      </w:tabs>
    </w:pPr>
    <w:rPr>
      <w:rFonts w:cstheme="minorHAnsi"/>
      <w:szCs w:val="22"/>
    </w:rPr>
  </w:style>
  <w:style w:type="paragraph" w:styleId="TM6">
    <w:name w:val="toc 6"/>
    <w:basedOn w:val="Normal"/>
    <w:next w:val="Normal"/>
    <w:autoRedefine/>
    <w:uiPriority w:val="39"/>
    <w:semiHidden/>
    <w:unhideWhenUsed/>
    <w:rsid w:val="00A97E72"/>
    <w:pPr>
      <w:tabs>
        <w:tab w:val="clear" w:pos="3572"/>
      </w:tabs>
    </w:pPr>
    <w:rPr>
      <w:rFonts w:cstheme="minorHAnsi"/>
      <w:szCs w:val="22"/>
    </w:rPr>
  </w:style>
  <w:style w:type="paragraph" w:styleId="TM7">
    <w:name w:val="toc 7"/>
    <w:basedOn w:val="Normal"/>
    <w:next w:val="Normal"/>
    <w:autoRedefine/>
    <w:uiPriority w:val="39"/>
    <w:semiHidden/>
    <w:unhideWhenUsed/>
    <w:rsid w:val="00A97E72"/>
    <w:pPr>
      <w:tabs>
        <w:tab w:val="clear" w:pos="3572"/>
      </w:tabs>
    </w:pPr>
    <w:rPr>
      <w:rFonts w:cstheme="minorHAnsi"/>
      <w:szCs w:val="22"/>
    </w:rPr>
  </w:style>
  <w:style w:type="paragraph" w:styleId="TM8">
    <w:name w:val="toc 8"/>
    <w:basedOn w:val="Normal"/>
    <w:next w:val="Normal"/>
    <w:autoRedefine/>
    <w:uiPriority w:val="39"/>
    <w:semiHidden/>
    <w:unhideWhenUsed/>
    <w:rsid w:val="00A97E72"/>
    <w:pPr>
      <w:tabs>
        <w:tab w:val="clear" w:pos="3572"/>
      </w:tabs>
    </w:pPr>
    <w:rPr>
      <w:rFonts w:cstheme="minorHAnsi"/>
      <w:szCs w:val="22"/>
    </w:rPr>
  </w:style>
  <w:style w:type="paragraph" w:styleId="TM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Marquedecommentaire">
    <w:name w:val="annotation reference"/>
    <w:basedOn w:val="Policepardfaut"/>
    <w:uiPriority w:val="99"/>
    <w:semiHidden/>
    <w:unhideWhenUsed/>
    <w:rsid w:val="008F53A0"/>
    <w:rPr>
      <w:sz w:val="16"/>
      <w:szCs w:val="16"/>
    </w:rPr>
  </w:style>
  <w:style w:type="paragraph" w:styleId="Commentaire">
    <w:name w:val="annotation text"/>
    <w:basedOn w:val="Normal"/>
    <w:link w:val="CommentaireCar"/>
    <w:uiPriority w:val="99"/>
    <w:semiHidden/>
    <w:unhideWhenUsed/>
    <w:rsid w:val="008F53A0"/>
    <w:pPr>
      <w:spacing w:line="240" w:lineRule="auto"/>
    </w:pPr>
    <w:rPr>
      <w:sz w:val="20"/>
      <w:szCs w:val="20"/>
    </w:rPr>
  </w:style>
  <w:style w:type="character" w:customStyle="1" w:styleId="CommentaireCar">
    <w:name w:val="Commentaire Car"/>
    <w:basedOn w:val="Policepardfaut"/>
    <w:link w:val="Commentaire"/>
    <w:uiPriority w:val="99"/>
    <w:semiHidden/>
    <w:rsid w:val="008F53A0"/>
    <w:rPr>
      <w:rFonts w:cs="Times New Roman (Textkörper CS)"/>
      <w:color w:val="000000"/>
      <w:sz w:val="20"/>
      <w:szCs w:val="20"/>
    </w:rPr>
  </w:style>
  <w:style w:type="paragraph" w:styleId="Objetducommentaire">
    <w:name w:val="annotation subject"/>
    <w:basedOn w:val="Commentaire"/>
    <w:next w:val="Commentaire"/>
    <w:link w:val="ObjetducommentaireCar"/>
    <w:uiPriority w:val="99"/>
    <w:semiHidden/>
    <w:unhideWhenUsed/>
    <w:rsid w:val="008F53A0"/>
    <w:rPr>
      <w:b/>
      <w:bCs/>
    </w:rPr>
  </w:style>
  <w:style w:type="character" w:customStyle="1" w:styleId="ObjetducommentaireCar">
    <w:name w:val="Objet du commentaire Car"/>
    <w:basedOn w:val="CommentaireCar"/>
    <w:link w:val="Objetducommentaire"/>
    <w:uiPriority w:val="99"/>
    <w:semiHidden/>
    <w:rsid w:val="008F53A0"/>
    <w:rPr>
      <w:rFonts w:cs="Times New Roman (Textkörper CS)"/>
      <w:b/>
      <w:bCs/>
      <w:color w:val="000000"/>
      <w:sz w:val="20"/>
      <w:szCs w:val="20"/>
    </w:rPr>
  </w:style>
  <w:style w:type="character" w:styleId="Accentuation">
    <w:name w:val="Emphasis"/>
    <w:basedOn w:val="Policepardfaut"/>
    <w:uiPriority w:val="20"/>
    <w:qFormat/>
    <w:rsid w:val="00784A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5485358">
      <w:bodyDiv w:val="1"/>
      <w:marLeft w:val="0"/>
      <w:marRight w:val="0"/>
      <w:marTop w:val="0"/>
      <w:marBottom w:val="0"/>
      <w:divBdr>
        <w:top w:val="none" w:sz="0" w:space="0" w:color="auto"/>
        <w:left w:val="none" w:sz="0" w:space="0" w:color="auto"/>
        <w:bottom w:val="none" w:sz="0" w:space="0" w:color="auto"/>
        <w:right w:val="none" w:sz="0" w:space="0" w:color="auto"/>
      </w:divBdr>
    </w:div>
    <w:div w:id="608506371">
      <w:bodyDiv w:val="1"/>
      <w:marLeft w:val="0"/>
      <w:marRight w:val="0"/>
      <w:marTop w:val="0"/>
      <w:marBottom w:val="0"/>
      <w:divBdr>
        <w:top w:val="none" w:sz="0" w:space="0" w:color="auto"/>
        <w:left w:val="none" w:sz="0" w:space="0" w:color="auto"/>
        <w:bottom w:val="none" w:sz="0" w:space="0" w:color="auto"/>
        <w:right w:val="none" w:sz="0" w:space="0" w:color="auto"/>
      </w:divBdr>
    </w:div>
    <w:div w:id="211355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von.lenoan@durr.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E7195-407B-4A2F-A327-395A1CD9C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1319</Words>
  <Characters>7257</Characters>
  <Application>Microsoft Office Word</Application>
  <DocSecurity>0</DocSecurity>
  <Lines>60</Lines>
  <Paragraphs>17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p.a.t. GmbH</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Pierre Jouneaux</cp:lastModifiedBy>
  <cp:revision>5</cp:revision>
  <cp:lastPrinted>2021-04-07T09:37:00Z</cp:lastPrinted>
  <dcterms:created xsi:type="dcterms:W3CDTF">2021-03-30T07:58:00Z</dcterms:created>
  <dcterms:modified xsi:type="dcterms:W3CDTF">2021-04-07T09:50:00Z</dcterms:modified>
</cp:coreProperties>
</file>