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9E69E" w14:textId="185FB7D4" w:rsidR="00282680" w:rsidRPr="004119BA" w:rsidRDefault="00901D5D" w:rsidP="00064547">
      <w:pPr>
        <w:pStyle w:val="Titel-Headline"/>
      </w:pPr>
      <w:r>
        <w:t>Comunicato stampa</w:t>
      </w:r>
    </w:p>
    <w:bookmarkStart w:id="0" w:name="Untertitel"/>
    <w:p w14:paraId="5FE12E56" w14:textId="0F1DFAE8" w:rsidR="00CE71C0" w:rsidRDefault="00CE71C0" w:rsidP="00064547">
      <w:pPr>
        <w:pStyle w:val="Linie"/>
      </w:pPr>
      <w:r>
        <w:rPr>
          <w:noProof/>
          <w:lang w:val="de-DE"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43B343A"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5CE02C4B" w:rsidR="007C0C38" w:rsidRPr="005D0E3A" w:rsidRDefault="00D03E33" w:rsidP="00064547">
      <w:pPr>
        <w:pStyle w:val="Dachzeile"/>
      </w:pPr>
      <w:r w:rsidRPr="005D0E3A">
        <w:t xml:space="preserve">AGV per </w:t>
      </w:r>
      <w:r w:rsidR="000D69CF">
        <w:t>l’incremento</w:t>
      </w:r>
      <w:r w:rsidR="000D69CF" w:rsidRPr="005D0E3A">
        <w:t xml:space="preserve"> </w:t>
      </w:r>
      <w:r w:rsidRPr="005D0E3A">
        <w:t>flessibile dell</w:t>
      </w:r>
      <w:r w:rsidR="00563E2A">
        <w:t>a</w:t>
      </w:r>
      <w:r w:rsidRPr="005D0E3A">
        <w:t xml:space="preserve"> capacità </w:t>
      </w:r>
      <w:r w:rsidR="005D0E3A" w:rsidRPr="006D3793">
        <w:t>produttiva</w:t>
      </w:r>
    </w:p>
    <w:bookmarkEnd w:id="0"/>
    <w:p w14:paraId="21E3D425" w14:textId="73EF9C34" w:rsidR="00A624FA" w:rsidRPr="00AE6870" w:rsidRDefault="00650808" w:rsidP="00064547">
      <w:pPr>
        <w:pStyle w:val="Titel-Subline"/>
      </w:pPr>
      <w:r>
        <w:t>Dürr costruisce un impianto di verniciatura scalabile per Enovate</w:t>
      </w:r>
    </w:p>
    <w:p w14:paraId="48A61865" w14:textId="2AD9EA29" w:rsidR="00B831C0" w:rsidRDefault="003C491B" w:rsidP="00FA2184">
      <w:pPr>
        <w:pStyle w:val="Flietext"/>
        <w:rPr>
          <w:rStyle w:val="Fettung"/>
        </w:rPr>
      </w:pPr>
      <w:bookmarkStart w:id="1" w:name="OLE_LINK1"/>
      <w:bookmarkStart w:id="2" w:name="OLE_LINK2"/>
      <w:r w:rsidRPr="003C491B">
        <w:rPr>
          <w:b/>
          <w:iCs/>
          <w:spacing w:val="-2"/>
          <w:w w:val="101"/>
        </w:rPr>
        <w:t xml:space="preserve">Rodano (MI), </w:t>
      </w:r>
      <w:r w:rsidR="00563E2A">
        <w:rPr>
          <w:b/>
          <w:iCs/>
          <w:spacing w:val="-2"/>
          <w:w w:val="101"/>
        </w:rPr>
        <w:t>13 aprile</w:t>
      </w:r>
      <w:r w:rsidRPr="003C491B">
        <w:rPr>
          <w:b/>
          <w:iCs/>
          <w:spacing w:val="-2"/>
          <w:w w:val="101"/>
        </w:rPr>
        <w:t xml:space="preserve"> 2021 – </w:t>
      </w:r>
      <w:r w:rsidR="00C66CB9">
        <w:rPr>
          <w:rStyle w:val="Fettung"/>
        </w:rPr>
        <w:t xml:space="preserve">Enovate produce tecnologie di trasporto esclusive integrando ricerca e sviluppo, produzione, vendita e assistenza per i veicoli più moderni. La nuova fabbrica di auto elettriche del produttore cinese è in fase di costruzione e l’avvio della produzione è previsto per quest’anno. Lo stabilimento include un impianto di verniciatura scalabile di Dürr in grado di </w:t>
      </w:r>
      <w:r w:rsidR="007D23D7">
        <w:rPr>
          <w:rStyle w:val="Fettung"/>
        </w:rPr>
        <w:t xml:space="preserve">essere ampliato </w:t>
      </w:r>
      <w:r w:rsidR="00C66CB9">
        <w:rPr>
          <w:rStyle w:val="Fettung"/>
        </w:rPr>
        <w:t xml:space="preserve">in modo flessibile all’aumentare della domanda. La scalabilità dell’impianto si basa sui veicoli a guida </w:t>
      </w:r>
      <w:r w:rsidR="00556E5E">
        <w:rPr>
          <w:rStyle w:val="Fettung"/>
        </w:rPr>
        <w:t>autonoma</w:t>
      </w:r>
      <w:r w:rsidR="00C66CB9">
        <w:rPr>
          <w:rStyle w:val="Fettung"/>
        </w:rPr>
        <w:t xml:space="preserve"> (AGV) EcoProFleet.</w:t>
      </w:r>
    </w:p>
    <w:bookmarkEnd w:id="1"/>
    <w:bookmarkEnd w:id="2"/>
    <w:p w14:paraId="17A756BB" w14:textId="77777777" w:rsidR="00D21013" w:rsidRDefault="00D21013" w:rsidP="00FA2184">
      <w:pPr>
        <w:pStyle w:val="Flietext"/>
        <w:rPr>
          <w:rStyle w:val="Fettung"/>
        </w:rPr>
      </w:pPr>
    </w:p>
    <w:p w14:paraId="1FBA64C4" w14:textId="56510DCB" w:rsidR="003262C9" w:rsidRDefault="00377795" w:rsidP="009344CF">
      <w:pPr>
        <w:pStyle w:val="Flietext"/>
        <w:rPr>
          <w:rStyle w:val="Fettung"/>
          <w:b w:val="0"/>
        </w:rPr>
      </w:pPr>
      <w:r>
        <w:rPr>
          <w:rStyle w:val="Fettung"/>
          <w:b w:val="0"/>
        </w:rPr>
        <w:t xml:space="preserve">Il brand concept di Enovate è incentrato sul design, sull’alta qualità e sulla connettività intelligente. Per mettere in pratica questo concetto, l’azienda ha l’obiettivo di reinventare la mobilità intelligente ed ecologica e di implementare le sue idee con l’aiuto della tecnologia più innovativa. Il primo modello, ME7, è stato ufficialmente lanciato sul mercato lo scorso autunno. Il nuovo stabilimento di Changsha, una delle città più grandi della Cina, è stato progettato per una capacità iniziale di 60.000 unità all'anno. Enovate ha scelto di usare gli AGV presso le postazioni di lavoro manuale per poter espandere in modo veloce le sue capacità di produzione all’aumentare della domanda. Gli AGV sono veicoli di trasporto flessibili che non sono influenzati dai tempi ciclo e possono essere aggiunti facilmente qualora necessario. </w:t>
      </w:r>
    </w:p>
    <w:p w14:paraId="00623C9B" w14:textId="77777777" w:rsidR="00DD5CFA" w:rsidRDefault="00DD5CFA" w:rsidP="009344CF">
      <w:pPr>
        <w:pStyle w:val="Flietext"/>
        <w:rPr>
          <w:rStyle w:val="Fettung"/>
          <w:b w:val="0"/>
        </w:rPr>
      </w:pPr>
    </w:p>
    <w:p w14:paraId="1F811D47" w14:textId="77777777" w:rsidR="007E642E" w:rsidRDefault="007E642E">
      <w:pPr>
        <w:tabs>
          <w:tab w:val="clear" w:pos="3572"/>
        </w:tabs>
        <w:spacing w:line="240" w:lineRule="auto"/>
        <w:rPr>
          <w:rStyle w:val="Fettung"/>
        </w:rPr>
      </w:pPr>
      <w:r>
        <w:rPr>
          <w:rStyle w:val="Fettung"/>
        </w:rPr>
        <w:br w:type="page"/>
      </w:r>
    </w:p>
    <w:p w14:paraId="59F63E01" w14:textId="65A90065" w:rsidR="00DD5CFA" w:rsidRPr="00DD5CFA" w:rsidRDefault="00DD5CFA" w:rsidP="009344CF">
      <w:pPr>
        <w:pStyle w:val="Flietext"/>
        <w:rPr>
          <w:rStyle w:val="Fettung"/>
        </w:rPr>
      </w:pPr>
      <w:r>
        <w:rPr>
          <w:rStyle w:val="Fettung"/>
        </w:rPr>
        <w:lastRenderedPageBreak/>
        <w:t>Investimenti secondo necessità</w:t>
      </w:r>
    </w:p>
    <w:p w14:paraId="6288763E" w14:textId="347DFBDD" w:rsidR="00F4686E" w:rsidRDefault="002B5875" w:rsidP="009344CF">
      <w:pPr>
        <w:pStyle w:val="Flietext"/>
        <w:rPr>
          <w:rStyle w:val="Fettung"/>
          <w:b w:val="0"/>
        </w:rPr>
      </w:pPr>
      <w:r>
        <w:rPr>
          <w:rStyle w:val="Fettung"/>
          <w:b w:val="0"/>
        </w:rPr>
        <w:t xml:space="preserve">Contrariamente ai </w:t>
      </w:r>
      <w:r w:rsidR="008468E8">
        <w:rPr>
          <w:rStyle w:val="Fettung"/>
          <w:b w:val="0"/>
        </w:rPr>
        <w:t xml:space="preserve">convogliatori </w:t>
      </w:r>
      <w:r>
        <w:rPr>
          <w:rStyle w:val="Fettung"/>
          <w:b w:val="0"/>
        </w:rPr>
        <w:t>a pavimento tradizionali, i nuovi AGV possono essere semplicemente aggiunti quando vengono costruite nuove postazioni di lavoro. Quest’opzione è molto vantaggiosa dal punto di vista economico soprattutto per i nuovi arrivati nel settore della mobilità elettrica, che possono così iniziare con piccole quantità ed espandersi mano a mano che la domanda cresce. I veicoli di trasporto senza conducente offrono la possibilità di ritardare l’espansione vera e propria fino a quando il produttore non ne ha davvero bisogno.</w:t>
      </w:r>
    </w:p>
    <w:p w14:paraId="66CE0142" w14:textId="77777777" w:rsidR="00F4686E" w:rsidRDefault="00F4686E" w:rsidP="009344CF">
      <w:pPr>
        <w:pStyle w:val="Flietext"/>
        <w:rPr>
          <w:rStyle w:val="Fettung"/>
          <w:b w:val="0"/>
        </w:rPr>
      </w:pPr>
    </w:p>
    <w:p w14:paraId="2A7D33EB" w14:textId="0723D261" w:rsidR="00DD5CFA" w:rsidRPr="00DD5CFA" w:rsidRDefault="008468E8" w:rsidP="009344CF">
      <w:pPr>
        <w:pStyle w:val="Flietext"/>
        <w:rPr>
          <w:rStyle w:val="Fettung"/>
        </w:rPr>
      </w:pPr>
      <w:r>
        <w:rPr>
          <w:rStyle w:val="Fettung"/>
        </w:rPr>
        <w:t>Sempre disponibili per l’utilizzo</w:t>
      </w:r>
    </w:p>
    <w:p w14:paraId="2BC37BB7" w14:textId="1E3F966E" w:rsidR="000241BC" w:rsidRDefault="00D54DA5" w:rsidP="00C52CD9">
      <w:pPr>
        <w:pStyle w:val="Flietext"/>
        <w:rPr>
          <w:rFonts w:ascii="Arial" w:eastAsia="Arial" w:hAnsi="Arial" w:cs="Arial"/>
        </w:rPr>
      </w:pPr>
      <w:r>
        <w:rPr>
          <w:rStyle w:val="Fettung"/>
          <w:b w:val="0"/>
        </w:rPr>
        <w:t>L’</w:t>
      </w:r>
      <w:r>
        <w:rPr>
          <w:rStyle w:val="Fettung"/>
        </w:rPr>
        <w:t>Eco</w:t>
      </w:r>
      <w:r>
        <w:rPr>
          <w:rStyle w:val="Fettung"/>
          <w:b w:val="0"/>
        </w:rPr>
        <w:t>ProFleet di Dürr è il primo AGV progettato specificamente per gli impianti di verniciatura. È resistente alla vernice e ai solventi ed è provvisto di un laser scanner integrato e di un limitatore di velocità per garantire la massima sicurezza. Quattro veicoli di trasporto auto</w:t>
      </w:r>
      <w:r w:rsidR="007D23D7">
        <w:rPr>
          <w:rStyle w:val="Fettung"/>
          <w:b w:val="0"/>
        </w:rPr>
        <w:t>nomi</w:t>
      </w:r>
      <w:r>
        <w:rPr>
          <w:rStyle w:val="Fettung"/>
          <w:b w:val="0"/>
        </w:rPr>
        <w:t xml:space="preserve"> saranno utilizzati presso Enovate su una superficie di 60 x 36 m per trasportare le scocche dalle postazioni </w:t>
      </w:r>
      <w:r w:rsidR="008468E8">
        <w:rPr>
          <w:rStyle w:val="Fettung"/>
          <w:b w:val="0"/>
        </w:rPr>
        <w:t xml:space="preserve">manuali </w:t>
      </w:r>
      <w:r>
        <w:rPr>
          <w:rStyle w:val="Fettung"/>
          <w:b w:val="0"/>
        </w:rPr>
        <w:t xml:space="preserve">di lavoro all’area di stoccaggio intermedio. Gli AGV non hanno bisogno di </w:t>
      </w:r>
      <w:r w:rsidR="008468E8">
        <w:rPr>
          <w:rStyle w:val="Fettung"/>
          <w:b w:val="0"/>
        </w:rPr>
        <w:t xml:space="preserve">fermate </w:t>
      </w:r>
      <w:r>
        <w:rPr>
          <w:rStyle w:val="Fettung"/>
          <w:b w:val="0"/>
        </w:rPr>
        <w:t xml:space="preserve">per essere ricaricati e sono quindi </w:t>
      </w:r>
      <w:r w:rsidR="008468E8">
        <w:rPr>
          <w:rStyle w:val="Fettung"/>
          <w:b w:val="0"/>
        </w:rPr>
        <w:t xml:space="preserve">sempre </w:t>
      </w:r>
      <w:r w:rsidR="004E385D">
        <w:rPr>
          <w:rStyle w:val="Fettung"/>
          <w:b w:val="0"/>
        </w:rPr>
        <w:t xml:space="preserve">disponibili </w:t>
      </w:r>
      <w:r>
        <w:rPr>
          <w:rStyle w:val="Fettung"/>
          <w:b w:val="0"/>
        </w:rPr>
        <w:t xml:space="preserve">all’uso. </w:t>
      </w:r>
      <w:r>
        <w:t>I punti di ricarica vengono installati in quelle zone in cui gli AGV si fermerebbero comunque per consegnare o prelevare una scocca.</w:t>
      </w:r>
      <w:r>
        <w:rPr>
          <w:rFonts w:ascii="Arial" w:hAnsi="Arial"/>
        </w:rPr>
        <w:t xml:space="preserve"> In solo 90 secondi i veicoli riescono ad accumulare abbastanza energia per arrivare alla sezione successiva. Dürr ha sviluppato diverse soluzioni di </w:t>
      </w:r>
      <w:r w:rsidR="004E385D">
        <w:rPr>
          <w:rFonts w:ascii="Arial" w:hAnsi="Arial"/>
        </w:rPr>
        <w:t xml:space="preserve">connessione </w:t>
      </w:r>
      <w:r>
        <w:rPr>
          <w:rFonts w:ascii="Arial" w:hAnsi="Arial"/>
        </w:rPr>
        <w:t>per caricare le scocche sugli AGV e per tras</w:t>
      </w:r>
      <w:r w:rsidR="004E385D">
        <w:rPr>
          <w:rFonts w:ascii="Arial" w:hAnsi="Arial"/>
        </w:rPr>
        <w:t xml:space="preserve">ferirle </w:t>
      </w:r>
      <w:r>
        <w:rPr>
          <w:rFonts w:ascii="Arial" w:hAnsi="Arial"/>
        </w:rPr>
        <w:t xml:space="preserve">dagli AGV alle altre </w:t>
      </w:r>
      <w:r w:rsidR="004E385D">
        <w:rPr>
          <w:rFonts w:ascii="Arial" w:hAnsi="Arial"/>
        </w:rPr>
        <w:t xml:space="preserve">tipologie </w:t>
      </w:r>
      <w:r w:rsidR="008468E8">
        <w:rPr>
          <w:rFonts w:ascii="Arial" w:hAnsi="Arial"/>
        </w:rPr>
        <w:t xml:space="preserve">di </w:t>
      </w:r>
      <w:r>
        <w:rPr>
          <w:rFonts w:ascii="Arial" w:hAnsi="Arial"/>
        </w:rPr>
        <w:t>trasport</w:t>
      </w:r>
      <w:r w:rsidR="008468E8">
        <w:rPr>
          <w:rFonts w:ascii="Arial" w:hAnsi="Arial"/>
        </w:rPr>
        <w:t>o</w:t>
      </w:r>
      <w:r>
        <w:rPr>
          <w:rFonts w:ascii="Arial" w:hAnsi="Arial"/>
        </w:rPr>
        <w:t xml:space="preserve">, come il </w:t>
      </w:r>
      <w:r w:rsidR="008468E8">
        <w:rPr>
          <w:rFonts w:ascii="Arial" w:hAnsi="Arial"/>
        </w:rPr>
        <w:t xml:space="preserve">convogliatore </w:t>
      </w:r>
      <w:r>
        <w:rPr>
          <w:rFonts w:ascii="Arial" w:hAnsi="Arial"/>
        </w:rPr>
        <w:t xml:space="preserve">a rulli, e viceversa. Con </w:t>
      </w:r>
      <w:r w:rsidR="004E385D">
        <w:rPr>
          <w:rFonts w:ascii="Arial" w:hAnsi="Arial"/>
        </w:rPr>
        <w:t xml:space="preserve">un adeguato sistema di </w:t>
      </w:r>
      <w:r w:rsidR="00DD3125">
        <w:rPr>
          <w:rFonts w:ascii="Arial" w:hAnsi="Arial"/>
        </w:rPr>
        <w:t>adattamento</w:t>
      </w:r>
      <w:r>
        <w:rPr>
          <w:rFonts w:ascii="Arial" w:hAnsi="Arial"/>
        </w:rPr>
        <w:t xml:space="preserve"> gli AGV possono essere utilizzati sia con skid, come nello stabilimento di Enovate, che senza.</w:t>
      </w:r>
    </w:p>
    <w:p w14:paraId="688D46A6" w14:textId="77777777" w:rsidR="00023982" w:rsidRDefault="00023982" w:rsidP="00C52CD9">
      <w:pPr>
        <w:pStyle w:val="Flietext"/>
        <w:rPr>
          <w:rFonts w:ascii="Arial" w:eastAsia="Arial" w:hAnsi="Arial" w:cs="Arial"/>
        </w:rPr>
      </w:pPr>
    </w:p>
    <w:p w14:paraId="0B457536" w14:textId="76A9DC54" w:rsidR="001144DD" w:rsidRPr="001144DD" w:rsidRDefault="006A62E4" w:rsidP="00C52CD9">
      <w:pPr>
        <w:pStyle w:val="Flietext"/>
        <w:rPr>
          <w:rFonts w:ascii="Arial" w:eastAsia="Arial" w:hAnsi="Arial" w:cs="Arial"/>
          <w:b/>
        </w:rPr>
      </w:pPr>
      <w:r>
        <w:rPr>
          <w:rFonts w:ascii="Arial" w:hAnsi="Arial"/>
          <w:b/>
        </w:rPr>
        <w:t xml:space="preserve">Flessibilità totale anche nell’area di pretrattamento ed elettrodeposizione </w:t>
      </w:r>
    </w:p>
    <w:p w14:paraId="385F2B2B" w14:textId="2870B8B5" w:rsidR="00E8154F" w:rsidRDefault="00EC3B8B" w:rsidP="00AD6D42">
      <w:pPr>
        <w:pStyle w:val="Flietext"/>
        <w:rPr>
          <w:rFonts w:ascii="Arial" w:eastAsia="Arial" w:hAnsi="Arial" w:cs="Arial"/>
        </w:rPr>
      </w:pPr>
      <w:r>
        <w:rPr>
          <w:rFonts w:ascii="Arial" w:hAnsi="Arial"/>
        </w:rPr>
        <w:t>Il nuovo impianto di verniciatura di Enovate è il primo in Cina che utilizza il processo di immersione con rotazione RoDip</w:t>
      </w:r>
      <w:r>
        <w:rPr>
          <w:rFonts w:ascii="Arial" w:hAnsi="Arial"/>
          <w:vertAlign w:val="superscript"/>
        </w:rPr>
        <w:t>®</w:t>
      </w:r>
      <w:r>
        <w:rPr>
          <w:rFonts w:ascii="Arial" w:hAnsi="Arial"/>
        </w:rPr>
        <w:t xml:space="preserve"> E per il pretrattamento con un processo a </w:t>
      </w:r>
      <w:r w:rsidR="00C74CB2">
        <w:rPr>
          <w:rFonts w:ascii="Arial" w:hAnsi="Arial"/>
        </w:rPr>
        <w:t xml:space="preserve">film </w:t>
      </w:r>
      <w:r>
        <w:rPr>
          <w:rFonts w:ascii="Arial" w:hAnsi="Arial"/>
        </w:rPr>
        <w:t>sottile e per l’elettrodeposizione. Contrariamente alla versione RoDip</w:t>
      </w:r>
      <w:r>
        <w:rPr>
          <w:rFonts w:ascii="Arial" w:hAnsi="Arial"/>
          <w:vertAlign w:val="superscript"/>
        </w:rPr>
        <w:t>®</w:t>
      </w:r>
      <w:r>
        <w:rPr>
          <w:rFonts w:ascii="Arial" w:hAnsi="Arial"/>
        </w:rPr>
        <w:t xml:space="preserve"> M installata in molti stabilimenti cinesi, RoDip</w:t>
      </w:r>
      <w:r>
        <w:rPr>
          <w:rFonts w:ascii="Arial" w:hAnsi="Arial"/>
          <w:vertAlign w:val="superscript"/>
        </w:rPr>
        <w:t>®</w:t>
      </w:r>
      <w:r>
        <w:rPr>
          <w:rFonts w:ascii="Arial" w:hAnsi="Arial"/>
        </w:rPr>
        <w:t xml:space="preserve"> E è elettrico. Questo significa che ogni carrello può essere programmato individualmente per una scocca e, di conseguenza, che si può definire la curva ottimale di immersione in termini di velocità di rotazione e di traiettoria per ogni singola scocca, </w:t>
      </w:r>
      <w:r>
        <w:rPr>
          <w:rFonts w:ascii="Arial" w:hAnsi="Arial"/>
        </w:rPr>
        <w:lastRenderedPageBreak/>
        <w:t xml:space="preserve">ottenendo così </w:t>
      </w:r>
      <w:r w:rsidR="00C74CB2">
        <w:rPr>
          <w:rFonts w:ascii="Arial" w:hAnsi="Arial"/>
        </w:rPr>
        <w:t xml:space="preserve">sempre </w:t>
      </w:r>
      <w:r>
        <w:rPr>
          <w:rFonts w:ascii="Arial" w:hAnsi="Arial"/>
        </w:rPr>
        <w:t xml:space="preserve">il </w:t>
      </w:r>
      <w:r w:rsidR="00C74CB2">
        <w:rPr>
          <w:rFonts w:ascii="Arial" w:hAnsi="Arial"/>
        </w:rPr>
        <w:t xml:space="preserve">miglior </w:t>
      </w:r>
      <w:r>
        <w:rPr>
          <w:rFonts w:ascii="Arial" w:hAnsi="Arial"/>
        </w:rPr>
        <w:t xml:space="preserve">drenaggio e un </w:t>
      </w:r>
      <w:r w:rsidR="00C74CB2">
        <w:rPr>
          <w:rFonts w:ascii="Arial" w:hAnsi="Arial"/>
        </w:rPr>
        <w:t xml:space="preserve">minimo </w:t>
      </w:r>
      <w:r>
        <w:rPr>
          <w:rFonts w:ascii="Arial" w:hAnsi="Arial"/>
        </w:rPr>
        <w:t>trascinamento di residui. Tutte le versioni di RoDip</w:t>
      </w:r>
      <w:r>
        <w:rPr>
          <w:rFonts w:ascii="Arial" w:hAnsi="Arial"/>
          <w:vertAlign w:val="superscript"/>
        </w:rPr>
        <w:t>®</w:t>
      </w:r>
      <w:r>
        <w:rPr>
          <w:rFonts w:ascii="Arial" w:hAnsi="Arial"/>
        </w:rPr>
        <w:t xml:space="preserve"> hanno una vasca relativamente corta </w:t>
      </w:r>
      <w:r w:rsidR="00653059">
        <w:rPr>
          <w:rFonts w:ascii="Arial" w:hAnsi="Arial"/>
        </w:rPr>
        <w:t xml:space="preserve">e </w:t>
      </w:r>
      <w:r>
        <w:rPr>
          <w:rFonts w:ascii="Arial" w:hAnsi="Arial"/>
        </w:rPr>
        <w:t>di volume ridotto per ridurre al minimo consumo di acqua, prodotti chimici ed energia.</w:t>
      </w:r>
    </w:p>
    <w:p w14:paraId="20D344C8" w14:textId="331409C2" w:rsidR="00E8154F" w:rsidRDefault="00E8154F" w:rsidP="00AD6D42">
      <w:pPr>
        <w:pStyle w:val="Flietext"/>
        <w:rPr>
          <w:rFonts w:ascii="Arial" w:eastAsia="Arial" w:hAnsi="Arial" w:cs="Arial"/>
        </w:rPr>
      </w:pPr>
    </w:p>
    <w:p w14:paraId="5ABE7292" w14:textId="11C4879D" w:rsidR="0014584E" w:rsidRPr="0014584E" w:rsidRDefault="0014584E" w:rsidP="00AD6D42">
      <w:pPr>
        <w:pStyle w:val="Flietext"/>
        <w:rPr>
          <w:b/>
          <w:color w:val="auto"/>
        </w:rPr>
      </w:pPr>
      <w:r>
        <w:rPr>
          <w:b/>
          <w:color w:val="auto"/>
        </w:rPr>
        <w:t>Separazione a secco ecologica dell’overspray</w:t>
      </w:r>
    </w:p>
    <w:p w14:paraId="695DED8B" w14:textId="54FD6E32" w:rsidR="009344CF" w:rsidRPr="00B47716" w:rsidRDefault="005E7D42" w:rsidP="009344CF">
      <w:pPr>
        <w:pStyle w:val="Flietext"/>
        <w:rPr>
          <w:rStyle w:val="Fettung"/>
          <w:rFonts w:ascii="Arial" w:eastAsia="Arial" w:hAnsi="Arial" w:cs="Arial"/>
          <w:b w:val="0"/>
          <w:spacing w:val="0"/>
          <w:w w:val="100"/>
        </w:rPr>
      </w:pPr>
      <w:r>
        <w:rPr>
          <w:color w:val="auto"/>
        </w:rPr>
        <w:t xml:space="preserve">Nella </w:t>
      </w:r>
      <w:r w:rsidR="005C6686">
        <w:rPr>
          <w:color w:val="auto"/>
        </w:rPr>
        <w:t>cabina di verniciatura adibita all</w:t>
      </w:r>
      <w:r>
        <w:rPr>
          <w:color w:val="auto"/>
        </w:rPr>
        <w:t>’applicazione della</w:t>
      </w:r>
      <w:r w:rsidR="005C6686">
        <w:rPr>
          <w:color w:val="auto"/>
        </w:rPr>
        <w:t xml:space="preserve"> mano finale</w:t>
      </w:r>
      <w:r>
        <w:rPr>
          <w:color w:val="auto"/>
        </w:rPr>
        <w:t xml:space="preserve"> </w:t>
      </w:r>
      <w:r w:rsidR="005C6686">
        <w:rPr>
          <w:color w:val="auto"/>
        </w:rPr>
        <w:t xml:space="preserve">è stato installato il sistema </w:t>
      </w:r>
      <w:r>
        <w:rPr>
          <w:color w:val="auto"/>
        </w:rPr>
        <w:t xml:space="preserve">di abbattimento </w:t>
      </w:r>
      <w:r w:rsidR="005C6686">
        <w:rPr>
          <w:b/>
          <w:color w:val="auto"/>
        </w:rPr>
        <w:t>Eco</w:t>
      </w:r>
      <w:r w:rsidR="005C6686">
        <w:rPr>
          <w:color w:val="auto"/>
        </w:rPr>
        <w:t xml:space="preserve">Dry X di Dürr che utilizza scatole di filtrazione </w:t>
      </w:r>
      <w:r w:rsidR="00C74CB2">
        <w:rPr>
          <w:color w:val="auto"/>
        </w:rPr>
        <w:t xml:space="preserve">inerziale </w:t>
      </w:r>
      <w:r w:rsidR="005C6686">
        <w:rPr>
          <w:color w:val="auto"/>
        </w:rPr>
        <w:t>in cartone come agente di separazione per l’overspray</w:t>
      </w:r>
      <w:r w:rsidR="00DD3125">
        <w:rPr>
          <w:color w:val="auto"/>
        </w:rPr>
        <w:t>,</w:t>
      </w:r>
      <w:r w:rsidR="005C6686">
        <w:rPr>
          <w:color w:val="auto"/>
        </w:rPr>
        <w:t xml:space="preserve"> ed è perciò molto più ecologico rispetto ai metodi che utilizzano acqua </w:t>
      </w:r>
      <w:r>
        <w:rPr>
          <w:color w:val="auto"/>
        </w:rPr>
        <w:t>additivata con p</w:t>
      </w:r>
      <w:r w:rsidR="005C6686">
        <w:rPr>
          <w:color w:val="auto"/>
        </w:rPr>
        <w:t xml:space="preserve">rodotti chimici. L’aria </w:t>
      </w:r>
      <w:r>
        <w:rPr>
          <w:color w:val="auto"/>
        </w:rPr>
        <w:t xml:space="preserve">immessa nella cabina </w:t>
      </w:r>
      <w:r w:rsidR="005C6686">
        <w:rPr>
          <w:color w:val="auto"/>
        </w:rPr>
        <w:t xml:space="preserve">viene </w:t>
      </w:r>
      <w:r>
        <w:rPr>
          <w:color w:val="auto"/>
        </w:rPr>
        <w:t xml:space="preserve">inoltre </w:t>
      </w:r>
      <w:r w:rsidR="005C6686">
        <w:rPr>
          <w:color w:val="auto"/>
        </w:rPr>
        <w:t>canalizzata</w:t>
      </w:r>
      <w:r w:rsidR="00DD3125">
        <w:rPr>
          <w:color w:val="auto"/>
        </w:rPr>
        <w:t>,</w:t>
      </w:r>
      <w:r w:rsidR="005C6686">
        <w:rPr>
          <w:color w:val="auto"/>
        </w:rPr>
        <w:t xml:space="preserve"> </w:t>
      </w:r>
      <w:r>
        <w:rPr>
          <w:color w:val="auto"/>
        </w:rPr>
        <w:t>un</w:t>
      </w:r>
      <w:r w:rsidR="00DD3125">
        <w:rPr>
          <w:color w:val="auto"/>
        </w:rPr>
        <w:t>a</w:t>
      </w:r>
      <w:r>
        <w:rPr>
          <w:color w:val="auto"/>
        </w:rPr>
        <w:t xml:space="preserve"> volta separata dall’overspray</w:t>
      </w:r>
      <w:r w:rsidR="00DD3125">
        <w:rPr>
          <w:color w:val="auto"/>
        </w:rPr>
        <w:t>,</w:t>
      </w:r>
      <w:r>
        <w:rPr>
          <w:color w:val="auto"/>
        </w:rPr>
        <w:t xml:space="preserve"> </w:t>
      </w:r>
      <w:r w:rsidR="005C6686">
        <w:rPr>
          <w:color w:val="auto"/>
        </w:rPr>
        <w:t>verso il sistema di ricircolo per ottenere una maggiore efficienza energetica. In questo modo, il consumo energetico complessivo dell’impianto di verniciatura viene ridotto del 30% rispetto a</w:t>
      </w:r>
      <w:r>
        <w:rPr>
          <w:color w:val="auto"/>
        </w:rPr>
        <w:t xml:space="preserve">i classici </w:t>
      </w:r>
      <w:r w:rsidR="005C6686">
        <w:rPr>
          <w:color w:val="auto"/>
        </w:rPr>
        <w:t xml:space="preserve">scrubber a umido, che non possiedono alcun sistema di ricircolo dell’aria. </w:t>
      </w:r>
      <w:r w:rsidR="005C6686">
        <w:rPr>
          <w:b/>
          <w:color w:val="auto"/>
        </w:rPr>
        <w:t>Eco</w:t>
      </w:r>
      <w:r w:rsidR="005C6686">
        <w:rPr>
          <w:color w:val="auto"/>
        </w:rPr>
        <w:t>Dry X</w:t>
      </w:r>
      <w:r w:rsidR="005C6686">
        <w:t xml:space="preserve"> è la scelta migliore anche in termini di utilizzo, poiché i filtri di cartone monouso possono essere sostituiti facilmente </w:t>
      </w:r>
      <w:r>
        <w:t xml:space="preserve">con cabina in </w:t>
      </w:r>
      <w:r w:rsidR="005C6686">
        <w:t>produzione.</w:t>
      </w:r>
    </w:p>
    <w:p w14:paraId="17D4E4A0" w14:textId="77777777" w:rsidR="003C491B" w:rsidRDefault="003C491B" w:rsidP="00AB7DFE">
      <w:pPr>
        <w:spacing w:line="280" w:lineRule="atLeast"/>
        <w:rPr>
          <w:rStyle w:val="Fettung"/>
        </w:rPr>
      </w:pPr>
    </w:p>
    <w:p w14:paraId="440D1C30" w14:textId="6A49447A" w:rsidR="00AB7DFE" w:rsidRDefault="00AB7DFE" w:rsidP="00AB7DFE">
      <w:pPr>
        <w:spacing w:line="280" w:lineRule="atLeast"/>
        <w:rPr>
          <w:rStyle w:val="Fettung"/>
        </w:rPr>
      </w:pPr>
      <w:r>
        <w:rPr>
          <w:rStyle w:val="Fettung"/>
        </w:rPr>
        <w:t>Immagini</w:t>
      </w:r>
    </w:p>
    <w:p w14:paraId="6818448E" w14:textId="2270A1EA" w:rsidR="00DE1342" w:rsidRDefault="003C491B" w:rsidP="00DE1342">
      <w:pPr>
        <w:spacing w:line="240" w:lineRule="atLeast"/>
        <w:ind w:right="28"/>
        <w:rPr>
          <w:rFonts w:ascii="Arial" w:hAnsi="Arial" w:cs="Arial"/>
          <w:b/>
          <w:iCs/>
          <w:sz w:val="18"/>
          <w:szCs w:val="18"/>
          <w:lang w:eastAsia="ja-JP"/>
        </w:rPr>
      </w:pPr>
      <w:r>
        <w:rPr>
          <w:rFonts w:ascii="Arial" w:hAnsi="Arial" w:cs="Arial"/>
          <w:b/>
          <w:iCs/>
          <w:noProof/>
          <w:sz w:val="18"/>
          <w:szCs w:val="18"/>
          <w:lang w:val="de-DE" w:eastAsia="de-DE"/>
        </w:rPr>
        <w:drawing>
          <wp:inline distT="0" distB="0" distL="0" distR="0" wp14:anchorId="445888F4" wp14:editId="3AB049A1">
            <wp:extent cx="3987459" cy="3024000"/>
            <wp:effectExtent l="0" t="0" r="0" b="5080"/>
            <wp:docPr id="13" name="Grafik 13" descr="duerr-enovate-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err-enovate-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87459" cy="3024000"/>
                    </a:xfrm>
                    <a:prstGeom prst="rect">
                      <a:avLst/>
                    </a:prstGeom>
                    <a:noFill/>
                    <a:ln>
                      <a:noFill/>
                    </a:ln>
                  </pic:spPr>
                </pic:pic>
              </a:graphicData>
            </a:graphic>
          </wp:inline>
        </w:drawing>
      </w:r>
    </w:p>
    <w:p w14:paraId="060ADBF3" w14:textId="05DA52EC" w:rsidR="00DE1342" w:rsidRPr="00DE1342" w:rsidRDefault="00DE1342" w:rsidP="00DE1342">
      <w:pPr>
        <w:spacing w:line="240" w:lineRule="atLeast"/>
        <w:ind w:right="28"/>
        <w:rPr>
          <w:rFonts w:ascii="Arial" w:hAnsi="Arial" w:cs="Arial"/>
          <w:iCs/>
          <w:sz w:val="18"/>
          <w:szCs w:val="18"/>
        </w:rPr>
      </w:pPr>
      <w:r>
        <w:rPr>
          <w:rFonts w:ascii="Arial" w:hAnsi="Arial"/>
          <w:b/>
          <w:sz w:val="18"/>
        </w:rPr>
        <w:t>Immagine 1:</w:t>
      </w:r>
      <w:r>
        <w:rPr>
          <w:rFonts w:ascii="Arial" w:hAnsi="Arial"/>
          <w:sz w:val="18"/>
        </w:rPr>
        <w:t xml:space="preserve"> Trasporto flessibile delle scocche delle automobili con gli AGV </w:t>
      </w:r>
      <w:r>
        <w:rPr>
          <w:rFonts w:ascii="Arial" w:hAnsi="Arial"/>
          <w:b/>
          <w:sz w:val="18"/>
        </w:rPr>
        <w:t>Eco</w:t>
      </w:r>
      <w:r>
        <w:rPr>
          <w:rFonts w:ascii="Arial" w:hAnsi="Arial"/>
          <w:sz w:val="18"/>
        </w:rPr>
        <w:t xml:space="preserve">ProFleet di Dürr. </w:t>
      </w:r>
    </w:p>
    <w:p w14:paraId="69A49D04" w14:textId="1ED590F6" w:rsidR="00DE1342" w:rsidRDefault="00DE1342" w:rsidP="00DE1342">
      <w:pPr>
        <w:spacing w:line="240" w:lineRule="atLeast"/>
        <w:ind w:right="28"/>
        <w:rPr>
          <w:rFonts w:ascii="Arial" w:hAnsi="Arial" w:cs="Arial"/>
          <w:iCs/>
          <w:sz w:val="18"/>
          <w:szCs w:val="18"/>
          <w:lang w:eastAsia="ja-JP"/>
        </w:rPr>
      </w:pPr>
    </w:p>
    <w:p w14:paraId="0226E618" w14:textId="4DAE12B1" w:rsidR="005E7D42" w:rsidRDefault="005E7D42" w:rsidP="00DE1342">
      <w:pPr>
        <w:spacing w:line="240" w:lineRule="atLeast"/>
        <w:ind w:right="28"/>
        <w:rPr>
          <w:rFonts w:ascii="Arial" w:hAnsi="Arial" w:cs="Arial"/>
          <w:iCs/>
          <w:sz w:val="18"/>
          <w:szCs w:val="18"/>
          <w:lang w:eastAsia="ja-JP"/>
        </w:rPr>
      </w:pPr>
    </w:p>
    <w:p w14:paraId="2A0FDD7B" w14:textId="77777777" w:rsidR="005E7D42" w:rsidRPr="00DE1342" w:rsidRDefault="005E7D42" w:rsidP="00DE1342">
      <w:pPr>
        <w:spacing w:line="240" w:lineRule="atLeast"/>
        <w:ind w:right="28"/>
        <w:rPr>
          <w:rFonts w:ascii="Arial" w:hAnsi="Arial" w:cs="Arial"/>
          <w:iCs/>
          <w:sz w:val="18"/>
          <w:szCs w:val="18"/>
          <w:lang w:eastAsia="ja-JP"/>
        </w:rPr>
      </w:pPr>
    </w:p>
    <w:p w14:paraId="6B2894F1" w14:textId="6326D403" w:rsidR="00DE1342" w:rsidRPr="00DE1342" w:rsidRDefault="003C491B" w:rsidP="00DE1342">
      <w:pPr>
        <w:spacing w:line="240" w:lineRule="atLeast"/>
        <w:ind w:right="28"/>
        <w:rPr>
          <w:rFonts w:ascii="Arial" w:hAnsi="Arial" w:cs="Arial"/>
          <w:iCs/>
          <w:sz w:val="18"/>
          <w:szCs w:val="18"/>
          <w:lang w:eastAsia="ja-JP"/>
        </w:rPr>
      </w:pPr>
      <w:r>
        <w:rPr>
          <w:noProof/>
        </w:rPr>
        <w:drawing>
          <wp:inline distT="0" distB="0" distL="0" distR="0" wp14:anchorId="63A05A38" wp14:editId="19B1FC19">
            <wp:extent cx="4318764" cy="2880000"/>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318764" cy="2880000"/>
                    </a:xfrm>
                    <a:prstGeom prst="rect">
                      <a:avLst/>
                    </a:prstGeom>
                    <a:noFill/>
                    <a:ln>
                      <a:noFill/>
                    </a:ln>
                  </pic:spPr>
                </pic:pic>
              </a:graphicData>
            </a:graphic>
          </wp:inline>
        </w:drawing>
      </w:r>
    </w:p>
    <w:p w14:paraId="47D498DD" w14:textId="053686B4" w:rsidR="00DE1342" w:rsidRPr="00DE1342" w:rsidRDefault="00DE1342" w:rsidP="00DE1342">
      <w:pPr>
        <w:spacing w:line="240" w:lineRule="atLeast"/>
        <w:ind w:right="28"/>
        <w:rPr>
          <w:rFonts w:ascii="Arial" w:hAnsi="Arial" w:cs="Arial"/>
          <w:iCs/>
          <w:sz w:val="18"/>
          <w:szCs w:val="18"/>
        </w:rPr>
      </w:pPr>
      <w:r>
        <w:rPr>
          <w:rFonts w:ascii="Arial" w:hAnsi="Arial"/>
          <w:b/>
          <w:sz w:val="18"/>
        </w:rPr>
        <w:t>Immagine 2:</w:t>
      </w:r>
      <w:r>
        <w:rPr>
          <w:rFonts w:ascii="Arial" w:hAnsi="Arial"/>
          <w:sz w:val="18"/>
        </w:rPr>
        <w:t xml:space="preserve"> Dopo l’essiccazione della vernice delle scocche, gli AGV </w:t>
      </w:r>
      <w:r>
        <w:rPr>
          <w:rFonts w:ascii="Arial" w:hAnsi="Arial"/>
          <w:b/>
          <w:sz w:val="18"/>
        </w:rPr>
        <w:t>Eco</w:t>
      </w:r>
      <w:r>
        <w:rPr>
          <w:rFonts w:ascii="Arial" w:hAnsi="Arial"/>
          <w:sz w:val="18"/>
        </w:rPr>
        <w:t>ProFleet si occupano del loro trasporto.</w:t>
      </w:r>
    </w:p>
    <w:p w14:paraId="41F933A5" w14:textId="5A38DF11" w:rsidR="00DE1342" w:rsidRDefault="00DE1342" w:rsidP="00DE1342">
      <w:pPr>
        <w:spacing w:line="240" w:lineRule="atLeast"/>
        <w:ind w:right="28"/>
        <w:rPr>
          <w:rFonts w:ascii="Arial" w:hAnsi="Arial" w:cs="Arial"/>
          <w:iCs/>
          <w:sz w:val="18"/>
          <w:szCs w:val="18"/>
          <w:lang w:eastAsia="ja-JP"/>
        </w:rPr>
      </w:pPr>
    </w:p>
    <w:p w14:paraId="52D271A1" w14:textId="6055184F" w:rsidR="005E7D42" w:rsidRDefault="005E7D42" w:rsidP="00DE1342">
      <w:pPr>
        <w:spacing w:line="240" w:lineRule="atLeast"/>
        <w:ind w:right="28"/>
        <w:rPr>
          <w:rFonts w:ascii="Arial" w:hAnsi="Arial" w:cs="Arial"/>
          <w:iCs/>
          <w:sz w:val="18"/>
          <w:szCs w:val="18"/>
          <w:lang w:eastAsia="ja-JP"/>
        </w:rPr>
      </w:pPr>
    </w:p>
    <w:p w14:paraId="1A6383B8" w14:textId="77777777" w:rsidR="005E7D42" w:rsidRPr="00DE1342" w:rsidRDefault="005E7D42" w:rsidP="00DE1342">
      <w:pPr>
        <w:spacing w:line="240" w:lineRule="atLeast"/>
        <w:ind w:right="28"/>
        <w:rPr>
          <w:rFonts w:ascii="Arial" w:hAnsi="Arial" w:cs="Arial"/>
          <w:iCs/>
          <w:sz w:val="18"/>
          <w:szCs w:val="18"/>
          <w:lang w:eastAsia="ja-JP"/>
        </w:rPr>
      </w:pPr>
    </w:p>
    <w:p w14:paraId="103F2739" w14:textId="0A14601C" w:rsidR="00DE1342" w:rsidRPr="00DE1342" w:rsidRDefault="003C491B" w:rsidP="00DE1342">
      <w:pPr>
        <w:spacing w:line="240" w:lineRule="atLeast"/>
        <w:ind w:right="28"/>
        <w:rPr>
          <w:rFonts w:ascii="Arial" w:hAnsi="Arial" w:cs="Arial"/>
          <w:iCs/>
          <w:sz w:val="18"/>
          <w:szCs w:val="18"/>
          <w:lang w:eastAsia="ja-JP"/>
        </w:rPr>
      </w:pPr>
      <w:r>
        <w:rPr>
          <w:rFonts w:ascii="Arial" w:hAnsi="Arial" w:cs="Arial"/>
          <w:iCs/>
          <w:noProof/>
          <w:sz w:val="18"/>
          <w:szCs w:val="18"/>
          <w:lang w:val="de-DE" w:eastAsia="de-DE"/>
        </w:rPr>
        <w:drawing>
          <wp:inline distT="0" distB="0" distL="0" distR="0" wp14:anchorId="543C8C86" wp14:editId="4FF52189">
            <wp:extent cx="4312920" cy="2887980"/>
            <wp:effectExtent l="0" t="0" r="0" b="7620"/>
            <wp:docPr id="14" name="Grafik 14" descr="duerr-enovate-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err-enovate-0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12920" cy="2887980"/>
                    </a:xfrm>
                    <a:prstGeom prst="rect">
                      <a:avLst/>
                    </a:prstGeom>
                    <a:noFill/>
                    <a:ln>
                      <a:noFill/>
                    </a:ln>
                  </pic:spPr>
                </pic:pic>
              </a:graphicData>
            </a:graphic>
          </wp:inline>
        </w:drawing>
      </w:r>
    </w:p>
    <w:p w14:paraId="1306E5C2" w14:textId="2D9CBD43" w:rsidR="00DE1342" w:rsidRPr="00DE1342" w:rsidRDefault="00405D0F" w:rsidP="00DE1342">
      <w:pPr>
        <w:spacing w:line="240" w:lineRule="atLeast"/>
        <w:ind w:right="28"/>
        <w:rPr>
          <w:rFonts w:ascii="Arial" w:hAnsi="Arial" w:cs="Arial"/>
          <w:iCs/>
          <w:sz w:val="18"/>
          <w:szCs w:val="18"/>
        </w:rPr>
      </w:pPr>
      <w:r>
        <w:rPr>
          <w:rFonts w:ascii="Arial" w:hAnsi="Arial"/>
          <w:b/>
          <w:sz w:val="18"/>
        </w:rPr>
        <w:t>Immagine 3:</w:t>
      </w:r>
      <w:r>
        <w:rPr>
          <w:rFonts w:ascii="Arial" w:hAnsi="Arial"/>
          <w:sz w:val="18"/>
        </w:rPr>
        <w:t xml:space="preserve"> Il processo di immersione con rotazione RoDip</w:t>
      </w:r>
      <w:r>
        <w:rPr>
          <w:rFonts w:ascii="Arial" w:hAnsi="Arial"/>
          <w:sz w:val="18"/>
          <w:vertAlign w:val="superscript"/>
        </w:rPr>
        <w:t>®</w:t>
      </w:r>
      <w:r>
        <w:rPr>
          <w:rFonts w:ascii="Arial" w:hAnsi="Arial"/>
          <w:sz w:val="18"/>
        </w:rPr>
        <w:t xml:space="preserve"> E di Dürr viene usato per il pretrattamento e l’elettrodeposizione presso Enovate.</w:t>
      </w:r>
    </w:p>
    <w:p w14:paraId="1B21108F" w14:textId="6E4C7033" w:rsidR="003C491B" w:rsidRPr="003C491B" w:rsidRDefault="003C491B" w:rsidP="003C491B">
      <w:pPr>
        <w:spacing w:line="260" w:lineRule="atLeast"/>
        <w:rPr>
          <w:rFonts w:ascii="Arial" w:hAnsi="Arial"/>
          <w:sz w:val="18"/>
          <w:u w:val="single"/>
        </w:rPr>
      </w:pPr>
      <w:r w:rsidRPr="003C491B">
        <w:rPr>
          <w:rFonts w:ascii="Arial" w:hAnsi="Arial"/>
          <w:sz w:val="18"/>
        </w:rPr>
        <w:lastRenderedPageBreak/>
        <w:t>In Italia il Gruppo Dürr è direttamente rappresentato da molti decenni ed attualmente impiega circa 260 dipendenti. Le aziende italiane rappresentano l'intera gamma di prodotti del gruppo: Olpidürr S.p.A. (Novegro di Segrate) opera nei settori: impianti di verniciatura, sistemi di trattamento aria e tecnologie di efficienza energetica. Verind S.p.A. (Rodano) è specializzata nelle tecnologie di applicazione di prodotti vernicianti per la finitura e rivestimento superficiale. Inoltre sviluppa sistemi di Trattamento Acque (WWT), di ultrafiltrazione ed osmosi. Gli impianti dell’area montaggio e i sistemi di trasporto sono di competenza di CPM S.p.A. (Beinasco). Schenck Italia S.r.I. (Paderno Dugnano) è responsabile della tecnologia del bilanciamento. Il Gruppo HOMAG realizza macchinari e impianti per l'industria del legno. Il è rappresentato per le attività di vendita e i servizi di assistenza dalla HOMAG Italia con sede a Giussano.</w:t>
      </w:r>
    </w:p>
    <w:p w14:paraId="42994ABB" w14:textId="77777777" w:rsidR="003C491B" w:rsidRDefault="003C491B" w:rsidP="003C491B">
      <w:pPr>
        <w:spacing w:line="276" w:lineRule="auto"/>
        <w:rPr>
          <w:rFonts w:ascii="Arial" w:hAnsi="Arial" w:cs="Arial"/>
          <w:iCs/>
          <w:sz w:val="18"/>
          <w:szCs w:val="18"/>
        </w:rPr>
      </w:pPr>
    </w:p>
    <w:p w14:paraId="099CE37E" w14:textId="77777777" w:rsidR="00D7272A" w:rsidRPr="00A435F3" w:rsidRDefault="00D7272A" w:rsidP="00D7272A">
      <w:pPr>
        <w:spacing w:line="276" w:lineRule="auto"/>
        <w:jc w:val="both"/>
        <w:rPr>
          <w:rFonts w:ascii="Arial" w:hAnsi="Arial" w:cs="Arial"/>
          <w:iCs/>
          <w:sz w:val="18"/>
          <w:szCs w:val="18"/>
        </w:rPr>
      </w:pPr>
      <w:r w:rsidRPr="00A435F3">
        <w:rPr>
          <w:rFonts w:ascii="Arial" w:hAnsi="Arial" w:cs="Arial"/>
          <w:iCs/>
          <w:sz w:val="18"/>
          <w:szCs w:val="18"/>
        </w:rPr>
        <w:t xml:space="preserve">Il gruppo Dürr è fra i leader mondiali nella costruzione di macchinari e impianti con comprovata competenza nel settore dell’automatizzazione industriale e della digitalizzazione/Industria 4.0. I suoi prodotti, i sistemi e i servizi consentono la realizzazione di processi di produzione ad elevata efficienza e risparmio delle risorse in diversi settori industriali. Il gruppo Dürr è fornitore del settore automobilistico, dell’industria meccanica, chimica, farmaceutica, medica e dell'industria della lavorazione del legno. </w:t>
      </w:r>
      <w:r w:rsidRPr="00A435F3">
        <w:rPr>
          <w:rFonts w:ascii="Arial" w:hAnsi="Arial" w:cs="Arial"/>
          <w:iCs/>
          <w:sz w:val="18"/>
          <w:szCs w:val="18"/>
          <w:lang w:eastAsia="ja-JP"/>
        </w:rPr>
        <w:t xml:space="preserve">Nel 2020 ha raggiunto un fatturato di € 3,32 miliardi. L’azienda </w:t>
      </w:r>
      <w:r w:rsidRPr="00A435F3">
        <w:rPr>
          <w:rFonts w:ascii="Arial" w:hAnsi="Arial" w:cs="Arial"/>
          <w:iCs/>
          <w:sz w:val="18"/>
          <w:szCs w:val="18"/>
        </w:rPr>
        <w:t>occupa oltre 17.000 dipendenti, dispone di oltre 120 sedi in 33 paesi. Da febbraio 2021 fa parte del gruppo anche Teamtechnik, specializzato in automazione, di cui Dürr ha rilevato la quota di maggioranza. Il gruppo Dürr opera sul mercato con i brand Dürr, Schenck e HOMAG e con cinque divisioni:</w:t>
      </w:r>
    </w:p>
    <w:p w14:paraId="62D01158" w14:textId="77777777" w:rsidR="00D7272A" w:rsidRPr="00A435F3" w:rsidRDefault="00D7272A" w:rsidP="00D7272A">
      <w:pPr>
        <w:pStyle w:val="Paragrafoelenco"/>
        <w:numPr>
          <w:ilvl w:val="0"/>
          <w:numId w:val="18"/>
        </w:numPr>
        <w:tabs>
          <w:tab w:val="clear" w:pos="3572"/>
        </w:tabs>
        <w:spacing w:after="200" w:line="276" w:lineRule="auto"/>
        <w:jc w:val="both"/>
        <w:rPr>
          <w:rFonts w:ascii="Arial" w:hAnsi="Arial" w:cs="Arial"/>
          <w:sz w:val="18"/>
          <w:szCs w:val="18"/>
        </w:rPr>
      </w:pPr>
      <w:r w:rsidRPr="00A435F3">
        <w:rPr>
          <w:rFonts w:ascii="Arial" w:hAnsi="Arial" w:cs="Arial"/>
          <w:b/>
          <w:bCs/>
          <w:sz w:val="18"/>
          <w:szCs w:val="18"/>
        </w:rPr>
        <w:t>Paint and Final Assembly Systems:</w:t>
      </w:r>
      <w:r w:rsidRPr="00A435F3">
        <w:rPr>
          <w:rFonts w:ascii="Arial" w:hAnsi="Arial" w:cs="Arial"/>
          <w:sz w:val="18"/>
          <w:szCs w:val="18"/>
        </w:rPr>
        <w:t xml:space="preserve"> sistemi di verniciatura, di montaggio, testing e riempimento per l’industria automobilistica, sistemi di montaggio e collaudo per apparecchiature mediche. </w:t>
      </w:r>
    </w:p>
    <w:p w14:paraId="63363C20" w14:textId="77777777" w:rsidR="00D7272A" w:rsidRPr="00A435F3" w:rsidRDefault="00D7272A" w:rsidP="00D7272A">
      <w:pPr>
        <w:pStyle w:val="Paragrafoelenco"/>
        <w:numPr>
          <w:ilvl w:val="0"/>
          <w:numId w:val="18"/>
        </w:numPr>
        <w:tabs>
          <w:tab w:val="clear" w:pos="3572"/>
        </w:tabs>
        <w:spacing w:after="200" w:line="276" w:lineRule="auto"/>
        <w:jc w:val="both"/>
        <w:rPr>
          <w:rFonts w:ascii="Arial" w:hAnsi="Arial" w:cs="Arial"/>
          <w:sz w:val="18"/>
          <w:szCs w:val="18"/>
        </w:rPr>
      </w:pPr>
      <w:r w:rsidRPr="00A435F3">
        <w:rPr>
          <w:rFonts w:ascii="Arial" w:hAnsi="Arial" w:cs="Arial"/>
          <w:b/>
          <w:bCs/>
          <w:sz w:val="18"/>
          <w:szCs w:val="18"/>
        </w:rPr>
        <w:t>Application Technology:</w:t>
      </w:r>
      <w:r w:rsidRPr="00A435F3">
        <w:rPr>
          <w:rFonts w:ascii="Arial" w:hAnsi="Arial" w:cs="Arial"/>
          <w:sz w:val="18"/>
          <w:szCs w:val="18"/>
        </w:rPr>
        <w:t xml:space="preserve"> tecnologie robotizzate per l‘applicazione automatica di vernici, sigillanti e adesivi</w:t>
      </w:r>
    </w:p>
    <w:p w14:paraId="32AD8BB1" w14:textId="77777777" w:rsidR="00D7272A" w:rsidRPr="00A435F3" w:rsidRDefault="00D7272A" w:rsidP="00D7272A">
      <w:pPr>
        <w:pStyle w:val="Paragrafoelenco"/>
        <w:numPr>
          <w:ilvl w:val="0"/>
          <w:numId w:val="18"/>
        </w:numPr>
        <w:tabs>
          <w:tab w:val="clear" w:pos="3572"/>
        </w:tabs>
        <w:spacing w:after="200" w:line="276" w:lineRule="auto"/>
        <w:jc w:val="both"/>
        <w:rPr>
          <w:rFonts w:ascii="Arial" w:hAnsi="Arial" w:cs="Arial"/>
          <w:iCs/>
          <w:sz w:val="18"/>
          <w:szCs w:val="18"/>
        </w:rPr>
      </w:pPr>
      <w:r w:rsidRPr="00A435F3">
        <w:rPr>
          <w:rFonts w:ascii="Arial" w:hAnsi="Arial" w:cs="Arial"/>
          <w:b/>
          <w:bCs/>
          <w:iCs/>
          <w:sz w:val="18"/>
          <w:szCs w:val="18"/>
        </w:rPr>
        <w:t>Clean Technology Systems:</w:t>
      </w:r>
      <w:r w:rsidRPr="00A435F3">
        <w:rPr>
          <w:rFonts w:ascii="Arial" w:hAnsi="Arial" w:cs="Arial"/>
          <w:iCs/>
          <w:sz w:val="18"/>
          <w:szCs w:val="18"/>
        </w:rPr>
        <w:t xml:space="preserve"> impianti per la depurazione dell’aria, sistemi per l’abbattimento del rumore e impianti per la stratificazione delle batterie</w:t>
      </w:r>
    </w:p>
    <w:p w14:paraId="46D4C6A3" w14:textId="77777777" w:rsidR="00D7272A" w:rsidRPr="00A435F3" w:rsidRDefault="00D7272A" w:rsidP="00D7272A">
      <w:pPr>
        <w:pStyle w:val="Paragrafoelenco"/>
        <w:numPr>
          <w:ilvl w:val="0"/>
          <w:numId w:val="18"/>
        </w:numPr>
        <w:tabs>
          <w:tab w:val="clear" w:pos="3572"/>
        </w:tabs>
        <w:spacing w:after="200" w:line="276" w:lineRule="auto"/>
        <w:jc w:val="both"/>
        <w:rPr>
          <w:rFonts w:ascii="Arial" w:hAnsi="Arial" w:cs="Arial"/>
          <w:sz w:val="18"/>
          <w:szCs w:val="18"/>
        </w:rPr>
      </w:pPr>
      <w:r w:rsidRPr="00A435F3">
        <w:rPr>
          <w:rFonts w:ascii="Arial" w:hAnsi="Arial" w:cs="Arial"/>
          <w:b/>
          <w:bCs/>
          <w:sz w:val="18"/>
          <w:szCs w:val="18"/>
        </w:rPr>
        <w:t>Measuring and Process Systems:</w:t>
      </w:r>
      <w:r w:rsidRPr="00A435F3">
        <w:rPr>
          <w:rFonts w:ascii="Arial" w:hAnsi="Arial" w:cs="Arial"/>
          <w:sz w:val="18"/>
          <w:szCs w:val="18"/>
        </w:rPr>
        <w:t xml:space="preserve"> impianti di equilibratura e di diagnostica</w:t>
      </w:r>
    </w:p>
    <w:p w14:paraId="6BD5440A" w14:textId="77777777" w:rsidR="00D7272A" w:rsidRPr="00A435F3" w:rsidRDefault="00D7272A" w:rsidP="00D7272A">
      <w:pPr>
        <w:pStyle w:val="Paragrafoelenco"/>
        <w:numPr>
          <w:ilvl w:val="0"/>
          <w:numId w:val="18"/>
        </w:numPr>
        <w:tabs>
          <w:tab w:val="clear" w:pos="3572"/>
        </w:tabs>
        <w:spacing w:after="200" w:line="276" w:lineRule="auto"/>
        <w:jc w:val="both"/>
        <w:rPr>
          <w:rFonts w:ascii="Arial" w:eastAsia="MS Mincho" w:hAnsi="Arial" w:cs="Arial"/>
          <w:b/>
          <w:iCs/>
          <w:sz w:val="18"/>
          <w:szCs w:val="18"/>
          <w:lang w:eastAsia="ja-JP"/>
        </w:rPr>
      </w:pPr>
      <w:r w:rsidRPr="00A435F3">
        <w:rPr>
          <w:rFonts w:ascii="Arial" w:hAnsi="Arial" w:cs="Arial"/>
          <w:b/>
          <w:bCs/>
          <w:sz w:val="18"/>
          <w:szCs w:val="18"/>
        </w:rPr>
        <w:t>Woodworking Machinery and Systems:</w:t>
      </w:r>
      <w:r w:rsidRPr="00A435F3">
        <w:rPr>
          <w:rFonts w:ascii="Arial" w:hAnsi="Arial" w:cs="Arial"/>
          <w:sz w:val="18"/>
          <w:szCs w:val="18"/>
        </w:rPr>
        <w:t xml:space="preserve"> macchinari e impianti per l‘industria della lavorazione del legno</w:t>
      </w:r>
    </w:p>
    <w:p w14:paraId="1CB8694C" w14:textId="61CB0262" w:rsidR="00AB7DFE" w:rsidRPr="009D1A80" w:rsidRDefault="00131F73" w:rsidP="00BD37F9">
      <w:pPr>
        <w:pStyle w:val="Aufzhlungen1"/>
        <w:numPr>
          <w:ilvl w:val="0"/>
          <w:numId w:val="0"/>
        </w:numPr>
        <w:rPr>
          <w:b/>
        </w:rPr>
      </w:pPr>
      <w:r>
        <w:rPr>
          <w:b/>
        </w:rPr>
        <w:t>Enovate</w:t>
      </w:r>
    </w:p>
    <w:p w14:paraId="14283513" w14:textId="2233AAC9" w:rsidR="00563E2A" w:rsidRDefault="00131F73" w:rsidP="00BD37F9">
      <w:pPr>
        <w:pStyle w:val="Aufzhlungen1"/>
        <w:numPr>
          <w:ilvl w:val="0"/>
          <w:numId w:val="0"/>
        </w:numPr>
        <w:rPr>
          <w:rStyle w:val="Fettung"/>
          <w:b w:val="0"/>
        </w:rPr>
      </w:pPr>
      <w:r>
        <w:rPr>
          <w:rStyle w:val="Fettung"/>
          <w:b w:val="0"/>
        </w:rPr>
        <w:t>In linea con il brand concept di design globale, alta qualità e connettività intelligente, Enovate Automobile si impegna a ripensare il design, la qualità e l’esperienza intelligente dell’automobile usando tecnologie intelligenti, stravolgendo i preconcetti in materia di automobili, esplorando le possibilità infinite dei mezzi di trasporto ecologici in futuro e diventando, passo dopo passo, il pioniere e il leader dei mezzi di trasporto intelligenti ed ecologici.</w:t>
      </w:r>
    </w:p>
    <w:p w14:paraId="332BAD99" w14:textId="6DBC8949" w:rsidR="00563E2A" w:rsidRDefault="00563E2A" w:rsidP="00BD37F9">
      <w:pPr>
        <w:pStyle w:val="Aufzhlungen1"/>
        <w:numPr>
          <w:ilvl w:val="0"/>
          <w:numId w:val="0"/>
        </w:numPr>
        <w:rPr>
          <w:rStyle w:val="Fettung"/>
          <w:b w:val="0"/>
        </w:rPr>
      </w:pPr>
    </w:p>
    <w:p w14:paraId="74EBA430" w14:textId="77777777" w:rsidR="00563E2A" w:rsidRDefault="00563E2A" w:rsidP="00BD37F9">
      <w:pPr>
        <w:pStyle w:val="Aufzhlungen1"/>
        <w:numPr>
          <w:ilvl w:val="0"/>
          <w:numId w:val="0"/>
        </w:numPr>
        <w:rPr>
          <w:rStyle w:val="Fettung"/>
          <w:b w:val="0"/>
        </w:rPr>
      </w:pPr>
    </w:p>
    <w:p w14:paraId="18BC9C3B" w14:textId="6D372ED3" w:rsidR="000D69CF" w:rsidRDefault="000D69CF" w:rsidP="003C491B">
      <w:pPr>
        <w:spacing w:line="280" w:lineRule="atLeast"/>
        <w:rPr>
          <w:rStyle w:val="Fettung"/>
          <w:sz w:val="21"/>
          <w:szCs w:val="21"/>
        </w:rPr>
      </w:pPr>
    </w:p>
    <w:p w14:paraId="7AA1318C" w14:textId="56EE8DA3" w:rsidR="00563E2A" w:rsidRDefault="00563E2A" w:rsidP="003C491B">
      <w:pPr>
        <w:spacing w:line="280" w:lineRule="atLeast"/>
        <w:rPr>
          <w:rStyle w:val="Fettung"/>
          <w:sz w:val="21"/>
          <w:szCs w:val="21"/>
        </w:rPr>
        <w:sectPr w:rsidR="00563E2A" w:rsidSect="00B143FE">
          <w:headerReference w:type="default" r:id="rId11"/>
          <w:footerReference w:type="default" r:id="rId12"/>
          <w:headerReference w:type="first" r:id="rId13"/>
          <w:footerReference w:type="first" r:id="rId14"/>
          <w:pgSz w:w="11900" w:h="16840"/>
          <w:pgMar w:top="3515" w:right="2778" w:bottom="1701" w:left="1361" w:header="794" w:footer="839" w:gutter="0"/>
          <w:cols w:space="708"/>
          <w:formProt w:val="0"/>
          <w:titlePg/>
          <w:docGrid w:linePitch="360"/>
        </w:sectPr>
      </w:pPr>
    </w:p>
    <w:p w14:paraId="39287883" w14:textId="311B2D2F" w:rsidR="003C491B" w:rsidRDefault="003C491B" w:rsidP="00563E2A">
      <w:pPr>
        <w:spacing w:line="240" w:lineRule="atLeast"/>
        <w:rPr>
          <w:rStyle w:val="Fettung"/>
          <w:sz w:val="21"/>
          <w:szCs w:val="21"/>
        </w:rPr>
      </w:pPr>
      <w:r w:rsidRPr="0030690A">
        <w:rPr>
          <w:rStyle w:val="Fettung"/>
          <w:sz w:val="21"/>
          <w:szCs w:val="21"/>
        </w:rPr>
        <w:t>Contatti</w:t>
      </w:r>
      <w:r>
        <w:rPr>
          <w:rStyle w:val="Fettung"/>
          <w:sz w:val="21"/>
          <w:szCs w:val="21"/>
        </w:rPr>
        <w:t xml:space="preserve"> </w:t>
      </w:r>
    </w:p>
    <w:p w14:paraId="182B35FB" w14:textId="6E3D1A57" w:rsidR="003C491B" w:rsidRPr="00026925" w:rsidRDefault="003C491B" w:rsidP="00563E2A">
      <w:pPr>
        <w:spacing w:line="240" w:lineRule="atLeast"/>
        <w:rPr>
          <w:rFonts w:ascii="Arial" w:hAnsi="Arial" w:cs="Arial"/>
          <w:color w:val="auto"/>
          <w:sz w:val="21"/>
          <w:szCs w:val="21"/>
        </w:rPr>
      </w:pPr>
      <w:r w:rsidRPr="003C491B">
        <w:rPr>
          <w:rStyle w:val="Fettung"/>
          <w:b w:val="0"/>
          <w:sz w:val="21"/>
          <w:szCs w:val="21"/>
        </w:rPr>
        <w:t>V</w:t>
      </w:r>
      <w:r w:rsidRPr="00026925">
        <w:rPr>
          <w:rFonts w:ascii="Arial" w:hAnsi="Arial" w:cs="Arial"/>
          <w:color w:val="auto"/>
          <w:sz w:val="21"/>
          <w:szCs w:val="21"/>
        </w:rPr>
        <w:t>erind S.p.A.</w:t>
      </w:r>
    </w:p>
    <w:p w14:paraId="4CC289F1" w14:textId="77777777" w:rsidR="003C491B" w:rsidRPr="00026925" w:rsidRDefault="003C491B" w:rsidP="00563E2A">
      <w:pPr>
        <w:spacing w:line="240" w:lineRule="atLeast"/>
        <w:ind w:right="27"/>
        <w:jc w:val="both"/>
        <w:rPr>
          <w:rFonts w:ascii="Arial" w:hAnsi="Arial" w:cs="Arial"/>
          <w:color w:val="auto"/>
          <w:sz w:val="21"/>
          <w:szCs w:val="21"/>
        </w:rPr>
      </w:pPr>
      <w:r w:rsidRPr="00026925">
        <w:rPr>
          <w:rFonts w:ascii="Arial" w:hAnsi="Arial" w:cs="Arial"/>
          <w:color w:val="auto"/>
          <w:sz w:val="21"/>
          <w:szCs w:val="21"/>
        </w:rPr>
        <w:t>Alessandro Molè</w:t>
      </w:r>
    </w:p>
    <w:p w14:paraId="5E32BF63" w14:textId="77777777" w:rsidR="003C491B" w:rsidRDefault="003C491B" w:rsidP="00563E2A">
      <w:pPr>
        <w:spacing w:line="240" w:lineRule="atLeast"/>
        <w:ind w:right="27"/>
        <w:jc w:val="both"/>
        <w:rPr>
          <w:rFonts w:ascii="Arial" w:hAnsi="Arial" w:cs="Arial"/>
          <w:color w:val="auto"/>
          <w:sz w:val="21"/>
          <w:szCs w:val="21"/>
        </w:rPr>
      </w:pPr>
      <w:r w:rsidRPr="00026925">
        <w:rPr>
          <w:rFonts w:ascii="Arial" w:hAnsi="Arial" w:cs="Arial"/>
          <w:color w:val="auto"/>
          <w:sz w:val="21"/>
          <w:szCs w:val="21"/>
        </w:rPr>
        <w:t>A</w:t>
      </w:r>
      <w:r>
        <w:rPr>
          <w:rFonts w:ascii="Arial" w:hAnsi="Arial" w:cs="Arial"/>
          <w:color w:val="auto"/>
          <w:sz w:val="21"/>
          <w:szCs w:val="21"/>
        </w:rPr>
        <w:t xml:space="preserve">pplication </w:t>
      </w:r>
      <w:r w:rsidRPr="00026925">
        <w:rPr>
          <w:rFonts w:ascii="Arial" w:hAnsi="Arial" w:cs="Arial"/>
          <w:color w:val="auto"/>
          <w:sz w:val="21"/>
          <w:szCs w:val="21"/>
        </w:rPr>
        <w:t>T</w:t>
      </w:r>
      <w:r>
        <w:rPr>
          <w:rFonts w:ascii="Arial" w:hAnsi="Arial" w:cs="Arial"/>
          <w:color w:val="auto"/>
          <w:sz w:val="21"/>
          <w:szCs w:val="21"/>
        </w:rPr>
        <w:t>echnology</w:t>
      </w:r>
    </w:p>
    <w:p w14:paraId="5BE514D3" w14:textId="77777777" w:rsidR="003C491B" w:rsidRPr="0067675E" w:rsidRDefault="003C491B" w:rsidP="00563E2A">
      <w:pPr>
        <w:spacing w:line="240" w:lineRule="atLeast"/>
        <w:ind w:right="27"/>
        <w:jc w:val="both"/>
        <w:rPr>
          <w:rFonts w:ascii="Arial" w:hAnsi="Arial" w:cs="Arial"/>
          <w:color w:val="auto"/>
          <w:sz w:val="21"/>
          <w:szCs w:val="21"/>
        </w:rPr>
      </w:pPr>
      <w:r w:rsidRPr="0067675E">
        <w:rPr>
          <w:rFonts w:ascii="Arial" w:hAnsi="Arial" w:cs="Arial"/>
          <w:color w:val="auto"/>
          <w:sz w:val="21"/>
          <w:szCs w:val="21"/>
        </w:rPr>
        <w:t>Tel. +39 02. 95.95.171</w:t>
      </w:r>
    </w:p>
    <w:p w14:paraId="7E5CD703" w14:textId="77777777" w:rsidR="003C491B" w:rsidRDefault="003C491B" w:rsidP="00563E2A">
      <w:pPr>
        <w:spacing w:line="240" w:lineRule="atLeast"/>
        <w:ind w:right="27"/>
        <w:jc w:val="both"/>
        <w:rPr>
          <w:rStyle w:val="Collegamentoipertestuale"/>
          <w:rFonts w:ascii="Arial" w:hAnsi="Arial" w:cs="Arial"/>
          <w:sz w:val="21"/>
          <w:szCs w:val="21"/>
        </w:rPr>
      </w:pPr>
      <w:r w:rsidRPr="00026925">
        <w:rPr>
          <w:rFonts w:ascii="Arial" w:hAnsi="Arial" w:cs="Arial"/>
          <w:color w:val="auto"/>
          <w:sz w:val="21"/>
          <w:szCs w:val="21"/>
        </w:rPr>
        <w:t xml:space="preserve">E-mail: </w:t>
      </w:r>
      <w:hyperlink r:id="rId15" w:history="1">
        <w:r w:rsidRPr="004A24D4">
          <w:rPr>
            <w:rStyle w:val="Collegamentoipertestuale"/>
            <w:rFonts w:ascii="Arial" w:hAnsi="Arial" w:cs="Arial"/>
            <w:sz w:val="21"/>
            <w:szCs w:val="21"/>
          </w:rPr>
          <w:t>alessandro.mole@verind.it</w:t>
        </w:r>
      </w:hyperlink>
    </w:p>
    <w:p w14:paraId="4AB191AA" w14:textId="65849F7E" w:rsidR="003C491B" w:rsidRDefault="003214EC" w:rsidP="00563E2A">
      <w:pPr>
        <w:spacing w:line="240" w:lineRule="atLeast"/>
        <w:ind w:right="27"/>
        <w:jc w:val="both"/>
        <w:rPr>
          <w:rStyle w:val="Collegamentoipertestuale"/>
          <w:rFonts w:ascii="Arial" w:hAnsi="Arial" w:cs="Arial"/>
          <w:sz w:val="21"/>
          <w:szCs w:val="21"/>
        </w:rPr>
      </w:pPr>
      <w:hyperlink r:id="rId16" w:history="1">
        <w:r w:rsidR="003C491B" w:rsidRPr="004A24D4">
          <w:rPr>
            <w:rStyle w:val="Collegamentoipertestuale"/>
            <w:rFonts w:ascii="Arial" w:hAnsi="Arial" w:cs="Arial"/>
            <w:sz w:val="21"/>
            <w:szCs w:val="21"/>
          </w:rPr>
          <w:t>www.verind.it</w:t>
        </w:r>
      </w:hyperlink>
    </w:p>
    <w:p w14:paraId="2BE7935F" w14:textId="084A4FCF" w:rsidR="003C491B" w:rsidRDefault="003C491B" w:rsidP="00563E2A">
      <w:pPr>
        <w:spacing w:line="240" w:lineRule="atLeast"/>
        <w:ind w:right="27"/>
        <w:jc w:val="both"/>
        <w:rPr>
          <w:rStyle w:val="Fettung"/>
          <w:rFonts w:ascii="Arial" w:hAnsi="Arial" w:cs="Arial"/>
          <w:b w:val="0"/>
          <w:color w:val="auto"/>
          <w:spacing w:val="0"/>
          <w:w w:val="100"/>
          <w:sz w:val="21"/>
          <w:szCs w:val="21"/>
        </w:rPr>
      </w:pPr>
    </w:p>
    <w:p w14:paraId="25E46AB4" w14:textId="77777777" w:rsidR="00563E2A" w:rsidRPr="00BB140E" w:rsidRDefault="00563E2A" w:rsidP="00563E2A">
      <w:pPr>
        <w:spacing w:line="240" w:lineRule="atLeast"/>
        <w:ind w:right="27"/>
        <w:jc w:val="both"/>
        <w:rPr>
          <w:rStyle w:val="Fettung"/>
          <w:rFonts w:ascii="Arial" w:hAnsi="Arial" w:cs="Arial"/>
          <w:b w:val="0"/>
          <w:color w:val="auto"/>
          <w:spacing w:val="0"/>
          <w:w w:val="100"/>
          <w:sz w:val="21"/>
          <w:szCs w:val="21"/>
        </w:rPr>
      </w:pPr>
    </w:p>
    <w:p w14:paraId="192DFF1A" w14:textId="66D23AC9" w:rsidR="003C491B" w:rsidRPr="0030690A" w:rsidRDefault="003C491B" w:rsidP="00563E2A">
      <w:pPr>
        <w:spacing w:line="240" w:lineRule="atLeast"/>
        <w:ind w:right="27"/>
        <w:jc w:val="both"/>
        <w:rPr>
          <w:rFonts w:ascii="Arial" w:hAnsi="Arial" w:cs="Arial"/>
          <w:sz w:val="21"/>
          <w:szCs w:val="21"/>
          <w:u w:val="single"/>
        </w:rPr>
      </w:pPr>
      <w:r w:rsidRPr="0030690A">
        <w:rPr>
          <w:rFonts w:ascii="Arial" w:hAnsi="Arial" w:cs="Arial"/>
          <w:sz w:val="21"/>
          <w:szCs w:val="21"/>
          <w:u w:val="single"/>
        </w:rPr>
        <w:t>Ufficio Stampa:</w:t>
      </w:r>
    </w:p>
    <w:p w14:paraId="14A041D8" w14:textId="77777777" w:rsidR="003C491B" w:rsidRPr="0030690A" w:rsidRDefault="003C491B" w:rsidP="00563E2A">
      <w:pPr>
        <w:spacing w:line="240" w:lineRule="atLeast"/>
        <w:ind w:right="27"/>
        <w:jc w:val="both"/>
        <w:rPr>
          <w:rFonts w:ascii="Arial" w:hAnsi="Arial" w:cs="Arial"/>
          <w:sz w:val="21"/>
          <w:szCs w:val="21"/>
        </w:rPr>
      </w:pPr>
      <w:r w:rsidRPr="0030690A">
        <w:rPr>
          <w:rFonts w:ascii="Arial" w:hAnsi="Arial" w:cs="Arial"/>
          <w:sz w:val="21"/>
          <w:szCs w:val="21"/>
        </w:rPr>
        <w:t>Soluzione Group Srl</w:t>
      </w:r>
    </w:p>
    <w:p w14:paraId="630AB430" w14:textId="77777777" w:rsidR="003C491B" w:rsidRPr="0030690A" w:rsidRDefault="003C491B" w:rsidP="00563E2A">
      <w:pPr>
        <w:spacing w:line="240" w:lineRule="atLeast"/>
        <w:ind w:right="27"/>
        <w:jc w:val="both"/>
        <w:rPr>
          <w:rFonts w:ascii="Arial" w:hAnsi="Arial" w:cs="Arial"/>
          <w:sz w:val="21"/>
          <w:szCs w:val="21"/>
        </w:rPr>
      </w:pPr>
      <w:r w:rsidRPr="0030690A">
        <w:rPr>
          <w:rFonts w:ascii="Arial" w:hAnsi="Arial" w:cs="Arial"/>
          <w:sz w:val="21"/>
          <w:szCs w:val="21"/>
        </w:rPr>
        <w:t>Michela Bracchi</w:t>
      </w:r>
    </w:p>
    <w:p w14:paraId="2CAF8289" w14:textId="77777777" w:rsidR="003C491B" w:rsidRPr="0030690A" w:rsidRDefault="003C491B" w:rsidP="00563E2A">
      <w:pPr>
        <w:spacing w:line="240" w:lineRule="atLeast"/>
        <w:ind w:right="27"/>
        <w:jc w:val="both"/>
        <w:rPr>
          <w:rFonts w:ascii="Arial" w:hAnsi="Arial" w:cs="Arial"/>
          <w:sz w:val="21"/>
          <w:szCs w:val="21"/>
        </w:rPr>
      </w:pPr>
      <w:r w:rsidRPr="0030690A">
        <w:rPr>
          <w:rFonts w:ascii="Arial" w:hAnsi="Arial" w:cs="Arial"/>
          <w:sz w:val="21"/>
          <w:szCs w:val="21"/>
        </w:rPr>
        <w:t>Tel. 030 35 39 159</w:t>
      </w:r>
    </w:p>
    <w:p w14:paraId="72038E15" w14:textId="469DAD6B" w:rsidR="003C491B" w:rsidRPr="004119BA" w:rsidRDefault="003C491B" w:rsidP="00563E2A">
      <w:pPr>
        <w:spacing w:line="240" w:lineRule="atLeast"/>
        <w:ind w:right="27"/>
        <w:jc w:val="both"/>
      </w:pPr>
      <w:r w:rsidRPr="0067675E">
        <w:rPr>
          <w:rFonts w:ascii="Arial" w:hAnsi="Arial" w:cs="Arial"/>
          <w:sz w:val="21"/>
          <w:szCs w:val="21"/>
        </w:rPr>
        <w:t>E-mail: bracchi@soluzionegroup.com</w:t>
      </w:r>
    </w:p>
    <w:sectPr w:rsidR="003C491B" w:rsidRPr="004119BA" w:rsidSect="006D3793">
      <w:type w:val="continuous"/>
      <w:pgSz w:w="11900" w:h="16840"/>
      <w:pgMar w:top="3515" w:right="2778" w:bottom="1701" w:left="1361" w:header="794" w:footer="839" w:gutter="0"/>
      <w:cols w:num="2"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BCE954" w14:textId="77777777" w:rsidR="003214EC" w:rsidRDefault="003214EC" w:rsidP="00D9165E">
      <w:r>
        <w:separator/>
      </w:r>
    </w:p>
  </w:endnote>
  <w:endnote w:type="continuationSeparator" w:id="0">
    <w:p w14:paraId="22F67749" w14:textId="77777777" w:rsidR="003214EC" w:rsidRDefault="003214EC"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20B0604020202020204"/>
    <w:charset w:val="00"/>
    <w:family w:val="roman"/>
    <w:pitch w:val="variable"/>
    <w:sig w:usb0="E0002AFF" w:usb1="C0007841"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inion Pro">
    <w:altName w:val="Cambria"/>
    <w:panose1 w:val="020B0604020202020204"/>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0A547C6A" w:rsidR="00B143FE" w:rsidRPr="0085432F" w:rsidRDefault="000D69CF" w:rsidP="005218C8">
    <w:pPr>
      <w:pStyle w:val="Pidipagina"/>
    </w:pPr>
    <w:r>
      <w:rPr>
        <w:lang w:eastAsia="it-IT"/>
      </w:rPr>
      <mc:AlternateContent>
        <mc:Choice Requires="wps">
          <w:drawing>
            <wp:anchor distT="0" distB="0" distL="114300" distR="114300" simplePos="0" relativeHeight="251676672" behindDoc="1" locked="0" layoutInCell="1" allowOverlap="1" wp14:anchorId="3EC843B6" wp14:editId="23DA7516">
              <wp:simplePos x="0" y="0"/>
              <wp:positionH relativeFrom="column">
                <wp:posOffset>0</wp:posOffset>
              </wp:positionH>
              <wp:positionV relativeFrom="paragraph">
                <wp:posOffset>0</wp:posOffset>
              </wp:positionV>
              <wp:extent cx="1507342" cy="439420"/>
              <wp:effectExtent l="0" t="0" r="0" b="0"/>
              <wp:wrapNone/>
              <wp:docPr id="4"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7342" cy="439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088931" w14:textId="7E67D36D" w:rsidR="000D69CF" w:rsidRPr="001A3DFD" w:rsidRDefault="000D69CF" w:rsidP="000D69CF">
                          <w:pPr>
                            <w:rPr>
                              <w:sz w:val="13"/>
                              <w:szCs w:val="13"/>
                            </w:rPr>
                          </w:pPr>
                          <w:r w:rsidRPr="001A3DFD">
                            <w:rPr>
                              <w:sz w:val="13"/>
                              <w:szCs w:val="13"/>
                            </w:rPr>
                            <w:t xml:space="preserve">Com. </w:t>
                          </w:r>
                          <w:r>
                            <w:rPr>
                              <w:sz w:val="13"/>
                              <w:szCs w:val="13"/>
                            </w:rPr>
                            <w:t xml:space="preserve">8 </w:t>
                          </w:r>
                          <w:r w:rsidRPr="001A3DFD">
                            <w:rPr>
                              <w:sz w:val="13"/>
                              <w:szCs w:val="13"/>
                            </w:rPr>
                            <w:t xml:space="preserve"> Rev. </w:t>
                          </w:r>
                          <w:r>
                            <w:rPr>
                              <w:sz w:val="13"/>
                              <w:szCs w:val="13"/>
                            </w:rPr>
                            <w:t xml:space="preserve">0 </w:t>
                          </w:r>
                          <w:r w:rsidRPr="001A3DFD">
                            <w:rPr>
                              <w:sz w:val="13"/>
                              <w:szCs w:val="13"/>
                            </w:rPr>
                            <w:t xml:space="preserve"> Spd.</w:t>
                          </w:r>
                          <w:r>
                            <w:rPr>
                              <w:sz w:val="13"/>
                              <w:szCs w:val="13"/>
                            </w:rPr>
                            <w:t xml:space="preserve"> 8</w:t>
                          </w:r>
                          <w:r w:rsidRPr="001A3DFD">
                            <w:rPr>
                              <w:sz w:val="13"/>
                              <w:szCs w:val="13"/>
                            </w:rPr>
                            <w:t xml:space="preserve">  (2</w:t>
                          </w:r>
                          <w:r>
                            <w:rPr>
                              <w:sz w:val="13"/>
                              <w:szCs w:val="13"/>
                            </w:rPr>
                            <w:t>20</w:t>
                          </w:r>
                          <w:r w:rsidRPr="001A3DFD">
                            <w:rPr>
                              <w:sz w:val="13"/>
                              <w:szCs w:val="13"/>
                            </w:rPr>
                            <w:t>.</w:t>
                          </w:r>
                          <w:r>
                            <w:rPr>
                              <w:sz w:val="13"/>
                              <w:szCs w:val="13"/>
                            </w:rPr>
                            <w:t>186</w:t>
                          </w:r>
                          <w:r w:rsidRPr="001A3DFD">
                            <w:rPr>
                              <w:sz w:val="13"/>
                              <w:szCs w:val="13"/>
                            </w:rPr>
                            <w:t>)</w:t>
                          </w:r>
                        </w:p>
                      </w:txbxContent>
                    </wps:txbx>
                    <wps:bodyPr rot="0" vert="horz" wrap="square" lIns="91440" tIns="91440" rIns="91440" bIns="9144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EC843B6" id="_x0000_t202" coordsize="21600,21600" o:spt="202" path="m,l,21600r21600,l21600,xe">
              <v:stroke joinstyle="miter"/>
              <v:path gradientshapeok="t" o:connecttype="rect"/>
            </v:shapetype>
            <v:shape id="Casella di testo 7" o:spid="_x0000_s1027" type="#_x0000_t202" style="position:absolute;margin-left:0;margin-top:0;width:118.7pt;height:34.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" filled="f" stroked="f">
              <v:textbox inset=",7.2pt,,7.2pt">
                <w:txbxContent>
                  <w:p w14:paraId="16088931" w14:textId="7E67D36D" w:rsidR="000D69CF" w:rsidRPr="001A3DFD" w:rsidRDefault="000D69CF" w:rsidP="000D69CF">
                    <w:pPr>
                      <w:rPr>
                        <w:sz w:val="13"/>
                        <w:szCs w:val="13"/>
                      </w:rPr>
                    </w:pPr>
                    <w:r w:rsidRPr="001A3DFD">
                      <w:rPr>
                        <w:sz w:val="13"/>
                        <w:szCs w:val="13"/>
                      </w:rPr>
                      <w:t xml:space="preserve">Com. </w:t>
                    </w:r>
                    <w:r>
                      <w:rPr>
                        <w:sz w:val="13"/>
                        <w:szCs w:val="13"/>
                      </w:rPr>
                      <w:t xml:space="preserve">8 </w:t>
                    </w:r>
                    <w:r w:rsidRPr="001A3DFD">
                      <w:rPr>
                        <w:sz w:val="13"/>
                        <w:szCs w:val="13"/>
                      </w:rPr>
                      <w:t xml:space="preserve"> Rev. </w:t>
                    </w:r>
                    <w:r>
                      <w:rPr>
                        <w:sz w:val="13"/>
                        <w:szCs w:val="13"/>
                      </w:rPr>
                      <w:t xml:space="preserve">0 </w:t>
                    </w:r>
                    <w:r w:rsidRPr="001A3DFD">
                      <w:rPr>
                        <w:sz w:val="13"/>
                        <w:szCs w:val="13"/>
                      </w:rPr>
                      <w:t xml:space="preserve"> Spd.</w:t>
                    </w:r>
                    <w:r>
                      <w:rPr>
                        <w:sz w:val="13"/>
                        <w:szCs w:val="13"/>
                      </w:rPr>
                      <w:t xml:space="preserve"> 8</w:t>
                    </w:r>
                    <w:r w:rsidRPr="001A3DFD">
                      <w:rPr>
                        <w:sz w:val="13"/>
                        <w:szCs w:val="13"/>
                      </w:rPr>
                      <w:t xml:space="preserve">  (2</w:t>
                    </w:r>
                    <w:r>
                      <w:rPr>
                        <w:sz w:val="13"/>
                        <w:szCs w:val="13"/>
                      </w:rPr>
                      <w:t>20</w:t>
                    </w:r>
                    <w:r w:rsidRPr="001A3DFD">
                      <w:rPr>
                        <w:sz w:val="13"/>
                        <w:szCs w:val="13"/>
                      </w:rPr>
                      <w:t>.</w:t>
                    </w:r>
                    <w:r>
                      <w:rPr>
                        <w:sz w:val="13"/>
                        <w:szCs w:val="13"/>
                      </w:rPr>
                      <w:t>186</w:t>
                    </w:r>
                    <w:r w:rsidRPr="001A3DFD">
                      <w:rPr>
                        <w:sz w:val="13"/>
                        <w:szCs w:val="13"/>
                      </w:rPr>
                      <w:t>)</w:t>
                    </w:r>
                  </w:p>
                </w:txbxContent>
              </v:textbox>
            </v:shape>
          </w:pict>
        </mc:Fallback>
      </mc:AlternateContent>
    </w:r>
    <w:r w:rsidR="00B143FE" w:rsidRPr="006E5C09">
      <w:fldChar w:fldCharType="begin"/>
    </w:r>
    <w:r w:rsidR="00B143FE" w:rsidRPr="006E5C09">
      <w:instrText xml:space="preserve"> IF  \* MERGEFORMAT </w:instrText>
    </w:r>
    <w:r w:rsidR="003214EC">
      <w:fldChar w:fldCharType="begin"/>
    </w:r>
    <w:r w:rsidR="003214EC">
      <w:instrText xml:space="preserve"> NUMPAGES  \* MERGEFORMAT </w:instrText>
    </w:r>
    <w:r w:rsidR="003214EC">
      <w:fldChar w:fldCharType="separate"/>
    </w:r>
    <w:r w:rsidR="00556E5E">
      <w:instrText>5</w:instrText>
    </w:r>
    <w:r w:rsidR="003214EC">
      <w:fldChar w:fldCharType="end"/>
    </w:r>
    <w:r w:rsidR="00B143FE" w:rsidRPr="006E5C09">
      <w:instrText>&gt;"1" "</w:instrText>
    </w:r>
    <w:r w:rsidR="00B143FE" w:rsidRPr="006E5C09">
      <w:fldChar w:fldCharType="begin"/>
    </w:r>
    <w:r w:rsidR="00B143FE" w:rsidRPr="006E5C09">
      <w:instrText xml:space="preserve"> PAGE  \* MERGEFORMAT </w:instrText>
    </w:r>
    <w:r w:rsidR="00B143FE" w:rsidRPr="006E5C09">
      <w:fldChar w:fldCharType="separate"/>
    </w:r>
    <w:r w:rsidR="00556E5E">
      <w:instrText>5</w:instrText>
    </w:r>
    <w:r w:rsidR="00B143FE" w:rsidRPr="006E5C09">
      <w:fldChar w:fldCharType="end"/>
    </w:r>
    <w:r w:rsidR="00B143FE" w:rsidRPr="006E5C09">
      <w:instrText>/</w:instrText>
    </w:r>
    <w:r w:rsidR="003214EC">
      <w:fldChar w:fldCharType="begin"/>
    </w:r>
    <w:r w:rsidR="003214EC">
      <w:instrText xml:space="preserve"> NUMPAGES  \* MERGEFORMAT </w:instrText>
    </w:r>
    <w:r w:rsidR="003214EC">
      <w:fldChar w:fldCharType="separate"/>
    </w:r>
    <w:r w:rsidR="00556E5E">
      <w:instrText>5</w:instrText>
    </w:r>
    <w:r w:rsidR="003214EC">
      <w:fldChar w:fldCharType="end"/>
    </w:r>
    <w:r w:rsidR="00B143FE" w:rsidRPr="006E5C09">
      <w:instrText>" "</w:instrText>
    </w:r>
    <w:r w:rsidR="00B143FE" w:rsidRPr="006E5C09">
      <w:fldChar w:fldCharType="separate"/>
    </w:r>
    <w:r w:rsidR="00556E5E">
      <w:t>5</w:t>
    </w:r>
    <w:r w:rsidR="00556E5E" w:rsidRPr="006E5C09">
      <w:t>/</w:t>
    </w:r>
    <w:r w:rsidR="00556E5E">
      <w:t>5</w:t>
    </w:r>
    <w:r w:rsidR="00B143FE" w:rsidRPr="006E5C09">
      <w:fldChar w:fldCharType="end"/>
    </w:r>
    <w:r w:rsidR="00B143FE">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650C823E" w:rsidR="00B143FE" w:rsidRPr="005218C8" w:rsidRDefault="00B143FE" w:rsidP="005218C8">
    <w:pPr>
      <w:pStyle w:val="Intestazione"/>
    </w:pPr>
    <w:r w:rsidRPr="005218C8">
      <w:fldChar w:fldCharType="begin"/>
    </w:r>
    <w:r w:rsidRPr="005218C8">
      <w:instrText xml:space="preserve"> IF  \* MERGEFORMAT </w:instrText>
    </w:r>
    <w:r w:rsidR="003214EC">
      <w:fldChar w:fldCharType="begin"/>
    </w:r>
    <w:r w:rsidR="003214EC">
      <w:instrText xml:space="preserve"> NUMPAGES  \* MERGEFORMAT </w:instrText>
    </w:r>
    <w:r w:rsidR="003214EC">
      <w:fldChar w:fldCharType="separate"/>
    </w:r>
    <w:r w:rsidR="00556E5E">
      <w:instrText>5</w:instrText>
    </w:r>
    <w:r w:rsidR="003214EC">
      <w:fldChar w:fldCharType="end"/>
    </w:r>
    <w:r w:rsidRPr="005218C8">
      <w:instrText>&gt;"1" "</w:instrText>
    </w:r>
    <w:r w:rsidRPr="005218C8">
      <w:fldChar w:fldCharType="begin"/>
    </w:r>
    <w:r w:rsidRPr="005218C8">
      <w:instrText xml:space="preserve"> PAGE  \* MERGEFORMAT </w:instrText>
    </w:r>
    <w:r w:rsidRPr="005218C8">
      <w:fldChar w:fldCharType="separate"/>
    </w:r>
    <w:r w:rsidR="00556E5E">
      <w:instrText>1</w:instrText>
    </w:r>
    <w:r w:rsidRPr="005218C8">
      <w:fldChar w:fldCharType="end"/>
    </w:r>
    <w:r w:rsidRPr="005218C8">
      <w:instrText>/</w:instrText>
    </w:r>
    <w:r w:rsidR="003214EC">
      <w:fldChar w:fldCharType="begin"/>
    </w:r>
    <w:r w:rsidR="003214EC">
      <w:instrText xml:space="preserve"> NUMPAGES  \* MERGEFORMAT </w:instrText>
    </w:r>
    <w:r w:rsidR="003214EC">
      <w:fldChar w:fldCharType="separate"/>
    </w:r>
    <w:r w:rsidR="00556E5E">
      <w:instrText>5</w:instrText>
    </w:r>
    <w:r w:rsidR="003214EC">
      <w:fldChar w:fldCharType="end"/>
    </w:r>
    <w:r w:rsidRPr="005218C8">
      <w:instrText>" "</w:instrText>
    </w:r>
    <w:r w:rsidRPr="005218C8">
      <w:fldChar w:fldCharType="separate"/>
    </w:r>
    <w:r w:rsidR="00556E5E">
      <w:t>1</w:t>
    </w:r>
    <w:r w:rsidR="00556E5E" w:rsidRPr="005218C8">
      <w:t>/</w:t>
    </w:r>
    <w:r w:rsidR="00556E5E">
      <w:t>5</w:t>
    </w:r>
    <w:r w:rsidRPr="005218C8">
      <w:fldChar w:fldCharType="end"/>
    </w:r>
    <w:r>
      <w:tab/>
      <w:t xml:space="preserve">Comunicato stampa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2AC413" w14:textId="77777777" w:rsidR="003214EC" w:rsidRDefault="003214EC" w:rsidP="00D9165E">
      <w:r>
        <w:separator/>
      </w:r>
    </w:p>
  </w:footnote>
  <w:footnote w:type="continuationSeparator" w:id="0">
    <w:p w14:paraId="5FE3B26A" w14:textId="77777777" w:rsidR="003214EC" w:rsidRDefault="003214EC"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B143FE" w:rsidRPr="00F73F1D" w:rsidRDefault="00A5700C" w:rsidP="005218C8">
    <w:pPr>
      <w:pStyle w:val="Intestazione"/>
    </w:pPr>
    <w:r>
      <w:rPr>
        <w:lang w:val="de-DE"/>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B143FE" w:rsidRPr="006D3793" w:rsidRDefault="00B143FE" w:rsidP="00B143FE">
                          <w:pPr>
                            <w:pStyle w:val="Kontaktdaten"/>
                            <w:rPr>
                              <w:rStyle w:val="Fettung"/>
                              <w:bCs/>
                              <w:spacing w:val="2"/>
                              <w:w w:val="100"/>
                              <w:lang w:val="de-DE"/>
                            </w:rPr>
                          </w:pPr>
                          <w:r w:rsidRPr="006D3793">
                            <w:rPr>
                              <w:rStyle w:val="Fettung"/>
                              <w:lang w:val="de-DE"/>
                            </w:rPr>
                            <w:t>Dürr Systems AG</w:t>
                          </w:r>
                        </w:p>
                        <w:p w14:paraId="3D3A50D5" w14:textId="77777777" w:rsidR="00B143FE" w:rsidRPr="006D3793" w:rsidRDefault="00B143FE" w:rsidP="00B143FE">
                          <w:pPr>
                            <w:pStyle w:val="Kontaktdaten"/>
                            <w:rPr>
                              <w:lang w:val="de-DE"/>
                            </w:rPr>
                          </w:pPr>
                          <w:r w:rsidRPr="006D3793">
                            <w:rPr>
                              <w:lang w:val="de-DE"/>
                            </w:rPr>
                            <w:t>Carl-Benz-Str. 34</w:t>
                          </w:r>
                        </w:p>
                        <w:p w14:paraId="013BD512" w14:textId="77777777" w:rsidR="00B143FE" w:rsidRPr="006D3793" w:rsidRDefault="00B143FE" w:rsidP="00B143FE">
                          <w:pPr>
                            <w:pStyle w:val="Kontaktdaten"/>
                            <w:rPr>
                              <w:lang w:val="de-DE"/>
                            </w:rPr>
                          </w:pPr>
                          <w:r w:rsidRPr="006D3793">
                            <w:rPr>
                              <w:lang w:val="de-DE"/>
                            </w:rPr>
                            <w:t>74321 Bietigheim-Bissingen</w:t>
                          </w:r>
                        </w:p>
                        <w:p w14:paraId="6F69D746" w14:textId="77777777" w:rsidR="00B143FE" w:rsidRPr="00AB7DFE" w:rsidRDefault="00B143FE" w:rsidP="00B143FE">
                          <w:pPr>
                            <w:pStyle w:val="Kontaktdaten"/>
                            <w:rPr>
                              <w:lang w:val="de-DE"/>
                            </w:rPr>
                          </w:pPr>
                        </w:p>
                        <w:p w14:paraId="4A747A10" w14:textId="77777777" w:rsidR="00B143FE" w:rsidRPr="006D3793" w:rsidRDefault="00B143FE" w:rsidP="00B143FE">
                          <w:pPr>
                            <w:pStyle w:val="Kontaktdaten"/>
                            <w:rPr>
                              <w:lang w:val="de-DE"/>
                            </w:rPr>
                          </w:pPr>
                          <w:r w:rsidRPr="006D3793">
                            <w:rPr>
                              <w:lang w:val="de-DE"/>
                            </w:rPr>
                            <w:t xml:space="preserve">Tel.: +49 7142 78-0 </w:t>
                          </w:r>
                        </w:p>
                        <w:p w14:paraId="717B90E6" w14:textId="77777777" w:rsidR="00B143FE" w:rsidRPr="006D3793" w:rsidRDefault="00B143FE" w:rsidP="00B143FE">
                          <w:pPr>
                            <w:pStyle w:val="Kontaktdaten"/>
                            <w:rPr>
                              <w:lang w:val="de-DE"/>
                            </w:rPr>
                          </w:pPr>
                          <w:r w:rsidRPr="006D3793">
                            <w:rPr>
                              <w:lang w:val="de-DE"/>
                            </w:rPr>
                            <w:t xml:space="preserve">Fax: +49 7142 78-2107 </w:t>
                          </w:r>
                        </w:p>
                        <w:p w14:paraId="2C72C6A2" w14:textId="77777777" w:rsidR="00B143FE" w:rsidRPr="00AB7DFE" w:rsidRDefault="00B143FE" w:rsidP="00B143FE">
                          <w:pPr>
                            <w:pStyle w:val="Kontaktdaten"/>
                            <w:rPr>
                              <w:lang w:val="de-DE"/>
                            </w:rPr>
                          </w:pPr>
                        </w:p>
                        <w:p w14:paraId="4A3B1117" w14:textId="77777777" w:rsidR="00B143FE" w:rsidRPr="006D3793" w:rsidRDefault="00B143FE" w:rsidP="00B143FE">
                          <w:pPr>
                            <w:pStyle w:val="Kontaktdaten"/>
                            <w:rPr>
                              <w:lang w:val="de-DE"/>
                            </w:rPr>
                          </w:pPr>
                          <w:r w:rsidRPr="006D3793">
                            <w:rPr>
                              <w:lang w:val="de-DE"/>
                            </w:rPr>
                            <w:t xml:space="preserve">info@durr.com </w:t>
                          </w:r>
                        </w:p>
                        <w:p w14:paraId="570B69D5" w14:textId="77777777" w:rsidR="00B143FE" w:rsidRPr="0026127D" w:rsidRDefault="00B143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" filled="f" stroked="f" strokeweight=".5pt">
              <v:textbox inset="0,0,0,0">
                <w:txbxContent>
                  <w:p w14:paraId="1701DAF9" w14:textId="487D473C" w:rsidR="00B143FE" w:rsidRPr="006D3793" w:rsidRDefault="00B143FE" w:rsidP="00B143FE">
                    <w:pPr>
                      <w:pStyle w:val="Kontaktdaten"/>
                      <w:rPr>
                        <w:rStyle w:val="Fettung"/>
                        <w:bCs/>
                        <w:spacing w:val="2"/>
                        <w:w w:val="100"/>
                        <w:lang w:val="de-DE"/>
                      </w:rPr>
                    </w:pPr>
                    <w:r w:rsidRPr="006D3793">
                      <w:rPr>
                        <w:rStyle w:val="Fettung"/>
                        <w:lang w:val="de-DE"/>
                      </w:rPr>
                      <w:t>Dürr Systems AG</w:t>
                    </w:r>
                  </w:p>
                  <w:p w14:paraId="3D3A50D5" w14:textId="77777777" w:rsidR="00B143FE" w:rsidRPr="006D3793" w:rsidRDefault="00B143FE" w:rsidP="00B143FE">
                    <w:pPr>
                      <w:pStyle w:val="Kontaktdaten"/>
                      <w:rPr>
                        <w:lang w:val="de-DE"/>
                      </w:rPr>
                    </w:pPr>
                    <w:r w:rsidRPr="006D3793">
                      <w:rPr>
                        <w:lang w:val="de-DE"/>
                      </w:rPr>
                      <w:t>Carl-Benz-Str. 34</w:t>
                    </w:r>
                  </w:p>
                  <w:p w14:paraId="013BD512" w14:textId="77777777" w:rsidR="00B143FE" w:rsidRPr="006D3793" w:rsidRDefault="00B143FE" w:rsidP="00B143FE">
                    <w:pPr>
                      <w:pStyle w:val="Kontaktdaten"/>
                      <w:rPr>
                        <w:lang w:val="de-DE"/>
                      </w:rPr>
                    </w:pPr>
                    <w:r w:rsidRPr="006D3793">
                      <w:rPr>
                        <w:lang w:val="de-DE"/>
                      </w:rPr>
                      <w:t>74321 Bietigheim-Bissingen</w:t>
                    </w:r>
                  </w:p>
                  <w:p w14:paraId="6F69D746" w14:textId="77777777" w:rsidR="00B143FE" w:rsidRPr="00AB7DFE" w:rsidRDefault="00B143FE" w:rsidP="00B143FE">
                    <w:pPr>
                      <w:pStyle w:val="Kontaktdaten"/>
                      <w:rPr>
                        <w:lang w:val="de-DE"/>
                      </w:rPr>
                    </w:pPr>
                  </w:p>
                  <w:p w14:paraId="4A747A10" w14:textId="77777777" w:rsidR="00B143FE" w:rsidRPr="006D3793" w:rsidRDefault="00B143FE" w:rsidP="00B143FE">
                    <w:pPr>
                      <w:pStyle w:val="Kontaktdaten"/>
                      <w:rPr>
                        <w:lang w:val="de-DE"/>
                      </w:rPr>
                    </w:pPr>
                    <w:r w:rsidRPr="006D3793">
                      <w:rPr>
                        <w:lang w:val="de-DE"/>
                      </w:rPr>
                      <w:t xml:space="preserve">Tel.: +49 7142 78-0 </w:t>
                    </w:r>
                  </w:p>
                  <w:p w14:paraId="717B90E6" w14:textId="77777777" w:rsidR="00B143FE" w:rsidRPr="006D3793" w:rsidRDefault="00B143FE" w:rsidP="00B143FE">
                    <w:pPr>
                      <w:pStyle w:val="Kontaktdaten"/>
                      <w:rPr>
                        <w:lang w:val="de-DE"/>
                      </w:rPr>
                    </w:pPr>
                    <w:r w:rsidRPr="006D3793">
                      <w:rPr>
                        <w:lang w:val="de-DE"/>
                      </w:rPr>
                      <w:t xml:space="preserve">Fax: +49 7142 78-2107 </w:t>
                    </w:r>
                  </w:p>
                  <w:p w14:paraId="2C72C6A2" w14:textId="77777777" w:rsidR="00B143FE" w:rsidRPr="00AB7DFE" w:rsidRDefault="00B143FE" w:rsidP="00B143FE">
                    <w:pPr>
                      <w:pStyle w:val="Kontaktdaten"/>
                      <w:rPr>
                        <w:lang w:val="de-DE"/>
                      </w:rPr>
                    </w:pPr>
                  </w:p>
                  <w:p w14:paraId="4A3B1117" w14:textId="77777777" w:rsidR="00B143FE" w:rsidRPr="006D3793" w:rsidRDefault="00B143FE" w:rsidP="00B143FE">
                    <w:pPr>
                      <w:pStyle w:val="Kontaktdaten"/>
                      <w:rPr>
                        <w:lang w:val="de-DE"/>
                      </w:rPr>
                    </w:pPr>
                    <w:r w:rsidRPr="006D3793">
                      <w:rPr>
                        <w:lang w:val="de-DE"/>
                      </w:rPr>
                      <w:t xml:space="preserve">info@durr.com </w:t>
                    </w:r>
                  </w:p>
                  <w:p w14:paraId="570B69D5" w14:textId="77777777" w:rsidR="00B143FE" w:rsidRPr="0026127D" w:rsidRDefault="00B143FE" w:rsidP="00B143FE">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2"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B143FE" w:rsidRPr="005837F9" w:rsidRDefault="00B143FE" w:rsidP="005218C8">
    <w:pPr>
      <w:pStyle w:val="Intestazione"/>
    </w:pPr>
    <w:r>
      <w:rPr>
        <w:lang w:val="de-DE"/>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3"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7"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Intestazione"/>
    </w:pPr>
  </w:p>
  <w:p w14:paraId="42F14B11" w14:textId="77777777" w:rsidR="00B143FE" w:rsidRDefault="00B143FE" w:rsidP="005218C8">
    <w:pPr>
      <w:pStyle w:val="Intestazione"/>
    </w:pPr>
  </w:p>
  <w:p w14:paraId="3DD9B2BA" w14:textId="77777777" w:rsidR="00B143FE" w:rsidRDefault="00B143FE" w:rsidP="005218C8">
    <w:pPr>
      <w:pStyle w:val="Intestazione"/>
    </w:pPr>
  </w:p>
  <w:p w14:paraId="63AA6475" w14:textId="77777777" w:rsidR="00B143FE" w:rsidRDefault="00B143FE" w:rsidP="00D9165E"/>
  <w:p w14:paraId="1ADCC302" w14:textId="77777777" w:rsidR="00B143FE" w:rsidRDefault="00B143FE" w:rsidP="00D9165E">
    <w:r>
      <w:rPr>
        <w:noProof/>
        <w:lang w:val="de-DE"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B143FE" w:rsidRPr="006D3793" w:rsidRDefault="00B143FE" w:rsidP="0026127D">
                          <w:pPr>
                            <w:pStyle w:val="Kontaktdaten"/>
                            <w:rPr>
                              <w:rStyle w:val="Fettung"/>
                              <w:bCs/>
                              <w:spacing w:val="2"/>
                              <w:w w:val="100"/>
                              <w:lang w:val="de-DE"/>
                            </w:rPr>
                          </w:pPr>
                          <w:r w:rsidRPr="006D3793">
                            <w:rPr>
                              <w:rStyle w:val="Fettung"/>
                              <w:lang w:val="de-DE"/>
                            </w:rPr>
                            <w:t>Dürr Systems AG</w:t>
                          </w:r>
                        </w:p>
                        <w:p w14:paraId="41B4EF86" w14:textId="77777777" w:rsidR="00B143FE" w:rsidRPr="006D3793" w:rsidRDefault="00B143FE" w:rsidP="0026127D">
                          <w:pPr>
                            <w:pStyle w:val="Kontaktdaten"/>
                            <w:rPr>
                              <w:lang w:val="de-DE"/>
                            </w:rPr>
                          </w:pPr>
                          <w:r w:rsidRPr="006D3793">
                            <w:rPr>
                              <w:lang w:val="de-DE"/>
                            </w:rPr>
                            <w:t>Carl-Benz-Str. 34</w:t>
                          </w:r>
                        </w:p>
                        <w:p w14:paraId="5555B2C2" w14:textId="77777777" w:rsidR="00B143FE" w:rsidRPr="006D3793" w:rsidRDefault="00B143FE" w:rsidP="0026127D">
                          <w:pPr>
                            <w:pStyle w:val="Kontaktdaten"/>
                            <w:rPr>
                              <w:lang w:val="de-DE"/>
                            </w:rPr>
                          </w:pPr>
                          <w:r w:rsidRPr="006D3793">
                            <w:rPr>
                              <w:lang w:val="de-DE"/>
                            </w:rPr>
                            <w:t>74321 Bietigheim-Bissingen</w:t>
                          </w:r>
                        </w:p>
                        <w:p w14:paraId="53B79677" w14:textId="77777777" w:rsidR="00B143FE" w:rsidRPr="00AB7DFE" w:rsidRDefault="00B143FE" w:rsidP="0026127D">
                          <w:pPr>
                            <w:pStyle w:val="Kontaktdaten"/>
                            <w:rPr>
                              <w:lang w:val="de-DE"/>
                            </w:rPr>
                          </w:pPr>
                        </w:p>
                        <w:p w14:paraId="451432D7" w14:textId="77777777" w:rsidR="00B143FE" w:rsidRPr="006D3793" w:rsidRDefault="00B143FE" w:rsidP="0026127D">
                          <w:pPr>
                            <w:pStyle w:val="Kontaktdaten"/>
                            <w:rPr>
                              <w:lang w:val="de-DE"/>
                            </w:rPr>
                          </w:pPr>
                          <w:r w:rsidRPr="006D3793">
                            <w:rPr>
                              <w:lang w:val="de-DE"/>
                            </w:rPr>
                            <w:t xml:space="preserve">Tel.: +49 7142 78-0 </w:t>
                          </w:r>
                        </w:p>
                        <w:p w14:paraId="32EF3341" w14:textId="77777777" w:rsidR="00B143FE" w:rsidRPr="006D3793" w:rsidRDefault="00B143FE" w:rsidP="0026127D">
                          <w:pPr>
                            <w:pStyle w:val="Kontaktdaten"/>
                            <w:rPr>
                              <w:lang w:val="de-DE"/>
                            </w:rPr>
                          </w:pPr>
                          <w:r w:rsidRPr="006D3793">
                            <w:rPr>
                              <w:lang w:val="de-DE"/>
                            </w:rPr>
                            <w:t xml:space="preserve">Fax: +49 7142 78-2107 </w:t>
                          </w:r>
                        </w:p>
                        <w:p w14:paraId="1D8E1397" w14:textId="77777777" w:rsidR="00B143FE" w:rsidRPr="00AB7DFE" w:rsidRDefault="00B143FE" w:rsidP="0026127D">
                          <w:pPr>
                            <w:pStyle w:val="Kontaktdaten"/>
                            <w:rPr>
                              <w:lang w:val="de-DE"/>
                            </w:rPr>
                          </w:pPr>
                        </w:p>
                        <w:p w14:paraId="6E924C90" w14:textId="77777777" w:rsidR="00B143FE" w:rsidRPr="006D3793" w:rsidRDefault="00B143FE" w:rsidP="0026127D">
                          <w:pPr>
                            <w:pStyle w:val="Kontaktdaten"/>
                            <w:rPr>
                              <w:lang w:val="de-DE"/>
                            </w:rPr>
                          </w:pPr>
                          <w:r w:rsidRPr="006D3793">
                            <w:rPr>
                              <w:lang w:val="de-DE"/>
                            </w:rPr>
                            <w:t xml:space="preserve">info@durr.com </w:t>
                          </w:r>
                        </w:p>
                        <w:p w14:paraId="7D901FCD" w14:textId="77777777" w:rsidR="00B143FE" w:rsidRPr="0026127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" filled="f" stroked="f" strokeweight=".5pt">
              <v:textbox inset="0,0,0,0">
                <w:txbxContent>
                  <w:p w14:paraId="4EF90155" w14:textId="079D1D91" w:rsidR="00B143FE" w:rsidRPr="006D3793" w:rsidRDefault="00B143FE" w:rsidP="0026127D">
                    <w:pPr>
                      <w:pStyle w:val="Kontaktdaten"/>
                      <w:rPr>
                        <w:rStyle w:val="Fettung"/>
                        <w:bCs/>
                        <w:spacing w:val="2"/>
                        <w:w w:val="100"/>
                        <w:lang w:val="de-DE"/>
                      </w:rPr>
                    </w:pPr>
                    <w:r w:rsidRPr="006D3793">
                      <w:rPr>
                        <w:rStyle w:val="Fettung"/>
                        <w:lang w:val="de-DE"/>
                      </w:rPr>
                      <w:t>Dürr Systems AG</w:t>
                    </w:r>
                  </w:p>
                  <w:p w14:paraId="41B4EF86" w14:textId="77777777" w:rsidR="00B143FE" w:rsidRPr="006D3793" w:rsidRDefault="00B143FE" w:rsidP="0026127D">
                    <w:pPr>
                      <w:pStyle w:val="Kontaktdaten"/>
                      <w:rPr>
                        <w:lang w:val="de-DE"/>
                      </w:rPr>
                    </w:pPr>
                    <w:r w:rsidRPr="006D3793">
                      <w:rPr>
                        <w:lang w:val="de-DE"/>
                      </w:rPr>
                      <w:t>Carl-Benz-Str. 34</w:t>
                    </w:r>
                  </w:p>
                  <w:p w14:paraId="5555B2C2" w14:textId="77777777" w:rsidR="00B143FE" w:rsidRPr="006D3793" w:rsidRDefault="00B143FE" w:rsidP="0026127D">
                    <w:pPr>
                      <w:pStyle w:val="Kontaktdaten"/>
                      <w:rPr>
                        <w:lang w:val="de-DE"/>
                      </w:rPr>
                    </w:pPr>
                    <w:r w:rsidRPr="006D3793">
                      <w:rPr>
                        <w:lang w:val="de-DE"/>
                      </w:rPr>
                      <w:t>74321 Bietigheim-Bissingen</w:t>
                    </w:r>
                  </w:p>
                  <w:p w14:paraId="53B79677" w14:textId="77777777" w:rsidR="00B143FE" w:rsidRPr="00AB7DFE" w:rsidRDefault="00B143FE" w:rsidP="0026127D">
                    <w:pPr>
                      <w:pStyle w:val="Kontaktdaten"/>
                      <w:rPr>
                        <w:lang w:val="de-DE"/>
                      </w:rPr>
                    </w:pPr>
                  </w:p>
                  <w:p w14:paraId="451432D7" w14:textId="77777777" w:rsidR="00B143FE" w:rsidRPr="006D3793" w:rsidRDefault="00B143FE" w:rsidP="0026127D">
                    <w:pPr>
                      <w:pStyle w:val="Kontaktdaten"/>
                      <w:rPr>
                        <w:lang w:val="de-DE"/>
                      </w:rPr>
                    </w:pPr>
                    <w:r w:rsidRPr="006D3793">
                      <w:rPr>
                        <w:lang w:val="de-DE"/>
                      </w:rPr>
                      <w:t xml:space="preserve">Tel.: +49 7142 78-0 </w:t>
                    </w:r>
                  </w:p>
                  <w:p w14:paraId="32EF3341" w14:textId="77777777" w:rsidR="00B143FE" w:rsidRPr="006D3793" w:rsidRDefault="00B143FE" w:rsidP="0026127D">
                    <w:pPr>
                      <w:pStyle w:val="Kontaktdaten"/>
                      <w:rPr>
                        <w:lang w:val="de-DE"/>
                      </w:rPr>
                    </w:pPr>
                    <w:r w:rsidRPr="006D3793">
                      <w:rPr>
                        <w:lang w:val="de-DE"/>
                      </w:rPr>
                      <w:t xml:space="preserve">Fax: +49 7142 78-2107 </w:t>
                    </w:r>
                  </w:p>
                  <w:p w14:paraId="1D8E1397" w14:textId="77777777" w:rsidR="00B143FE" w:rsidRPr="00AB7DFE" w:rsidRDefault="00B143FE" w:rsidP="0026127D">
                    <w:pPr>
                      <w:pStyle w:val="Kontaktdaten"/>
                      <w:rPr>
                        <w:lang w:val="de-DE"/>
                      </w:rPr>
                    </w:pPr>
                  </w:p>
                  <w:p w14:paraId="6E924C90" w14:textId="77777777" w:rsidR="00B143FE" w:rsidRPr="006D3793" w:rsidRDefault="00B143FE" w:rsidP="0026127D">
                    <w:pPr>
                      <w:pStyle w:val="Kontaktdaten"/>
                      <w:rPr>
                        <w:lang w:val="de-DE"/>
                      </w:rPr>
                    </w:pPr>
                    <w:r w:rsidRPr="006D3793">
                      <w:rPr>
                        <w:lang w:val="de-DE"/>
                      </w:rPr>
                      <w:t xml:space="preserve">info@durr.com </w:t>
                    </w:r>
                  </w:p>
                  <w:p w14:paraId="7D901FCD" w14:textId="77777777" w:rsidR="00B143FE" w:rsidRPr="0026127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itolo1"/>
      <w:lvlText w:val="%1"/>
      <w:lvlJc w:val="left"/>
      <w:pPr>
        <w:tabs>
          <w:tab w:val="num" w:pos="1021"/>
        </w:tabs>
        <w:ind w:left="1021" w:hanging="1021"/>
      </w:pPr>
      <w:rPr>
        <w:rFonts w:hint="default"/>
      </w:rPr>
    </w:lvl>
    <w:lvl w:ilvl="1">
      <w:start w:val="1"/>
      <w:numFmt w:val="decimal"/>
      <w:pStyle w:val="Titolo2"/>
      <w:lvlText w:val="%1.%2"/>
      <w:lvlJc w:val="left"/>
      <w:pPr>
        <w:ind w:left="576" w:hanging="576"/>
      </w:pPr>
      <w:rPr>
        <w:rFonts w:hint="default"/>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3DD5"/>
    <w:rsid w:val="000042E4"/>
    <w:rsid w:val="00004CE4"/>
    <w:rsid w:val="00004D92"/>
    <w:rsid w:val="00004FE4"/>
    <w:rsid w:val="00005AF4"/>
    <w:rsid w:val="0001039C"/>
    <w:rsid w:val="00011CA6"/>
    <w:rsid w:val="000137F9"/>
    <w:rsid w:val="00013B23"/>
    <w:rsid w:val="00015F92"/>
    <w:rsid w:val="00016ABD"/>
    <w:rsid w:val="00017D17"/>
    <w:rsid w:val="0002273A"/>
    <w:rsid w:val="00023982"/>
    <w:rsid w:val="000241BC"/>
    <w:rsid w:val="00026B8C"/>
    <w:rsid w:val="00030020"/>
    <w:rsid w:val="00030C1A"/>
    <w:rsid w:val="0003543C"/>
    <w:rsid w:val="00036336"/>
    <w:rsid w:val="00037BB3"/>
    <w:rsid w:val="00037FF7"/>
    <w:rsid w:val="00040FEA"/>
    <w:rsid w:val="0004140A"/>
    <w:rsid w:val="000436AB"/>
    <w:rsid w:val="00053B59"/>
    <w:rsid w:val="000557D8"/>
    <w:rsid w:val="00060375"/>
    <w:rsid w:val="00062BC6"/>
    <w:rsid w:val="00062C8E"/>
    <w:rsid w:val="00064547"/>
    <w:rsid w:val="0006654A"/>
    <w:rsid w:val="000667BB"/>
    <w:rsid w:val="000679B5"/>
    <w:rsid w:val="00067A27"/>
    <w:rsid w:val="0007116F"/>
    <w:rsid w:val="00073211"/>
    <w:rsid w:val="000750E4"/>
    <w:rsid w:val="00075464"/>
    <w:rsid w:val="00077087"/>
    <w:rsid w:val="000830E8"/>
    <w:rsid w:val="00085D6C"/>
    <w:rsid w:val="00090C8B"/>
    <w:rsid w:val="0009126C"/>
    <w:rsid w:val="00095F60"/>
    <w:rsid w:val="00097770"/>
    <w:rsid w:val="00097924"/>
    <w:rsid w:val="000A0BBC"/>
    <w:rsid w:val="000A6420"/>
    <w:rsid w:val="000A779F"/>
    <w:rsid w:val="000A799A"/>
    <w:rsid w:val="000B122D"/>
    <w:rsid w:val="000B17AC"/>
    <w:rsid w:val="000B6E58"/>
    <w:rsid w:val="000C009A"/>
    <w:rsid w:val="000C2A85"/>
    <w:rsid w:val="000C3444"/>
    <w:rsid w:val="000C3AF3"/>
    <w:rsid w:val="000C74C8"/>
    <w:rsid w:val="000D1867"/>
    <w:rsid w:val="000D2CF7"/>
    <w:rsid w:val="000D4047"/>
    <w:rsid w:val="000D69CF"/>
    <w:rsid w:val="000F1B6F"/>
    <w:rsid w:val="000F215E"/>
    <w:rsid w:val="000F41DF"/>
    <w:rsid w:val="000F52E1"/>
    <w:rsid w:val="000F599A"/>
    <w:rsid w:val="00100C0C"/>
    <w:rsid w:val="0010134F"/>
    <w:rsid w:val="00102066"/>
    <w:rsid w:val="0010399B"/>
    <w:rsid w:val="00103EE3"/>
    <w:rsid w:val="001052E0"/>
    <w:rsid w:val="001076E4"/>
    <w:rsid w:val="00112DF3"/>
    <w:rsid w:val="0011355B"/>
    <w:rsid w:val="001144DD"/>
    <w:rsid w:val="00114E74"/>
    <w:rsid w:val="00115190"/>
    <w:rsid w:val="001167D1"/>
    <w:rsid w:val="00116F3F"/>
    <w:rsid w:val="00116F84"/>
    <w:rsid w:val="00117904"/>
    <w:rsid w:val="00117C7F"/>
    <w:rsid w:val="00120A0A"/>
    <w:rsid w:val="00124E6A"/>
    <w:rsid w:val="00131F73"/>
    <w:rsid w:val="00135319"/>
    <w:rsid w:val="00142FDB"/>
    <w:rsid w:val="001440F5"/>
    <w:rsid w:val="0014584E"/>
    <w:rsid w:val="00147965"/>
    <w:rsid w:val="0015096A"/>
    <w:rsid w:val="00151506"/>
    <w:rsid w:val="00156161"/>
    <w:rsid w:val="0016271C"/>
    <w:rsid w:val="00162EEF"/>
    <w:rsid w:val="0016325F"/>
    <w:rsid w:val="00163B9D"/>
    <w:rsid w:val="0016547D"/>
    <w:rsid w:val="00176D8A"/>
    <w:rsid w:val="00180D0F"/>
    <w:rsid w:val="001877A6"/>
    <w:rsid w:val="001935AE"/>
    <w:rsid w:val="001936C7"/>
    <w:rsid w:val="00194AC6"/>
    <w:rsid w:val="00197009"/>
    <w:rsid w:val="001A297C"/>
    <w:rsid w:val="001A5B15"/>
    <w:rsid w:val="001A65EE"/>
    <w:rsid w:val="001B3BE8"/>
    <w:rsid w:val="001B6FE0"/>
    <w:rsid w:val="001C07E6"/>
    <w:rsid w:val="001C0A26"/>
    <w:rsid w:val="001C0A39"/>
    <w:rsid w:val="001C0F17"/>
    <w:rsid w:val="001C5EB3"/>
    <w:rsid w:val="001C5FDC"/>
    <w:rsid w:val="001C65BE"/>
    <w:rsid w:val="001D0887"/>
    <w:rsid w:val="001D0F2E"/>
    <w:rsid w:val="001D37FB"/>
    <w:rsid w:val="001D6905"/>
    <w:rsid w:val="001D697E"/>
    <w:rsid w:val="001D776F"/>
    <w:rsid w:val="001E6B2E"/>
    <w:rsid w:val="001F3730"/>
    <w:rsid w:val="001F6276"/>
    <w:rsid w:val="001F7E95"/>
    <w:rsid w:val="0020322F"/>
    <w:rsid w:val="002044E5"/>
    <w:rsid w:val="0020519D"/>
    <w:rsid w:val="00205B62"/>
    <w:rsid w:val="0020631B"/>
    <w:rsid w:val="00206375"/>
    <w:rsid w:val="00206AAF"/>
    <w:rsid w:val="002118EB"/>
    <w:rsid w:val="00216BD0"/>
    <w:rsid w:val="00216FC6"/>
    <w:rsid w:val="002176DB"/>
    <w:rsid w:val="002215F8"/>
    <w:rsid w:val="00224CB8"/>
    <w:rsid w:val="00226865"/>
    <w:rsid w:val="00231A54"/>
    <w:rsid w:val="0023563A"/>
    <w:rsid w:val="00236E5E"/>
    <w:rsid w:val="00243F9B"/>
    <w:rsid w:val="00252189"/>
    <w:rsid w:val="0025441C"/>
    <w:rsid w:val="0026127D"/>
    <w:rsid w:val="002655A1"/>
    <w:rsid w:val="00271320"/>
    <w:rsid w:val="002714A1"/>
    <w:rsid w:val="002717A8"/>
    <w:rsid w:val="00275350"/>
    <w:rsid w:val="00280819"/>
    <w:rsid w:val="00282680"/>
    <w:rsid w:val="00284C18"/>
    <w:rsid w:val="002851A1"/>
    <w:rsid w:val="002863C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2ACC"/>
    <w:rsid w:val="002B5875"/>
    <w:rsid w:val="002B71FB"/>
    <w:rsid w:val="002C00EB"/>
    <w:rsid w:val="002C0163"/>
    <w:rsid w:val="002C5677"/>
    <w:rsid w:val="002C632F"/>
    <w:rsid w:val="002D0F47"/>
    <w:rsid w:val="002D2E6A"/>
    <w:rsid w:val="002D33B7"/>
    <w:rsid w:val="002D4939"/>
    <w:rsid w:val="002D506A"/>
    <w:rsid w:val="002D60E0"/>
    <w:rsid w:val="002D6DD3"/>
    <w:rsid w:val="002D7EB6"/>
    <w:rsid w:val="002E03AE"/>
    <w:rsid w:val="002E2125"/>
    <w:rsid w:val="002F0269"/>
    <w:rsid w:val="002F3F14"/>
    <w:rsid w:val="002F6BF1"/>
    <w:rsid w:val="002F7140"/>
    <w:rsid w:val="0030067C"/>
    <w:rsid w:val="00302DB1"/>
    <w:rsid w:val="003035A6"/>
    <w:rsid w:val="00316BF1"/>
    <w:rsid w:val="003214EC"/>
    <w:rsid w:val="003262C9"/>
    <w:rsid w:val="00330683"/>
    <w:rsid w:val="0033379C"/>
    <w:rsid w:val="00333CF4"/>
    <w:rsid w:val="00335617"/>
    <w:rsid w:val="0033769D"/>
    <w:rsid w:val="00344BA5"/>
    <w:rsid w:val="00345773"/>
    <w:rsid w:val="003473D1"/>
    <w:rsid w:val="00351665"/>
    <w:rsid w:val="00351AF4"/>
    <w:rsid w:val="00352D97"/>
    <w:rsid w:val="00352E30"/>
    <w:rsid w:val="00352FCC"/>
    <w:rsid w:val="00354C04"/>
    <w:rsid w:val="00356188"/>
    <w:rsid w:val="00356DD7"/>
    <w:rsid w:val="00357644"/>
    <w:rsid w:val="00360089"/>
    <w:rsid w:val="0036088A"/>
    <w:rsid w:val="0036125D"/>
    <w:rsid w:val="00362153"/>
    <w:rsid w:val="00362739"/>
    <w:rsid w:val="00362B74"/>
    <w:rsid w:val="00366A8E"/>
    <w:rsid w:val="00366CF7"/>
    <w:rsid w:val="00373E56"/>
    <w:rsid w:val="00375576"/>
    <w:rsid w:val="00375D1A"/>
    <w:rsid w:val="00377795"/>
    <w:rsid w:val="003836AD"/>
    <w:rsid w:val="003849ED"/>
    <w:rsid w:val="0039367F"/>
    <w:rsid w:val="00395574"/>
    <w:rsid w:val="0039654F"/>
    <w:rsid w:val="003A046C"/>
    <w:rsid w:val="003A2989"/>
    <w:rsid w:val="003A4F3B"/>
    <w:rsid w:val="003A692D"/>
    <w:rsid w:val="003B0692"/>
    <w:rsid w:val="003B160B"/>
    <w:rsid w:val="003B1684"/>
    <w:rsid w:val="003B78B1"/>
    <w:rsid w:val="003C491B"/>
    <w:rsid w:val="003C492A"/>
    <w:rsid w:val="003C60F4"/>
    <w:rsid w:val="003D50EB"/>
    <w:rsid w:val="003D770A"/>
    <w:rsid w:val="003E06FE"/>
    <w:rsid w:val="003E1EDC"/>
    <w:rsid w:val="003E5B52"/>
    <w:rsid w:val="003E738F"/>
    <w:rsid w:val="003E7CF8"/>
    <w:rsid w:val="003F08FC"/>
    <w:rsid w:val="003F0CD8"/>
    <w:rsid w:val="003F1873"/>
    <w:rsid w:val="003F400E"/>
    <w:rsid w:val="003F6FFA"/>
    <w:rsid w:val="00402949"/>
    <w:rsid w:val="00402AD2"/>
    <w:rsid w:val="0040381F"/>
    <w:rsid w:val="00404174"/>
    <w:rsid w:val="00405D0F"/>
    <w:rsid w:val="0040784F"/>
    <w:rsid w:val="00407CD3"/>
    <w:rsid w:val="004119BA"/>
    <w:rsid w:val="00424A3C"/>
    <w:rsid w:val="0043346C"/>
    <w:rsid w:val="004370EF"/>
    <w:rsid w:val="004400ED"/>
    <w:rsid w:val="004404FF"/>
    <w:rsid w:val="00442156"/>
    <w:rsid w:val="004427AF"/>
    <w:rsid w:val="00446291"/>
    <w:rsid w:val="004465C7"/>
    <w:rsid w:val="00450174"/>
    <w:rsid w:val="00450D7A"/>
    <w:rsid w:val="00451CA7"/>
    <w:rsid w:val="004535D9"/>
    <w:rsid w:val="0045475A"/>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4045"/>
    <w:rsid w:val="00486F5D"/>
    <w:rsid w:val="00490EEF"/>
    <w:rsid w:val="00494EE7"/>
    <w:rsid w:val="004A3A5F"/>
    <w:rsid w:val="004A73F4"/>
    <w:rsid w:val="004B3D7E"/>
    <w:rsid w:val="004C2420"/>
    <w:rsid w:val="004C6EBC"/>
    <w:rsid w:val="004D1D0E"/>
    <w:rsid w:val="004D3165"/>
    <w:rsid w:val="004D67F0"/>
    <w:rsid w:val="004D7B9E"/>
    <w:rsid w:val="004E0D94"/>
    <w:rsid w:val="004E12E2"/>
    <w:rsid w:val="004E1560"/>
    <w:rsid w:val="004E2175"/>
    <w:rsid w:val="004E385D"/>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21B"/>
    <w:rsid w:val="00524BE9"/>
    <w:rsid w:val="00525B71"/>
    <w:rsid w:val="00527D8F"/>
    <w:rsid w:val="00532242"/>
    <w:rsid w:val="00532252"/>
    <w:rsid w:val="0053448B"/>
    <w:rsid w:val="00534C1A"/>
    <w:rsid w:val="005365B4"/>
    <w:rsid w:val="005407A4"/>
    <w:rsid w:val="00541924"/>
    <w:rsid w:val="0054450D"/>
    <w:rsid w:val="0055053E"/>
    <w:rsid w:val="00554864"/>
    <w:rsid w:val="00555999"/>
    <w:rsid w:val="00555E2A"/>
    <w:rsid w:val="00556E5E"/>
    <w:rsid w:val="00563E2A"/>
    <w:rsid w:val="00564109"/>
    <w:rsid w:val="00565CE0"/>
    <w:rsid w:val="005673B5"/>
    <w:rsid w:val="005674E8"/>
    <w:rsid w:val="00571A36"/>
    <w:rsid w:val="005736F9"/>
    <w:rsid w:val="005755BD"/>
    <w:rsid w:val="00580070"/>
    <w:rsid w:val="00581C8C"/>
    <w:rsid w:val="005837F9"/>
    <w:rsid w:val="00584007"/>
    <w:rsid w:val="005842DA"/>
    <w:rsid w:val="00584B9D"/>
    <w:rsid w:val="00587179"/>
    <w:rsid w:val="005913CF"/>
    <w:rsid w:val="00591CEB"/>
    <w:rsid w:val="00592D83"/>
    <w:rsid w:val="00593AA7"/>
    <w:rsid w:val="00594B29"/>
    <w:rsid w:val="00597F78"/>
    <w:rsid w:val="005A1C80"/>
    <w:rsid w:val="005A7181"/>
    <w:rsid w:val="005B01C4"/>
    <w:rsid w:val="005B184A"/>
    <w:rsid w:val="005B19FD"/>
    <w:rsid w:val="005B2379"/>
    <w:rsid w:val="005B34DA"/>
    <w:rsid w:val="005B3CCD"/>
    <w:rsid w:val="005B4B20"/>
    <w:rsid w:val="005C13A1"/>
    <w:rsid w:val="005C6686"/>
    <w:rsid w:val="005C6742"/>
    <w:rsid w:val="005D0E3A"/>
    <w:rsid w:val="005D1745"/>
    <w:rsid w:val="005D1F94"/>
    <w:rsid w:val="005D3A5C"/>
    <w:rsid w:val="005D5830"/>
    <w:rsid w:val="005D5940"/>
    <w:rsid w:val="005D5A38"/>
    <w:rsid w:val="005D5CD4"/>
    <w:rsid w:val="005D6A17"/>
    <w:rsid w:val="005E041B"/>
    <w:rsid w:val="005E200B"/>
    <w:rsid w:val="005E2AE6"/>
    <w:rsid w:val="005E780A"/>
    <w:rsid w:val="005E7D42"/>
    <w:rsid w:val="005F010B"/>
    <w:rsid w:val="005F182E"/>
    <w:rsid w:val="005F4FBF"/>
    <w:rsid w:val="005F64AB"/>
    <w:rsid w:val="005F7CEF"/>
    <w:rsid w:val="00602E06"/>
    <w:rsid w:val="006074EB"/>
    <w:rsid w:val="0060792D"/>
    <w:rsid w:val="006117A1"/>
    <w:rsid w:val="00614890"/>
    <w:rsid w:val="00615ED0"/>
    <w:rsid w:val="00617EA4"/>
    <w:rsid w:val="00624049"/>
    <w:rsid w:val="00626A28"/>
    <w:rsid w:val="006311E0"/>
    <w:rsid w:val="00631358"/>
    <w:rsid w:val="00632F11"/>
    <w:rsid w:val="00633FEA"/>
    <w:rsid w:val="00635ABF"/>
    <w:rsid w:val="006401F7"/>
    <w:rsid w:val="00641F88"/>
    <w:rsid w:val="006438A8"/>
    <w:rsid w:val="00643A04"/>
    <w:rsid w:val="0064408D"/>
    <w:rsid w:val="006449CA"/>
    <w:rsid w:val="00645074"/>
    <w:rsid w:val="00650808"/>
    <w:rsid w:val="00653059"/>
    <w:rsid w:val="006606F0"/>
    <w:rsid w:val="00664318"/>
    <w:rsid w:val="0066573F"/>
    <w:rsid w:val="006673F5"/>
    <w:rsid w:val="00670E84"/>
    <w:rsid w:val="00674DB7"/>
    <w:rsid w:val="0068106C"/>
    <w:rsid w:val="00681ECE"/>
    <w:rsid w:val="00683E9E"/>
    <w:rsid w:val="0068636E"/>
    <w:rsid w:val="006871F2"/>
    <w:rsid w:val="00691B0A"/>
    <w:rsid w:val="00691F9E"/>
    <w:rsid w:val="00695F99"/>
    <w:rsid w:val="006A5A75"/>
    <w:rsid w:val="006A62E4"/>
    <w:rsid w:val="006A6348"/>
    <w:rsid w:val="006A688E"/>
    <w:rsid w:val="006B592D"/>
    <w:rsid w:val="006B6DD8"/>
    <w:rsid w:val="006B6EB6"/>
    <w:rsid w:val="006C2364"/>
    <w:rsid w:val="006C2A31"/>
    <w:rsid w:val="006C38E6"/>
    <w:rsid w:val="006C3AA3"/>
    <w:rsid w:val="006C50E1"/>
    <w:rsid w:val="006C6111"/>
    <w:rsid w:val="006D3793"/>
    <w:rsid w:val="006D421F"/>
    <w:rsid w:val="006D6C1A"/>
    <w:rsid w:val="006D7F10"/>
    <w:rsid w:val="006E2573"/>
    <w:rsid w:val="006E5C09"/>
    <w:rsid w:val="006E7FBA"/>
    <w:rsid w:val="006F0473"/>
    <w:rsid w:val="006F2DE4"/>
    <w:rsid w:val="006F4577"/>
    <w:rsid w:val="006F4C75"/>
    <w:rsid w:val="006F66DA"/>
    <w:rsid w:val="006F6A7A"/>
    <w:rsid w:val="006F6B37"/>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4321"/>
    <w:rsid w:val="00736291"/>
    <w:rsid w:val="007405D9"/>
    <w:rsid w:val="00744943"/>
    <w:rsid w:val="00753908"/>
    <w:rsid w:val="00754739"/>
    <w:rsid w:val="007579FC"/>
    <w:rsid w:val="00762C5B"/>
    <w:rsid w:val="00771469"/>
    <w:rsid w:val="00772BCD"/>
    <w:rsid w:val="00773BF3"/>
    <w:rsid w:val="00775053"/>
    <w:rsid w:val="00775358"/>
    <w:rsid w:val="0077633E"/>
    <w:rsid w:val="007769A8"/>
    <w:rsid w:val="007801B8"/>
    <w:rsid w:val="0078405F"/>
    <w:rsid w:val="0078480F"/>
    <w:rsid w:val="00786C56"/>
    <w:rsid w:val="00786CEB"/>
    <w:rsid w:val="00787AD3"/>
    <w:rsid w:val="00794234"/>
    <w:rsid w:val="007A0268"/>
    <w:rsid w:val="007A7F56"/>
    <w:rsid w:val="007C0C38"/>
    <w:rsid w:val="007C1A9A"/>
    <w:rsid w:val="007C1F06"/>
    <w:rsid w:val="007C1FA4"/>
    <w:rsid w:val="007C4752"/>
    <w:rsid w:val="007C6FA7"/>
    <w:rsid w:val="007C726C"/>
    <w:rsid w:val="007C7E8E"/>
    <w:rsid w:val="007D1C32"/>
    <w:rsid w:val="007D220B"/>
    <w:rsid w:val="007D23D7"/>
    <w:rsid w:val="007D439C"/>
    <w:rsid w:val="007D49EB"/>
    <w:rsid w:val="007D5E15"/>
    <w:rsid w:val="007E1C18"/>
    <w:rsid w:val="007E4D9A"/>
    <w:rsid w:val="007E54C0"/>
    <w:rsid w:val="007E642E"/>
    <w:rsid w:val="007F402B"/>
    <w:rsid w:val="007F4972"/>
    <w:rsid w:val="007F4CF1"/>
    <w:rsid w:val="007F770C"/>
    <w:rsid w:val="00800B39"/>
    <w:rsid w:val="0080283B"/>
    <w:rsid w:val="00814018"/>
    <w:rsid w:val="00814940"/>
    <w:rsid w:val="00815781"/>
    <w:rsid w:val="00816302"/>
    <w:rsid w:val="00817EDB"/>
    <w:rsid w:val="00821292"/>
    <w:rsid w:val="00825029"/>
    <w:rsid w:val="00826567"/>
    <w:rsid w:val="00826C30"/>
    <w:rsid w:val="00827948"/>
    <w:rsid w:val="00834D0F"/>
    <w:rsid w:val="00835C35"/>
    <w:rsid w:val="00842BD1"/>
    <w:rsid w:val="0084627F"/>
    <w:rsid w:val="008468E8"/>
    <w:rsid w:val="00851EEF"/>
    <w:rsid w:val="0085354B"/>
    <w:rsid w:val="0085432F"/>
    <w:rsid w:val="00857E8E"/>
    <w:rsid w:val="008608B8"/>
    <w:rsid w:val="008649EE"/>
    <w:rsid w:val="00866CA8"/>
    <w:rsid w:val="00873697"/>
    <w:rsid w:val="00874C03"/>
    <w:rsid w:val="008761F6"/>
    <w:rsid w:val="00876DD1"/>
    <w:rsid w:val="008856CC"/>
    <w:rsid w:val="0088695A"/>
    <w:rsid w:val="00890887"/>
    <w:rsid w:val="00890E39"/>
    <w:rsid w:val="00891292"/>
    <w:rsid w:val="00897281"/>
    <w:rsid w:val="00897E2C"/>
    <w:rsid w:val="008A071E"/>
    <w:rsid w:val="008A2326"/>
    <w:rsid w:val="008A5BF3"/>
    <w:rsid w:val="008A5FA9"/>
    <w:rsid w:val="008A6CEC"/>
    <w:rsid w:val="008A70B7"/>
    <w:rsid w:val="008B0BF6"/>
    <w:rsid w:val="008B0D22"/>
    <w:rsid w:val="008B0E2E"/>
    <w:rsid w:val="008B18B4"/>
    <w:rsid w:val="008B30DE"/>
    <w:rsid w:val="008B50B9"/>
    <w:rsid w:val="008B59FF"/>
    <w:rsid w:val="008C343A"/>
    <w:rsid w:val="008C4110"/>
    <w:rsid w:val="008C5157"/>
    <w:rsid w:val="008C7F2C"/>
    <w:rsid w:val="008D0426"/>
    <w:rsid w:val="008D4F00"/>
    <w:rsid w:val="008D67AF"/>
    <w:rsid w:val="008D7BC0"/>
    <w:rsid w:val="008E5F87"/>
    <w:rsid w:val="008E7656"/>
    <w:rsid w:val="008E777A"/>
    <w:rsid w:val="008F143E"/>
    <w:rsid w:val="008F4796"/>
    <w:rsid w:val="008F53A0"/>
    <w:rsid w:val="008F5646"/>
    <w:rsid w:val="008F5E48"/>
    <w:rsid w:val="00900384"/>
    <w:rsid w:val="00901D5D"/>
    <w:rsid w:val="00902358"/>
    <w:rsid w:val="00905B45"/>
    <w:rsid w:val="00914FC6"/>
    <w:rsid w:val="00915251"/>
    <w:rsid w:val="009163C0"/>
    <w:rsid w:val="0091753B"/>
    <w:rsid w:val="00921CF1"/>
    <w:rsid w:val="00924CB3"/>
    <w:rsid w:val="0092544D"/>
    <w:rsid w:val="00925F7D"/>
    <w:rsid w:val="00931A39"/>
    <w:rsid w:val="0093254F"/>
    <w:rsid w:val="00933393"/>
    <w:rsid w:val="00933B86"/>
    <w:rsid w:val="009344CF"/>
    <w:rsid w:val="00940128"/>
    <w:rsid w:val="00944105"/>
    <w:rsid w:val="00944A84"/>
    <w:rsid w:val="009527FF"/>
    <w:rsid w:val="009547D1"/>
    <w:rsid w:val="009633E0"/>
    <w:rsid w:val="00965F78"/>
    <w:rsid w:val="00967AD9"/>
    <w:rsid w:val="00972120"/>
    <w:rsid w:val="00972EBA"/>
    <w:rsid w:val="00974ACB"/>
    <w:rsid w:val="00976B93"/>
    <w:rsid w:val="00976EEA"/>
    <w:rsid w:val="00980499"/>
    <w:rsid w:val="009863DF"/>
    <w:rsid w:val="00987E79"/>
    <w:rsid w:val="00991E0E"/>
    <w:rsid w:val="009959BC"/>
    <w:rsid w:val="009A306C"/>
    <w:rsid w:val="009A351B"/>
    <w:rsid w:val="009A454E"/>
    <w:rsid w:val="009A5A8F"/>
    <w:rsid w:val="009A7B8B"/>
    <w:rsid w:val="009B12E4"/>
    <w:rsid w:val="009B2D9D"/>
    <w:rsid w:val="009B421D"/>
    <w:rsid w:val="009B5337"/>
    <w:rsid w:val="009C0868"/>
    <w:rsid w:val="009C1F30"/>
    <w:rsid w:val="009C3C81"/>
    <w:rsid w:val="009D0715"/>
    <w:rsid w:val="009D1A80"/>
    <w:rsid w:val="009D2DBA"/>
    <w:rsid w:val="009D62BE"/>
    <w:rsid w:val="009E4826"/>
    <w:rsid w:val="009E664B"/>
    <w:rsid w:val="009F18FC"/>
    <w:rsid w:val="009F21D0"/>
    <w:rsid w:val="009F252D"/>
    <w:rsid w:val="009F5FB8"/>
    <w:rsid w:val="009F6743"/>
    <w:rsid w:val="00A00F8D"/>
    <w:rsid w:val="00A03D1A"/>
    <w:rsid w:val="00A050D1"/>
    <w:rsid w:val="00A06101"/>
    <w:rsid w:val="00A143A4"/>
    <w:rsid w:val="00A1553E"/>
    <w:rsid w:val="00A16BD5"/>
    <w:rsid w:val="00A1711B"/>
    <w:rsid w:val="00A17748"/>
    <w:rsid w:val="00A21AB0"/>
    <w:rsid w:val="00A2544A"/>
    <w:rsid w:val="00A27EFC"/>
    <w:rsid w:val="00A31DB8"/>
    <w:rsid w:val="00A36FE0"/>
    <w:rsid w:val="00A40E17"/>
    <w:rsid w:val="00A46F54"/>
    <w:rsid w:val="00A562F7"/>
    <w:rsid w:val="00A5700C"/>
    <w:rsid w:val="00A57063"/>
    <w:rsid w:val="00A624FA"/>
    <w:rsid w:val="00A65AE5"/>
    <w:rsid w:val="00A70A5F"/>
    <w:rsid w:val="00A81731"/>
    <w:rsid w:val="00A82E38"/>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B7DFE"/>
    <w:rsid w:val="00AC0C0A"/>
    <w:rsid w:val="00AC1795"/>
    <w:rsid w:val="00AC25D2"/>
    <w:rsid w:val="00AC4932"/>
    <w:rsid w:val="00AC6378"/>
    <w:rsid w:val="00AD3753"/>
    <w:rsid w:val="00AD6D42"/>
    <w:rsid w:val="00AD7E8E"/>
    <w:rsid w:val="00AE0CC8"/>
    <w:rsid w:val="00AE447F"/>
    <w:rsid w:val="00AE5481"/>
    <w:rsid w:val="00AE5695"/>
    <w:rsid w:val="00AE6870"/>
    <w:rsid w:val="00AE7B29"/>
    <w:rsid w:val="00AF13BD"/>
    <w:rsid w:val="00AF4F8B"/>
    <w:rsid w:val="00AF50E0"/>
    <w:rsid w:val="00AF5371"/>
    <w:rsid w:val="00B030B8"/>
    <w:rsid w:val="00B04DC8"/>
    <w:rsid w:val="00B117C4"/>
    <w:rsid w:val="00B143FE"/>
    <w:rsid w:val="00B14642"/>
    <w:rsid w:val="00B17605"/>
    <w:rsid w:val="00B201B6"/>
    <w:rsid w:val="00B20920"/>
    <w:rsid w:val="00B23B15"/>
    <w:rsid w:val="00B2527A"/>
    <w:rsid w:val="00B25F7B"/>
    <w:rsid w:val="00B27BFC"/>
    <w:rsid w:val="00B27FCB"/>
    <w:rsid w:val="00B33267"/>
    <w:rsid w:val="00B332C3"/>
    <w:rsid w:val="00B34292"/>
    <w:rsid w:val="00B34A9F"/>
    <w:rsid w:val="00B34C62"/>
    <w:rsid w:val="00B35EAA"/>
    <w:rsid w:val="00B361C2"/>
    <w:rsid w:val="00B375A2"/>
    <w:rsid w:val="00B37658"/>
    <w:rsid w:val="00B432AF"/>
    <w:rsid w:val="00B43459"/>
    <w:rsid w:val="00B45242"/>
    <w:rsid w:val="00B47716"/>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31C0"/>
    <w:rsid w:val="00B85361"/>
    <w:rsid w:val="00B85A9F"/>
    <w:rsid w:val="00B90801"/>
    <w:rsid w:val="00B95050"/>
    <w:rsid w:val="00B95A5D"/>
    <w:rsid w:val="00B965A1"/>
    <w:rsid w:val="00B966C9"/>
    <w:rsid w:val="00BA105F"/>
    <w:rsid w:val="00BA38A7"/>
    <w:rsid w:val="00BA49C1"/>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E6D78"/>
    <w:rsid w:val="00BF26AF"/>
    <w:rsid w:val="00BF5882"/>
    <w:rsid w:val="00BF5E03"/>
    <w:rsid w:val="00BF62A8"/>
    <w:rsid w:val="00BF6615"/>
    <w:rsid w:val="00C10168"/>
    <w:rsid w:val="00C138D8"/>
    <w:rsid w:val="00C155DA"/>
    <w:rsid w:val="00C15C40"/>
    <w:rsid w:val="00C22B04"/>
    <w:rsid w:val="00C26C3B"/>
    <w:rsid w:val="00C30243"/>
    <w:rsid w:val="00C37FC9"/>
    <w:rsid w:val="00C41149"/>
    <w:rsid w:val="00C4131C"/>
    <w:rsid w:val="00C416F6"/>
    <w:rsid w:val="00C41892"/>
    <w:rsid w:val="00C4390B"/>
    <w:rsid w:val="00C444A5"/>
    <w:rsid w:val="00C461F6"/>
    <w:rsid w:val="00C4707B"/>
    <w:rsid w:val="00C51005"/>
    <w:rsid w:val="00C52CD9"/>
    <w:rsid w:val="00C54CD4"/>
    <w:rsid w:val="00C5652E"/>
    <w:rsid w:val="00C62863"/>
    <w:rsid w:val="00C62ACC"/>
    <w:rsid w:val="00C66CB9"/>
    <w:rsid w:val="00C705CE"/>
    <w:rsid w:val="00C710E3"/>
    <w:rsid w:val="00C74CB2"/>
    <w:rsid w:val="00C85B1A"/>
    <w:rsid w:val="00C877B9"/>
    <w:rsid w:val="00C915A2"/>
    <w:rsid w:val="00C93C17"/>
    <w:rsid w:val="00C956CF"/>
    <w:rsid w:val="00C963C9"/>
    <w:rsid w:val="00CA0D05"/>
    <w:rsid w:val="00CA2C80"/>
    <w:rsid w:val="00CA59A1"/>
    <w:rsid w:val="00CB1E91"/>
    <w:rsid w:val="00CB725A"/>
    <w:rsid w:val="00CC49F4"/>
    <w:rsid w:val="00CD2BC2"/>
    <w:rsid w:val="00CD340E"/>
    <w:rsid w:val="00CD5D15"/>
    <w:rsid w:val="00CD6F05"/>
    <w:rsid w:val="00CE04CF"/>
    <w:rsid w:val="00CE68CF"/>
    <w:rsid w:val="00CE71C0"/>
    <w:rsid w:val="00CF25A9"/>
    <w:rsid w:val="00CF34DB"/>
    <w:rsid w:val="00CF5472"/>
    <w:rsid w:val="00CF7CE8"/>
    <w:rsid w:val="00D00FC4"/>
    <w:rsid w:val="00D02129"/>
    <w:rsid w:val="00D03E33"/>
    <w:rsid w:val="00D04131"/>
    <w:rsid w:val="00D04A4C"/>
    <w:rsid w:val="00D0567D"/>
    <w:rsid w:val="00D05F5C"/>
    <w:rsid w:val="00D06D68"/>
    <w:rsid w:val="00D1136F"/>
    <w:rsid w:val="00D16D90"/>
    <w:rsid w:val="00D21013"/>
    <w:rsid w:val="00D24C4F"/>
    <w:rsid w:val="00D26132"/>
    <w:rsid w:val="00D27422"/>
    <w:rsid w:val="00D2759C"/>
    <w:rsid w:val="00D34986"/>
    <w:rsid w:val="00D36FC5"/>
    <w:rsid w:val="00D4098D"/>
    <w:rsid w:val="00D44B55"/>
    <w:rsid w:val="00D4535E"/>
    <w:rsid w:val="00D45CE9"/>
    <w:rsid w:val="00D51AA6"/>
    <w:rsid w:val="00D51FA6"/>
    <w:rsid w:val="00D54DA5"/>
    <w:rsid w:val="00D65157"/>
    <w:rsid w:val="00D65A2D"/>
    <w:rsid w:val="00D6698C"/>
    <w:rsid w:val="00D70F58"/>
    <w:rsid w:val="00D7185B"/>
    <w:rsid w:val="00D71941"/>
    <w:rsid w:val="00D7272A"/>
    <w:rsid w:val="00D7579A"/>
    <w:rsid w:val="00D854A6"/>
    <w:rsid w:val="00D85B9B"/>
    <w:rsid w:val="00D861BB"/>
    <w:rsid w:val="00D86880"/>
    <w:rsid w:val="00D86DD5"/>
    <w:rsid w:val="00D90259"/>
    <w:rsid w:val="00D9165E"/>
    <w:rsid w:val="00D92F83"/>
    <w:rsid w:val="00DA7EE1"/>
    <w:rsid w:val="00DB1452"/>
    <w:rsid w:val="00DB74F9"/>
    <w:rsid w:val="00DC2C62"/>
    <w:rsid w:val="00DC443F"/>
    <w:rsid w:val="00DC7857"/>
    <w:rsid w:val="00DD0BF1"/>
    <w:rsid w:val="00DD1673"/>
    <w:rsid w:val="00DD30AE"/>
    <w:rsid w:val="00DD3125"/>
    <w:rsid w:val="00DD57C0"/>
    <w:rsid w:val="00DD5CFA"/>
    <w:rsid w:val="00DD5EA5"/>
    <w:rsid w:val="00DD64E3"/>
    <w:rsid w:val="00DD6B3F"/>
    <w:rsid w:val="00DD7101"/>
    <w:rsid w:val="00DE0E6D"/>
    <w:rsid w:val="00DE1342"/>
    <w:rsid w:val="00DE446F"/>
    <w:rsid w:val="00DE5FF1"/>
    <w:rsid w:val="00DE6965"/>
    <w:rsid w:val="00DE6E13"/>
    <w:rsid w:val="00DF17A5"/>
    <w:rsid w:val="00DF1A6E"/>
    <w:rsid w:val="00DF5A64"/>
    <w:rsid w:val="00DF6C27"/>
    <w:rsid w:val="00E0085E"/>
    <w:rsid w:val="00E00C76"/>
    <w:rsid w:val="00E03DA3"/>
    <w:rsid w:val="00E05C6B"/>
    <w:rsid w:val="00E06223"/>
    <w:rsid w:val="00E10E38"/>
    <w:rsid w:val="00E10ECE"/>
    <w:rsid w:val="00E11790"/>
    <w:rsid w:val="00E15015"/>
    <w:rsid w:val="00E153AC"/>
    <w:rsid w:val="00E16C31"/>
    <w:rsid w:val="00E1737D"/>
    <w:rsid w:val="00E17750"/>
    <w:rsid w:val="00E23A3C"/>
    <w:rsid w:val="00E23C7B"/>
    <w:rsid w:val="00E24CD8"/>
    <w:rsid w:val="00E27430"/>
    <w:rsid w:val="00E3372F"/>
    <w:rsid w:val="00E33E5D"/>
    <w:rsid w:val="00E4280B"/>
    <w:rsid w:val="00E42C3C"/>
    <w:rsid w:val="00E43141"/>
    <w:rsid w:val="00E43913"/>
    <w:rsid w:val="00E45906"/>
    <w:rsid w:val="00E465E8"/>
    <w:rsid w:val="00E50424"/>
    <w:rsid w:val="00E5518E"/>
    <w:rsid w:val="00E5583D"/>
    <w:rsid w:val="00E55F88"/>
    <w:rsid w:val="00E56B97"/>
    <w:rsid w:val="00E60DA0"/>
    <w:rsid w:val="00E6101F"/>
    <w:rsid w:val="00E61CEB"/>
    <w:rsid w:val="00E710F1"/>
    <w:rsid w:val="00E72AB0"/>
    <w:rsid w:val="00E746F0"/>
    <w:rsid w:val="00E74FCE"/>
    <w:rsid w:val="00E756EB"/>
    <w:rsid w:val="00E80572"/>
    <w:rsid w:val="00E8154F"/>
    <w:rsid w:val="00E8196D"/>
    <w:rsid w:val="00E839A5"/>
    <w:rsid w:val="00E84AA4"/>
    <w:rsid w:val="00E8737B"/>
    <w:rsid w:val="00E90C2A"/>
    <w:rsid w:val="00E90FEA"/>
    <w:rsid w:val="00E91128"/>
    <w:rsid w:val="00E95F59"/>
    <w:rsid w:val="00E96EF2"/>
    <w:rsid w:val="00EA30EC"/>
    <w:rsid w:val="00EA3FC9"/>
    <w:rsid w:val="00EA448D"/>
    <w:rsid w:val="00EA7A96"/>
    <w:rsid w:val="00EB2996"/>
    <w:rsid w:val="00EB31BC"/>
    <w:rsid w:val="00EB47E9"/>
    <w:rsid w:val="00EB575F"/>
    <w:rsid w:val="00EB5975"/>
    <w:rsid w:val="00EB5E1B"/>
    <w:rsid w:val="00EC0B3E"/>
    <w:rsid w:val="00EC0B50"/>
    <w:rsid w:val="00EC149A"/>
    <w:rsid w:val="00EC3B8B"/>
    <w:rsid w:val="00EC3BBB"/>
    <w:rsid w:val="00EC4E78"/>
    <w:rsid w:val="00EC5CAB"/>
    <w:rsid w:val="00EC6F6F"/>
    <w:rsid w:val="00EC742B"/>
    <w:rsid w:val="00EC7DCA"/>
    <w:rsid w:val="00ED54C6"/>
    <w:rsid w:val="00ED5FBD"/>
    <w:rsid w:val="00ED6237"/>
    <w:rsid w:val="00EE01DA"/>
    <w:rsid w:val="00EE541C"/>
    <w:rsid w:val="00EE7406"/>
    <w:rsid w:val="00EE78B9"/>
    <w:rsid w:val="00EF213B"/>
    <w:rsid w:val="00EF25A9"/>
    <w:rsid w:val="00EF2B48"/>
    <w:rsid w:val="00EF2F57"/>
    <w:rsid w:val="00F0306A"/>
    <w:rsid w:val="00F03AFA"/>
    <w:rsid w:val="00F126BE"/>
    <w:rsid w:val="00F14B40"/>
    <w:rsid w:val="00F17215"/>
    <w:rsid w:val="00F175B5"/>
    <w:rsid w:val="00F1765E"/>
    <w:rsid w:val="00F22E61"/>
    <w:rsid w:val="00F26205"/>
    <w:rsid w:val="00F26D41"/>
    <w:rsid w:val="00F34E18"/>
    <w:rsid w:val="00F35618"/>
    <w:rsid w:val="00F359EA"/>
    <w:rsid w:val="00F35DBA"/>
    <w:rsid w:val="00F42E35"/>
    <w:rsid w:val="00F43A83"/>
    <w:rsid w:val="00F43D07"/>
    <w:rsid w:val="00F44AB9"/>
    <w:rsid w:val="00F4686E"/>
    <w:rsid w:val="00F46F03"/>
    <w:rsid w:val="00F51AD6"/>
    <w:rsid w:val="00F51F2A"/>
    <w:rsid w:val="00F5300C"/>
    <w:rsid w:val="00F53177"/>
    <w:rsid w:val="00F56988"/>
    <w:rsid w:val="00F56BB9"/>
    <w:rsid w:val="00F6135B"/>
    <w:rsid w:val="00F63B99"/>
    <w:rsid w:val="00F6489E"/>
    <w:rsid w:val="00F7077A"/>
    <w:rsid w:val="00F73D6A"/>
    <w:rsid w:val="00F73F1D"/>
    <w:rsid w:val="00F74A14"/>
    <w:rsid w:val="00F76BB1"/>
    <w:rsid w:val="00F8163B"/>
    <w:rsid w:val="00F830E4"/>
    <w:rsid w:val="00F90178"/>
    <w:rsid w:val="00F91A06"/>
    <w:rsid w:val="00FA026B"/>
    <w:rsid w:val="00FA2184"/>
    <w:rsid w:val="00FA4E42"/>
    <w:rsid w:val="00FA7580"/>
    <w:rsid w:val="00FA7889"/>
    <w:rsid w:val="00FB0B93"/>
    <w:rsid w:val="00FB3D58"/>
    <w:rsid w:val="00FB5B9D"/>
    <w:rsid w:val="00FB61FB"/>
    <w:rsid w:val="00FC10E5"/>
    <w:rsid w:val="00FC1B67"/>
    <w:rsid w:val="00FC272A"/>
    <w:rsid w:val="00FC78B8"/>
    <w:rsid w:val="00FD012F"/>
    <w:rsid w:val="00FD221F"/>
    <w:rsid w:val="00FD3226"/>
    <w:rsid w:val="00FD3F17"/>
    <w:rsid w:val="00FD3FEF"/>
    <w:rsid w:val="00FD7285"/>
    <w:rsid w:val="00FE1B1F"/>
    <w:rsid w:val="00FE2608"/>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E58"/>
    <w:pPr>
      <w:tabs>
        <w:tab w:val="left" w:pos="3572"/>
      </w:tabs>
      <w:spacing w:line="330" w:lineRule="atLeast"/>
    </w:pPr>
    <w:rPr>
      <w:rFonts w:cs="Times New Roman (Textkörper CS)"/>
      <w:color w:val="000000"/>
      <w:sz w:val="22"/>
    </w:rPr>
  </w:style>
  <w:style w:type="paragraph" w:styleId="Titolo1">
    <w:name w:val="heading 1"/>
    <w:basedOn w:val="Normale"/>
    <w:next w:val="Normale"/>
    <w:link w:val="Titolo1Carattere"/>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olo2">
    <w:name w:val="heading 2"/>
    <w:basedOn w:val="Titolo1"/>
    <w:next w:val="Flietext"/>
    <w:link w:val="Titolo2Carattere"/>
    <w:uiPriority w:val="9"/>
    <w:unhideWhenUsed/>
    <w:rsid w:val="007C1F06"/>
    <w:pPr>
      <w:numPr>
        <w:ilvl w:val="1"/>
      </w:numPr>
      <w:spacing w:line="260" w:lineRule="atLeast"/>
      <w:ind w:left="1021" w:hanging="1021"/>
      <w:outlineLvl w:val="1"/>
    </w:pPr>
    <w:rPr>
      <w:sz w:val="20"/>
      <w:szCs w:val="26"/>
    </w:rPr>
  </w:style>
  <w:style w:type="paragraph" w:styleId="Titolo3">
    <w:name w:val="heading 3"/>
    <w:basedOn w:val="Normale"/>
    <w:next w:val="Normale"/>
    <w:link w:val="Titolo3Carattere"/>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olo4">
    <w:name w:val="heading 4"/>
    <w:basedOn w:val="Normale"/>
    <w:next w:val="Normale"/>
    <w:link w:val="Titolo4Carattere"/>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olo5">
    <w:name w:val="heading 5"/>
    <w:basedOn w:val="Normale"/>
    <w:next w:val="Normale"/>
    <w:link w:val="Titolo5Carattere"/>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olo6">
    <w:name w:val="heading 6"/>
    <w:basedOn w:val="Normale"/>
    <w:next w:val="Normale"/>
    <w:link w:val="Titolo6Carattere"/>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olo7">
    <w:name w:val="heading 7"/>
    <w:basedOn w:val="Normale"/>
    <w:next w:val="Normale"/>
    <w:link w:val="Titolo7Carattere"/>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olo8">
    <w:name w:val="heading 8"/>
    <w:basedOn w:val="Normale"/>
    <w:next w:val="Normale"/>
    <w:link w:val="Titolo8Carattere"/>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olo9">
    <w:name w:val="heading 9"/>
    <w:basedOn w:val="Normale"/>
    <w:next w:val="Normale"/>
    <w:link w:val="Titolo9Carattere"/>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Pidipagina"/>
    <w:link w:val="IntestazioneCarattere"/>
    <w:uiPriority w:val="99"/>
    <w:unhideWhenUsed/>
    <w:rsid w:val="005218C8"/>
    <w:pPr>
      <w:tabs>
        <w:tab w:val="clear" w:pos="4536"/>
      </w:tabs>
    </w:pPr>
  </w:style>
  <w:style w:type="character" w:customStyle="1" w:styleId="IntestazioneCarattere">
    <w:name w:val="Intestazione Carattere"/>
    <w:basedOn w:val="Carpredefinitoparagrafo"/>
    <w:link w:val="Intestazione"/>
    <w:uiPriority w:val="99"/>
    <w:rsid w:val="005218C8"/>
    <w:rPr>
      <w:rFonts w:cs="Times New Roman (Textkörper CS)"/>
      <w:b/>
      <w:bCs/>
      <w:noProof/>
      <w:color w:val="000000"/>
      <w:sz w:val="14"/>
      <w:lang w:eastAsia="de-DE"/>
    </w:rPr>
  </w:style>
  <w:style w:type="paragraph" w:styleId="Pidipagina">
    <w:name w:val="footer"/>
    <w:basedOn w:val="Normale"/>
    <w:link w:val="PidipaginaCarattere"/>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dipaginaCarattere">
    <w:name w:val="Piè di pagina Carattere"/>
    <w:basedOn w:val="Carpredefinitoparagrafo"/>
    <w:link w:val="Pidipagina"/>
    <w:uiPriority w:val="99"/>
    <w:rsid w:val="005218C8"/>
    <w:rPr>
      <w:rFonts w:cs="Times New Roman (Textkörper CS)"/>
      <w:b/>
      <w:bCs/>
      <w:noProof/>
      <w:color w:val="000000"/>
      <w:sz w:val="14"/>
      <w:lang w:eastAsia="de-DE"/>
    </w:rPr>
  </w:style>
  <w:style w:type="character" w:customStyle="1" w:styleId="Fettung">
    <w:name w:val="Fettung"/>
    <w:basedOn w:val="Carpredefinitoparagrafo"/>
    <w:uiPriority w:val="1"/>
    <w:qFormat/>
    <w:rsid w:val="00FC272A"/>
    <w:rPr>
      <w:b/>
      <w:spacing w:val="-2"/>
      <w:w w:val="101"/>
    </w:rPr>
  </w:style>
  <w:style w:type="paragraph" w:customStyle="1" w:styleId="BriefdatenAngaben">
    <w:name w:val="Briefdaten_Angaben"/>
    <w:basedOn w:val="Normale"/>
    <w:rsid w:val="000D4047"/>
    <w:rPr>
      <w:spacing w:val="4"/>
      <w:sz w:val="14"/>
      <w:szCs w:val="14"/>
    </w:rPr>
  </w:style>
  <w:style w:type="paragraph" w:customStyle="1" w:styleId="EinfAbs">
    <w:name w:val="[Einf. Abs.]"/>
    <w:basedOn w:val="Normale"/>
    <w:uiPriority w:val="99"/>
    <w:rsid w:val="000D4047"/>
    <w:pPr>
      <w:autoSpaceDE w:val="0"/>
      <w:autoSpaceDN w:val="0"/>
      <w:adjustRightInd w:val="0"/>
      <w:spacing w:line="288" w:lineRule="auto"/>
      <w:textAlignment w:val="center"/>
    </w:pPr>
    <w:rPr>
      <w:rFonts w:cs="Minion Pro"/>
    </w:rPr>
  </w:style>
  <w:style w:type="paragraph" w:styleId="Testofumetto">
    <w:name w:val="Balloon Text"/>
    <w:basedOn w:val="Normale"/>
    <w:link w:val="TestofumettoCarattere"/>
    <w:uiPriority w:val="99"/>
    <w:semiHidden/>
    <w:unhideWhenUsed/>
    <w:rsid w:val="00726BFA"/>
    <w:pPr>
      <w:spacing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e"/>
    <w:rsid w:val="001D697E"/>
    <w:pPr>
      <w:spacing w:line="240" w:lineRule="auto"/>
    </w:pPr>
    <w:rPr>
      <w:w w:val="101"/>
    </w:rPr>
  </w:style>
  <w:style w:type="paragraph" w:customStyle="1" w:styleId="Tabellenvorgaben">
    <w:name w:val="Tabellenvorgaben"/>
    <w:basedOn w:val="Normale"/>
    <w:rsid w:val="001935AE"/>
    <w:pPr>
      <w:spacing w:line="240" w:lineRule="auto"/>
    </w:pPr>
    <w:rPr>
      <w:spacing w:val="2"/>
      <w:w w:val="101"/>
      <w:sz w:val="16"/>
      <w:szCs w:val="16"/>
    </w:rPr>
  </w:style>
  <w:style w:type="paragraph" w:customStyle="1" w:styleId="Bild">
    <w:name w:val="Bild"/>
    <w:basedOn w:val="Normale"/>
    <w:qFormat/>
    <w:rsid w:val="001A297C"/>
    <w:pPr>
      <w:framePr w:wrap="around" w:vAnchor="page" w:hAnchor="page" w:x="625" w:y="2212"/>
      <w:spacing w:line="240" w:lineRule="auto"/>
      <w:suppressOverlap/>
    </w:pPr>
  </w:style>
  <w:style w:type="paragraph" w:customStyle="1" w:styleId="Titel-Headline">
    <w:name w:val="Titel-Headline"/>
    <w:basedOn w:val="Normale"/>
    <w:qFormat/>
    <w:rsid w:val="00064547"/>
    <w:pPr>
      <w:spacing w:after="1340" w:line="720" w:lineRule="atLeast"/>
    </w:pPr>
    <w:rPr>
      <w:b/>
      <w:color w:val="00468E" w:themeColor="accent1"/>
      <w:sz w:val="60"/>
    </w:rPr>
  </w:style>
  <w:style w:type="paragraph" w:customStyle="1" w:styleId="Titel-Kontakt">
    <w:name w:val="Titel-Kontakt"/>
    <w:basedOn w:val="Normale"/>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e"/>
    <w:qFormat/>
    <w:rsid w:val="00064547"/>
    <w:pPr>
      <w:spacing w:after="560" w:line="400" w:lineRule="atLeast"/>
    </w:pPr>
    <w:rPr>
      <w:b/>
      <w:color w:val="00468E" w:themeColor="accent1"/>
      <w:sz w:val="34"/>
      <w:szCs w:val="30"/>
    </w:rPr>
  </w:style>
  <w:style w:type="paragraph" w:customStyle="1" w:styleId="nderungsdienst-Text">
    <w:name w:val="Änderungsdienst-Text"/>
    <w:basedOn w:val="Normale"/>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olo1Carattere">
    <w:name w:val="Titolo 1 Carattere"/>
    <w:basedOn w:val="Carpredefinitoparagrafo"/>
    <w:link w:val="Titolo1"/>
    <w:uiPriority w:val="9"/>
    <w:rsid w:val="00626A28"/>
    <w:rPr>
      <w:rFonts w:asciiTheme="majorHAnsi" w:eastAsiaTheme="majorEastAsia" w:hAnsiTheme="majorHAnsi" w:cstheme="majorBidi"/>
      <w:b/>
      <w:color w:val="00468E" w:themeColor="accent1"/>
      <w:szCs w:val="32"/>
    </w:rPr>
  </w:style>
  <w:style w:type="character" w:customStyle="1" w:styleId="Titolo2Carattere">
    <w:name w:val="Titolo 2 Carattere"/>
    <w:basedOn w:val="Carpredefinitoparagrafo"/>
    <w:link w:val="Tito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e"/>
    <w:qFormat/>
    <w:rsid w:val="00521CF5"/>
  </w:style>
  <w:style w:type="paragraph" w:styleId="Paragrafoelenco">
    <w:name w:val="List Paragraph"/>
    <w:basedOn w:val="Normale"/>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olo3Carattere">
    <w:name w:val="Titolo 3 Carattere"/>
    <w:basedOn w:val="Carpredefinitoparagrafo"/>
    <w:link w:val="Titolo3"/>
    <w:uiPriority w:val="9"/>
    <w:rsid w:val="00581C8C"/>
    <w:rPr>
      <w:rFonts w:asciiTheme="majorHAnsi" w:eastAsiaTheme="majorEastAsia" w:hAnsiTheme="majorHAnsi" w:cstheme="majorBidi"/>
      <w:b/>
      <w:color w:val="00468E" w:themeColor="accent1"/>
      <w:sz w:val="20"/>
    </w:rPr>
  </w:style>
  <w:style w:type="character" w:customStyle="1" w:styleId="Titolo4Carattere">
    <w:name w:val="Titolo 4 Carattere"/>
    <w:basedOn w:val="Carpredefinitoparagrafo"/>
    <w:link w:val="Titolo4"/>
    <w:uiPriority w:val="9"/>
    <w:rsid w:val="00933B86"/>
    <w:rPr>
      <w:rFonts w:asciiTheme="majorHAnsi" w:eastAsiaTheme="majorEastAsia" w:hAnsiTheme="majorHAnsi" w:cstheme="majorBidi"/>
      <w:b/>
      <w:iCs/>
      <w:color w:val="00468E" w:themeColor="accent1"/>
      <w:sz w:val="20"/>
    </w:rPr>
  </w:style>
  <w:style w:type="character" w:customStyle="1" w:styleId="Titolo5Carattere">
    <w:name w:val="Titolo 5 Carattere"/>
    <w:basedOn w:val="Carpredefinitoparagrafo"/>
    <w:link w:val="Titolo5"/>
    <w:uiPriority w:val="9"/>
    <w:semiHidden/>
    <w:rsid w:val="00494EE7"/>
    <w:rPr>
      <w:rFonts w:asciiTheme="majorHAnsi" w:eastAsiaTheme="majorEastAsia" w:hAnsiTheme="majorHAnsi" w:cstheme="majorBidi"/>
      <w:color w:val="00346A" w:themeColor="accent1" w:themeShade="BF"/>
      <w:sz w:val="20"/>
    </w:rPr>
  </w:style>
  <w:style w:type="character" w:customStyle="1" w:styleId="Titolo6Carattere">
    <w:name w:val="Titolo 6 Carattere"/>
    <w:basedOn w:val="Carpredefinitoparagrafo"/>
    <w:link w:val="Titolo6"/>
    <w:uiPriority w:val="9"/>
    <w:semiHidden/>
    <w:rsid w:val="00494EE7"/>
    <w:rPr>
      <w:rFonts w:asciiTheme="majorHAnsi" w:eastAsiaTheme="majorEastAsia" w:hAnsiTheme="majorHAnsi" w:cstheme="majorBidi"/>
      <w:color w:val="002246" w:themeColor="accent1" w:themeShade="7F"/>
      <w:sz w:val="20"/>
    </w:rPr>
  </w:style>
  <w:style w:type="character" w:customStyle="1" w:styleId="Titolo7Carattere">
    <w:name w:val="Titolo 7 Carattere"/>
    <w:basedOn w:val="Carpredefinitoparagrafo"/>
    <w:link w:val="Tito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olo8Carattere">
    <w:name w:val="Titolo 8 Carattere"/>
    <w:basedOn w:val="Carpredefinitoparagrafo"/>
    <w:link w:val="Tito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olo9Carattere">
    <w:name w:val="Titolo 9 Carattere"/>
    <w:basedOn w:val="Carpredefinitoparagrafo"/>
    <w:link w:val="Tito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e"/>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itolosommario">
    <w:name w:val="TOC Heading"/>
    <w:basedOn w:val="Titolo1"/>
    <w:next w:val="Normale"/>
    <w:uiPriority w:val="39"/>
    <w:unhideWhenUsed/>
    <w:rsid w:val="00A97E72"/>
    <w:pPr>
      <w:numPr>
        <w:numId w:val="0"/>
      </w:numPr>
      <w:spacing w:before="480" w:after="0" w:line="276" w:lineRule="auto"/>
      <w:outlineLvl w:val="9"/>
    </w:pPr>
    <w:rPr>
      <w:bCs/>
      <w:sz w:val="28"/>
      <w:szCs w:val="28"/>
      <w:lang w:eastAsia="de-DE"/>
    </w:rPr>
  </w:style>
  <w:style w:type="paragraph" w:styleId="Sommario1">
    <w:name w:val="toc 1"/>
    <w:basedOn w:val="Normale"/>
    <w:next w:val="Normale"/>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Sommario2">
    <w:name w:val="toc 2"/>
    <w:basedOn w:val="Normale"/>
    <w:next w:val="Normale"/>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Sommario3">
    <w:name w:val="toc 3"/>
    <w:basedOn w:val="Normale"/>
    <w:next w:val="Normale"/>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Collegamentoipertestuale">
    <w:name w:val="Hyperlink"/>
    <w:basedOn w:val="Carpredefinitoparagrafo"/>
    <w:uiPriority w:val="99"/>
    <w:unhideWhenUsed/>
    <w:rsid w:val="00A97E72"/>
    <w:rPr>
      <w:color w:val="000000" w:themeColor="hyperlink"/>
      <w:u w:val="single"/>
    </w:rPr>
  </w:style>
  <w:style w:type="paragraph" w:styleId="Sommario4">
    <w:name w:val="toc 4"/>
    <w:basedOn w:val="Normale"/>
    <w:next w:val="Normale"/>
    <w:autoRedefine/>
    <w:uiPriority w:val="39"/>
    <w:unhideWhenUsed/>
    <w:rsid w:val="00645074"/>
    <w:pPr>
      <w:tabs>
        <w:tab w:val="clear" w:pos="3572"/>
      </w:tabs>
    </w:pPr>
    <w:rPr>
      <w:rFonts w:cs="Arial (Textkörper)"/>
      <w:b/>
      <w:color w:val="00468E" w:themeColor="accent1"/>
      <w:szCs w:val="22"/>
    </w:rPr>
  </w:style>
  <w:style w:type="paragraph" w:styleId="Sommario5">
    <w:name w:val="toc 5"/>
    <w:basedOn w:val="Normale"/>
    <w:next w:val="Normale"/>
    <w:autoRedefine/>
    <w:uiPriority w:val="39"/>
    <w:semiHidden/>
    <w:unhideWhenUsed/>
    <w:rsid w:val="00A97E72"/>
    <w:pPr>
      <w:tabs>
        <w:tab w:val="clear" w:pos="3572"/>
      </w:tabs>
    </w:pPr>
    <w:rPr>
      <w:rFonts w:cstheme="minorHAnsi"/>
      <w:szCs w:val="22"/>
    </w:rPr>
  </w:style>
  <w:style w:type="paragraph" w:styleId="Sommario6">
    <w:name w:val="toc 6"/>
    <w:basedOn w:val="Normale"/>
    <w:next w:val="Normale"/>
    <w:autoRedefine/>
    <w:uiPriority w:val="39"/>
    <w:semiHidden/>
    <w:unhideWhenUsed/>
    <w:rsid w:val="00A97E72"/>
    <w:pPr>
      <w:tabs>
        <w:tab w:val="clear" w:pos="3572"/>
      </w:tabs>
    </w:pPr>
    <w:rPr>
      <w:rFonts w:cstheme="minorHAnsi"/>
      <w:szCs w:val="22"/>
    </w:rPr>
  </w:style>
  <w:style w:type="paragraph" w:styleId="Sommario7">
    <w:name w:val="toc 7"/>
    <w:basedOn w:val="Normale"/>
    <w:next w:val="Normale"/>
    <w:autoRedefine/>
    <w:uiPriority w:val="39"/>
    <w:semiHidden/>
    <w:unhideWhenUsed/>
    <w:rsid w:val="00A97E72"/>
    <w:pPr>
      <w:tabs>
        <w:tab w:val="clear" w:pos="3572"/>
      </w:tabs>
    </w:pPr>
    <w:rPr>
      <w:rFonts w:cstheme="minorHAnsi"/>
      <w:szCs w:val="22"/>
    </w:rPr>
  </w:style>
  <w:style w:type="paragraph" w:styleId="Sommario8">
    <w:name w:val="toc 8"/>
    <w:basedOn w:val="Normale"/>
    <w:next w:val="Normale"/>
    <w:autoRedefine/>
    <w:uiPriority w:val="39"/>
    <w:semiHidden/>
    <w:unhideWhenUsed/>
    <w:rsid w:val="00A97E72"/>
    <w:pPr>
      <w:tabs>
        <w:tab w:val="clear" w:pos="3572"/>
      </w:tabs>
    </w:pPr>
    <w:rPr>
      <w:rFonts w:cstheme="minorHAnsi"/>
      <w:szCs w:val="22"/>
    </w:rPr>
  </w:style>
  <w:style w:type="paragraph" w:styleId="Sommario9">
    <w:name w:val="toc 9"/>
    <w:basedOn w:val="Normale"/>
    <w:next w:val="Normale"/>
    <w:autoRedefine/>
    <w:uiPriority w:val="39"/>
    <w:semiHidden/>
    <w:unhideWhenUsed/>
    <w:rsid w:val="00A97E72"/>
    <w:pPr>
      <w:tabs>
        <w:tab w:val="clear" w:pos="3572"/>
      </w:tabs>
    </w:pPr>
    <w:rPr>
      <w:rFonts w:cstheme="minorHAnsi"/>
      <w:szCs w:val="22"/>
    </w:rPr>
  </w:style>
  <w:style w:type="paragraph" w:customStyle="1" w:styleId="Details">
    <w:name w:val="Details"/>
    <w:basedOn w:val="Normale"/>
    <w:rsid w:val="00F830E4"/>
    <w:pPr>
      <w:spacing w:line="240" w:lineRule="atLeast"/>
    </w:pPr>
    <w:rPr>
      <w:b/>
      <w:bCs/>
      <w:color w:val="525F6B" w:themeColor="text1"/>
      <w:sz w:val="18"/>
      <w:szCs w:val="18"/>
    </w:rPr>
  </w:style>
  <w:style w:type="paragraph" w:customStyle="1" w:styleId="Kontaktdaten">
    <w:name w:val="Kontaktdaten"/>
    <w:basedOn w:val="Normale"/>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Carpredefinitoparagrafo"/>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imandocommento">
    <w:name w:val="annotation reference"/>
    <w:basedOn w:val="Carpredefinitoparagrafo"/>
    <w:uiPriority w:val="99"/>
    <w:semiHidden/>
    <w:unhideWhenUsed/>
    <w:rsid w:val="008F53A0"/>
    <w:rPr>
      <w:sz w:val="16"/>
      <w:szCs w:val="16"/>
    </w:rPr>
  </w:style>
  <w:style w:type="paragraph" w:styleId="Testocommento">
    <w:name w:val="annotation text"/>
    <w:basedOn w:val="Normale"/>
    <w:link w:val="TestocommentoCarattere"/>
    <w:uiPriority w:val="99"/>
    <w:semiHidden/>
    <w:unhideWhenUsed/>
    <w:rsid w:val="008F53A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53A0"/>
    <w:rPr>
      <w:rFonts w:cs="Times New Roman (Textkörper CS)"/>
      <w:color w:val="000000"/>
      <w:sz w:val="20"/>
      <w:szCs w:val="20"/>
    </w:rPr>
  </w:style>
  <w:style w:type="paragraph" w:styleId="Soggettocommento">
    <w:name w:val="annotation subject"/>
    <w:basedOn w:val="Testocommento"/>
    <w:next w:val="Testocommento"/>
    <w:link w:val="SoggettocommentoCarattere"/>
    <w:uiPriority w:val="99"/>
    <w:semiHidden/>
    <w:unhideWhenUsed/>
    <w:rsid w:val="008F53A0"/>
    <w:rPr>
      <w:b/>
      <w:bCs/>
    </w:rPr>
  </w:style>
  <w:style w:type="character" w:customStyle="1" w:styleId="SoggettocommentoCarattere">
    <w:name w:val="Soggetto commento Carattere"/>
    <w:basedOn w:val="TestocommentoCarattere"/>
    <w:link w:val="Soggettocommento"/>
    <w:uiPriority w:val="99"/>
    <w:semiHidden/>
    <w:rsid w:val="008F53A0"/>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5485358">
      <w:bodyDiv w:val="1"/>
      <w:marLeft w:val="0"/>
      <w:marRight w:val="0"/>
      <w:marTop w:val="0"/>
      <w:marBottom w:val="0"/>
      <w:divBdr>
        <w:top w:val="none" w:sz="0" w:space="0" w:color="auto"/>
        <w:left w:val="none" w:sz="0" w:space="0" w:color="auto"/>
        <w:bottom w:val="none" w:sz="0" w:space="0" w:color="auto"/>
        <w:right w:val="none" w:sz="0" w:space="0" w:color="auto"/>
      </w:divBdr>
    </w:div>
    <w:div w:id="608506371">
      <w:bodyDiv w:val="1"/>
      <w:marLeft w:val="0"/>
      <w:marRight w:val="0"/>
      <w:marTop w:val="0"/>
      <w:marBottom w:val="0"/>
      <w:divBdr>
        <w:top w:val="none" w:sz="0" w:space="0" w:color="auto"/>
        <w:left w:val="none" w:sz="0" w:space="0" w:color="auto"/>
        <w:bottom w:val="none" w:sz="0" w:space="0" w:color="auto"/>
        <w:right w:val="none" w:sz="0" w:space="0" w:color="auto"/>
      </w:divBdr>
    </w:div>
    <w:div w:id="211355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verind.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alessandro.mole@verind.it"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AF71D-2220-46DE-B55F-33436A069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1294</Words>
  <Characters>7381</Characters>
  <Application>Microsoft Office Word</Application>
  <DocSecurity>0</DocSecurity>
  <Lines>61</Lines>
  <Paragraphs>17</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p.a.t. GmbH</Company>
  <LinksUpToDate>false</LinksUpToDate>
  <CharactersWithSpaces>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Michela Bracchi</cp:lastModifiedBy>
  <cp:revision>5</cp:revision>
  <cp:lastPrinted>2019-12-03T14:52:00Z</cp:lastPrinted>
  <dcterms:created xsi:type="dcterms:W3CDTF">2021-04-08T10:24:00Z</dcterms:created>
  <dcterms:modified xsi:type="dcterms:W3CDTF">2021-04-12T10:08:00Z</dcterms:modified>
</cp:coreProperties>
</file>