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rPr>
          <w:lang w:val="en-US"/>
        </w:rPr>
      </w:pPr>
      <w:bookmarkStart w:id="0" w:name="_Hlk78528372"/>
      <w:bookmarkStart w:id="1" w:name="Untertitel"/>
      <w:bookmarkEnd w:id="0"/>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8D347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1"/>
    <w:p w14:paraId="19BF231C" w14:textId="77777777" w:rsidR="00DB6B4B" w:rsidRPr="00120E89" w:rsidRDefault="00DB6B4B" w:rsidP="00DB6B4B">
      <w:pPr>
        <w:pStyle w:val="Dachzeile"/>
        <w:rPr>
          <w:lang w:val="en-US"/>
        </w:rPr>
      </w:pPr>
      <w:r w:rsidRPr="00120E89">
        <w:rPr>
          <w:lang w:val="en-US"/>
        </w:rPr>
        <w:t>British</w:t>
      </w:r>
      <w:r>
        <w:rPr>
          <w:lang w:val="en-US"/>
        </w:rPr>
        <w:t xml:space="preserve"> sports car brand</w:t>
      </w:r>
      <w:r w:rsidRPr="00120E89">
        <w:rPr>
          <w:lang w:val="en-US"/>
        </w:rPr>
        <w:t xml:space="preserve"> </w:t>
      </w:r>
      <w:r>
        <w:rPr>
          <w:lang w:val="en-US"/>
        </w:rPr>
        <w:t xml:space="preserve">chooses Dürr technology for production line modernization  </w:t>
      </w:r>
    </w:p>
    <w:p w14:paraId="0EBFC50F" w14:textId="77777777" w:rsidR="00DB6B4B" w:rsidRDefault="00DB6B4B" w:rsidP="00FA2184">
      <w:pPr>
        <w:pStyle w:val="Flietext"/>
        <w:rPr>
          <w:b/>
          <w:color w:val="00468E" w:themeColor="accent1"/>
          <w:sz w:val="34"/>
          <w:szCs w:val="30"/>
          <w:lang w:val="en-US"/>
        </w:rPr>
      </w:pPr>
      <w:r w:rsidRPr="00DB6B4B">
        <w:rPr>
          <w:b/>
          <w:color w:val="00468E" w:themeColor="accent1"/>
          <w:sz w:val="34"/>
          <w:szCs w:val="30"/>
          <w:lang w:val="en-US"/>
        </w:rPr>
        <w:t xml:space="preserve">Flexible assembly concept for Lotus </w:t>
      </w:r>
    </w:p>
    <w:p w14:paraId="075DE14F" w14:textId="77777777" w:rsidR="00DB6B4B" w:rsidRDefault="00DB6B4B" w:rsidP="00DB6B4B">
      <w:pPr>
        <w:pStyle w:val="Flietext"/>
        <w:spacing w:afterLines="120" w:after="288" w:line="360" w:lineRule="auto"/>
        <w:rPr>
          <w:rFonts w:ascii="Arial" w:eastAsia="Times New Roman" w:hAnsi="Arial" w:cs="Arial"/>
          <w:b/>
          <w:color w:val="auto"/>
          <w:szCs w:val="22"/>
          <w:lang w:val="en-US" w:eastAsia="it-IT"/>
        </w:rPr>
      </w:pPr>
    </w:p>
    <w:p w14:paraId="213C051D" w14:textId="7E6AC303" w:rsidR="00AF4F8B" w:rsidRPr="00DB6B4B" w:rsidRDefault="00DB6B4B" w:rsidP="00DB6B4B">
      <w:pPr>
        <w:pStyle w:val="Flietext"/>
        <w:spacing w:afterLines="120" w:after="288" w:line="360" w:lineRule="auto"/>
        <w:rPr>
          <w:color w:val="auto"/>
          <w:szCs w:val="22"/>
          <w:lang w:val="en-US"/>
        </w:rPr>
      </w:pPr>
      <w:proofErr w:type="spellStart"/>
      <w:r>
        <w:rPr>
          <w:rFonts w:ascii="Arial" w:eastAsia="Times New Roman" w:hAnsi="Arial" w:cs="Arial"/>
          <w:b/>
          <w:color w:val="auto"/>
          <w:szCs w:val="22"/>
          <w:lang w:val="en-US" w:eastAsia="it-IT"/>
        </w:rPr>
        <w:t>Bietigheim-Bissingen</w:t>
      </w:r>
      <w:proofErr w:type="spellEnd"/>
      <w:r w:rsidRPr="00922AC8">
        <w:rPr>
          <w:rFonts w:ascii="Arial" w:eastAsia="Times New Roman" w:hAnsi="Arial" w:cs="Arial"/>
          <w:b/>
          <w:color w:val="auto"/>
          <w:szCs w:val="22"/>
          <w:lang w:val="en-US" w:eastAsia="it-IT"/>
        </w:rPr>
        <w:t xml:space="preserve">, </w:t>
      </w:r>
      <w:r w:rsidR="00721C3E" w:rsidRPr="00721C3E">
        <w:rPr>
          <w:rFonts w:ascii="Arial" w:eastAsia="Times New Roman" w:hAnsi="Arial" w:cs="Arial"/>
          <w:b/>
          <w:color w:val="auto"/>
          <w:szCs w:val="22"/>
          <w:lang w:val="en-US" w:eastAsia="it-IT"/>
        </w:rPr>
        <w:t>2</w:t>
      </w:r>
      <w:r w:rsidRPr="00721C3E">
        <w:rPr>
          <w:rFonts w:ascii="Arial" w:eastAsia="Times New Roman" w:hAnsi="Arial" w:cs="Arial"/>
          <w:b/>
          <w:color w:val="auto"/>
          <w:szCs w:val="22"/>
          <w:lang w:val="en-US" w:eastAsia="it-IT"/>
        </w:rPr>
        <w:t xml:space="preserve"> </w:t>
      </w:r>
      <w:r w:rsidR="00721C3E" w:rsidRPr="00721C3E">
        <w:rPr>
          <w:rFonts w:ascii="Arial" w:eastAsia="Times New Roman" w:hAnsi="Arial" w:cs="Arial"/>
          <w:b/>
          <w:color w:val="auto"/>
          <w:szCs w:val="22"/>
          <w:lang w:val="en-US" w:eastAsia="it-IT"/>
        </w:rPr>
        <w:t>September</w:t>
      </w:r>
      <w:r w:rsidRPr="00721C3E">
        <w:rPr>
          <w:rFonts w:ascii="Arial" w:eastAsia="Times New Roman" w:hAnsi="Arial" w:cs="Arial"/>
          <w:b/>
          <w:color w:val="auto"/>
          <w:szCs w:val="22"/>
          <w:lang w:val="en-US" w:eastAsia="it-IT"/>
        </w:rPr>
        <w:t xml:space="preserve"> 2021</w:t>
      </w:r>
      <w:r w:rsidRPr="00922AC8">
        <w:rPr>
          <w:rFonts w:ascii="Arial" w:eastAsia="Times New Roman" w:hAnsi="Arial" w:cs="Arial"/>
          <w:b/>
          <w:color w:val="auto"/>
          <w:szCs w:val="22"/>
          <w:lang w:val="en-US" w:eastAsia="it-IT"/>
        </w:rPr>
        <w:t xml:space="preserve"> – Lotus re</w:t>
      </w:r>
      <w:r>
        <w:rPr>
          <w:rFonts w:ascii="Arial" w:eastAsia="Times New Roman" w:hAnsi="Arial" w:cs="Arial"/>
          <w:b/>
          <w:color w:val="auto"/>
          <w:szCs w:val="22"/>
          <w:lang w:val="en-US" w:eastAsia="it-IT"/>
        </w:rPr>
        <w:t xml:space="preserve">furbishes </w:t>
      </w:r>
      <w:r w:rsidRPr="00922AC8">
        <w:rPr>
          <w:rFonts w:ascii="Arial" w:eastAsia="Times New Roman" w:hAnsi="Arial" w:cs="Arial"/>
          <w:b/>
          <w:color w:val="auto"/>
          <w:szCs w:val="22"/>
          <w:lang w:val="en-US" w:eastAsia="it-IT"/>
        </w:rPr>
        <w:t xml:space="preserve">the </w:t>
      </w:r>
      <w:proofErr w:type="spellStart"/>
      <w:r w:rsidRPr="00922AC8">
        <w:rPr>
          <w:rFonts w:ascii="Arial" w:eastAsia="Times New Roman" w:hAnsi="Arial" w:cs="Arial"/>
          <w:b/>
          <w:color w:val="auto"/>
          <w:szCs w:val="22"/>
          <w:lang w:val="en-US" w:eastAsia="it-IT"/>
        </w:rPr>
        <w:t>Hethel</w:t>
      </w:r>
      <w:proofErr w:type="spellEnd"/>
      <w:r w:rsidRPr="00922AC8">
        <w:rPr>
          <w:rFonts w:ascii="Arial" w:eastAsia="Times New Roman" w:hAnsi="Arial" w:cs="Arial"/>
          <w:b/>
          <w:color w:val="auto"/>
          <w:szCs w:val="22"/>
          <w:lang w:val="en-US" w:eastAsia="it-IT"/>
        </w:rPr>
        <w:t xml:space="preserve"> plant and entrusts </w:t>
      </w:r>
      <w:r>
        <w:rPr>
          <w:rFonts w:ascii="Arial" w:eastAsia="Times New Roman" w:hAnsi="Arial" w:cs="Arial"/>
          <w:b/>
          <w:color w:val="auto"/>
          <w:szCs w:val="22"/>
          <w:lang w:val="en-US" w:eastAsia="it-IT"/>
        </w:rPr>
        <w:t>Italian Dürr subsidiary CPM</w:t>
      </w:r>
      <w:r w:rsidRPr="00922AC8">
        <w:rPr>
          <w:rFonts w:ascii="Arial" w:eastAsia="Times New Roman" w:hAnsi="Arial" w:cs="Arial"/>
          <w:b/>
          <w:color w:val="auto"/>
          <w:szCs w:val="22"/>
          <w:lang w:val="en-US" w:eastAsia="it-IT"/>
        </w:rPr>
        <w:t xml:space="preserve"> with the realization of an open and innovative production line for its renovated assembly</w:t>
      </w:r>
      <w:r>
        <w:rPr>
          <w:rFonts w:ascii="Arial" w:eastAsia="Times New Roman" w:hAnsi="Arial" w:cs="Arial"/>
          <w:b/>
          <w:color w:val="auto"/>
          <w:szCs w:val="22"/>
          <w:lang w:val="en-US" w:eastAsia="it-IT"/>
        </w:rPr>
        <w:t>.</w:t>
      </w:r>
      <w:r w:rsidRPr="00922AC8">
        <w:rPr>
          <w:rFonts w:ascii="Arial" w:eastAsia="Times New Roman" w:hAnsi="Arial" w:cs="Arial"/>
          <w:b/>
          <w:color w:val="auto"/>
          <w:szCs w:val="22"/>
          <w:lang w:val="en-US" w:eastAsia="it-IT"/>
        </w:rPr>
        <w:t xml:space="preserve"> </w:t>
      </w:r>
      <w:r>
        <w:rPr>
          <w:rFonts w:ascii="Arial" w:eastAsia="Times New Roman" w:hAnsi="Arial" w:cs="Arial"/>
          <w:b/>
          <w:color w:val="auto"/>
          <w:szCs w:val="22"/>
          <w:lang w:val="en-US" w:eastAsia="it-IT"/>
        </w:rPr>
        <w:t xml:space="preserve">This involves </w:t>
      </w:r>
      <w:r w:rsidRPr="00922AC8">
        <w:rPr>
          <w:rFonts w:ascii="Arial" w:eastAsia="Times New Roman" w:hAnsi="Arial" w:cs="Arial"/>
          <w:b/>
          <w:color w:val="auto"/>
          <w:szCs w:val="22"/>
          <w:lang w:val="en-US" w:eastAsia="it-IT"/>
        </w:rPr>
        <w:t xml:space="preserve">the use of </w:t>
      </w:r>
      <w:proofErr w:type="spellStart"/>
      <w:r w:rsidRPr="00922AC8">
        <w:rPr>
          <w:rFonts w:ascii="Arial" w:eastAsia="Times New Roman" w:hAnsi="Arial" w:cs="Arial"/>
          <w:b/>
          <w:color w:val="auto"/>
          <w:szCs w:val="22"/>
          <w:lang w:val="en-US" w:eastAsia="it-IT"/>
        </w:rPr>
        <w:t>ProFleet</w:t>
      </w:r>
      <w:proofErr w:type="spellEnd"/>
      <w:r>
        <w:rPr>
          <w:rFonts w:ascii="Arial" w:eastAsia="Times New Roman" w:hAnsi="Arial" w:cs="Arial"/>
          <w:b/>
          <w:color w:val="auto"/>
          <w:szCs w:val="22"/>
          <w:lang w:val="en-US" w:eastAsia="it-IT"/>
        </w:rPr>
        <w:t xml:space="preserve"> </w:t>
      </w:r>
      <w:r w:rsidRPr="00922AC8">
        <w:rPr>
          <w:rFonts w:ascii="Arial" w:eastAsia="Times New Roman" w:hAnsi="Arial" w:cs="Arial"/>
          <w:b/>
          <w:color w:val="auto"/>
          <w:szCs w:val="22"/>
          <w:lang w:val="en-US" w:eastAsia="it-IT"/>
        </w:rPr>
        <w:t>AGV</w:t>
      </w:r>
      <w:r>
        <w:rPr>
          <w:rFonts w:ascii="Arial" w:eastAsia="Times New Roman" w:hAnsi="Arial" w:cs="Arial"/>
          <w:b/>
          <w:color w:val="auto"/>
          <w:szCs w:val="22"/>
          <w:lang w:val="en-US" w:eastAsia="it-IT"/>
        </w:rPr>
        <w:t>s</w:t>
      </w:r>
      <w:r w:rsidRPr="00922AC8">
        <w:rPr>
          <w:rFonts w:ascii="Arial" w:eastAsia="Times New Roman" w:hAnsi="Arial" w:cs="Arial"/>
          <w:b/>
          <w:color w:val="auto"/>
          <w:szCs w:val="22"/>
          <w:lang w:val="en-US" w:eastAsia="it-IT"/>
        </w:rPr>
        <w:t xml:space="preserve"> designed for final assembly shops</w:t>
      </w:r>
      <w:r>
        <w:rPr>
          <w:rFonts w:ascii="Arial" w:eastAsia="Times New Roman" w:hAnsi="Arial" w:cs="Arial"/>
          <w:b/>
          <w:color w:val="auto"/>
          <w:szCs w:val="22"/>
          <w:lang w:val="en-US" w:eastAsia="it-IT"/>
        </w:rPr>
        <w:t xml:space="preserve">. </w:t>
      </w:r>
    </w:p>
    <w:p w14:paraId="1373F3B0" w14:textId="77777777" w:rsidR="00DB6B4B" w:rsidRDefault="00DB6B4B" w:rsidP="00DB6B4B">
      <w:pPr>
        <w:spacing w:after="240" w:line="288" w:lineRule="auto"/>
        <w:ind w:right="27"/>
        <w:rPr>
          <w:rFonts w:ascii="Arial" w:hAnsi="Arial" w:cs="Arial"/>
          <w:bCs/>
          <w:color w:val="auto"/>
          <w:szCs w:val="22"/>
          <w:lang w:val="en-US"/>
        </w:rPr>
      </w:pPr>
      <w:r w:rsidRPr="00333BD4">
        <w:rPr>
          <w:rFonts w:ascii="Arial" w:hAnsi="Arial" w:cs="Arial"/>
          <w:bCs/>
          <w:color w:val="auto"/>
          <w:szCs w:val="22"/>
          <w:lang w:val="en-US"/>
        </w:rPr>
        <w:t xml:space="preserve">In 2020 the </w:t>
      </w:r>
      <w:r>
        <w:rPr>
          <w:rFonts w:ascii="Arial" w:hAnsi="Arial" w:cs="Arial"/>
          <w:bCs/>
          <w:color w:val="auto"/>
          <w:szCs w:val="22"/>
          <w:lang w:val="en-US"/>
        </w:rPr>
        <w:t>iconic</w:t>
      </w:r>
      <w:r w:rsidRPr="00333BD4">
        <w:rPr>
          <w:rFonts w:ascii="Arial" w:hAnsi="Arial" w:cs="Arial"/>
          <w:bCs/>
          <w:color w:val="auto"/>
          <w:szCs w:val="22"/>
          <w:lang w:val="en-US"/>
        </w:rPr>
        <w:t xml:space="preserve"> British </w:t>
      </w:r>
      <w:r>
        <w:rPr>
          <w:rFonts w:ascii="Arial" w:hAnsi="Arial" w:cs="Arial"/>
          <w:bCs/>
          <w:color w:val="auto"/>
          <w:szCs w:val="22"/>
          <w:lang w:val="en-US"/>
        </w:rPr>
        <w:t xml:space="preserve">sports </w:t>
      </w:r>
      <w:r w:rsidRPr="00333BD4">
        <w:rPr>
          <w:rFonts w:ascii="Arial" w:hAnsi="Arial" w:cs="Arial"/>
          <w:bCs/>
          <w:color w:val="auto"/>
          <w:szCs w:val="22"/>
          <w:lang w:val="en-US"/>
        </w:rPr>
        <w:t xml:space="preserve">car brand Lotus allocated </w:t>
      </w:r>
      <w:r>
        <w:rPr>
          <w:rFonts w:ascii="Arial" w:hAnsi="Arial" w:cs="Arial"/>
          <w:bCs/>
          <w:color w:val="auto"/>
          <w:szCs w:val="22"/>
          <w:lang w:val="en-US"/>
        </w:rPr>
        <w:t xml:space="preserve">significant </w:t>
      </w:r>
      <w:r w:rsidRPr="00333BD4">
        <w:rPr>
          <w:rFonts w:ascii="Arial" w:hAnsi="Arial" w:cs="Arial"/>
          <w:bCs/>
          <w:color w:val="auto"/>
          <w:szCs w:val="22"/>
          <w:lang w:val="en-US"/>
        </w:rPr>
        <w:t xml:space="preserve">investments to upgrade </w:t>
      </w:r>
      <w:r>
        <w:rPr>
          <w:rFonts w:ascii="Arial" w:hAnsi="Arial" w:cs="Arial"/>
          <w:bCs/>
          <w:color w:val="auto"/>
          <w:szCs w:val="22"/>
          <w:lang w:val="en-US"/>
        </w:rPr>
        <w:t>its</w:t>
      </w:r>
      <w:r w:rsidRPr="00333BD4">
        <w:rPr>
          <w:rFonts w:ascii="Arial" w:hAnsi="Arial" w:cs="Arial"/>
          <w:bCs/>
          <w:color w:val="auto"/>
          <w:szCs w:val="22"/>
          <w:lang w:val="en-US"/>
        </w:rPr>
        <w:t xml:space="preserve"> plant in </w:t>
      </w:r>
      <w:proofErr w:type="spellStart"/>
      <w:r w:rsidRPr="00333BD4">
        <w:rPr>
          <w:rFonts w:ascii="Arial" w:hAnsi="Arial" w:cs="Arial"/>
          <w:bCs/>
          <w:color w:val="auto"/>
          <w:szCs w:val="22"/>
          <w:lang w:val="en-US"/>
        </w:rPr>
        <w:t>Hethel</w:t>
      </w:r>
      <w:proofErr w:type="spellEnd"/>
      <w:r>
        <w:rPr>
          <w:rFonts w:ascii="Arial" w:hAnsi="Arial" w:cs="Arial"/>
          <w:bCs/>
          <w:color w:val="auto"/>
          <w:szCs w:val="22"/>
          <w:lang w:val="en-US"/>
        </w:rPr>
        <w:t xml:space="preserve"> near Norwich, UK including t</w:t>
      </w:r>
      <w:r w:rsidRPr="00333BD4">
        <w:rPr>
          <w:rFonts w:ascii="Arial" w:hAnsi="Arial" w:cs="Arial"/>
          <w:bCs/>
          <w:color w:val="auto"/>
          <w:szCs w:val="22"/>
          <w:lang w:val="en-US"/>
        </w:rPr>
        <w:t>he final assembly building.</w:t>
      </w:r>
    </w:p>
    <w:p w14:paraId="62586DAB" w14:textId="77777777" w:rsidR="00DB6B4B" w:rsidRDefault="00DB6B4B" w:rsidP="00DB6B4B">
      <w:pPr>
        <w:spacing w:after="240" w:line="288" w:lineRule="auto"/>
        <w:ind w:right="27"/>
        <w:rPr>
          <w:rFonts w:ascii="Arial" w:hAnsi="Arial" w:cs="Arial"/>
          <w:bCs/>
          <w:color w:val="auto"/>
          <w:szCs w:val="22"/>
          <w:lang w:val="en-US"/>
        </w:rPr>
      </w:pPr>
      <w:r>
        <w:rPr>
          <w:rFonts w:ascii="Arial" w:hAnsi="Arial" w:cs="Arial"/>
          <w:bCs/>
          <w:color w:val="auto"/>
          <w:szCs w:val="22"/>
          <w:lang w:val="en-US"/>
        </w:rPr>
        <w:t xml:space="preserve">With the development of an extremely innovative and flexible solution, Dürr was able to win the tender to develop and install the equipment for </w:t>
      </w:r>
      <w:r w:rsidRPr="00333BD4">
        <w:rPr>
          <w:rFonts w:ascii="Arial" w:hAnsi="Arial" w:cs="Arial"/>
          <w:bCs/>
          <w:color w:val="auto"/>
          <w:szCs w:val="22"/>
          <w:lang w:val="en-US"/>
        </w:rPr>
        <w:t>assembly of cars</w:t>
      </w:r>
      <w:r>
        <w:rPr>
          <w:rFonts w:ascii="Arial" w:hAnsi="Arial" w:cs="Arial"/>
          <w:bCs/>
          <w:color w:val="auto"/>
          <w:szCs w:val="22"/>
          <w:lang w:val="en-US"/>
        </w:rPr>
        <w:t xml:space="preserve"> in Lotus’ new final assembly shop. It will take place on </w:t>
      </w:r>
      <w:proofErr w:type="spellStart"/>
      <w:r>
        <w:rPr>
          <w:rFonts w:ascii="Arial" w:hAnsi="Arial" w:cs="Arial"/>
          <w:bCs/>
          <w:color w:val="auto"/>
          <w:szCs w:val="22"/>
          <w:lang w:val="en-US"/>
        </w:rPr>
        <w:t>Dürr’s</w:t>
      </w:r>
      <w:proofErr w:type="spellEnd"/>
      <w:r w:rsidRPr="00333BD4">
        <w:rPr>
          <w:rFonts w:ascii="Arial" w:hAnsi="Arial" w:cs="Arial"/>
          <w:bCs/>
          <w:color w:val="auto"/>
          <w:szCs w:val="22"/>
          <w:lang w:val="en-US"/>
        </w:rPr>
        <w:t xml:space="preserve"> </w:t>
      </w:r>
      <w:proofErr w:type="spellStart"/>
      <w:r w:rsidRPr="00333BD4">
        <w:rPr>
          <w:rFonts w:ascii="Arial" w:hAnsi="Arial" w:cs="Arial"/>
          <w:bCs/>
          <w:color w:val="auto"/>
          <w:szCs w:val="22"/>
          <w:lang w:val="en-US"/>
        </w:rPr>
        <w:t>ProFleet</w:t>
      </w:r>
      <w:proofErr w:type="spellEnd"/>
      <w:r>
        <w:rPr>
          <w:rFonts w:ascii="Arial" w:hAnsi="Arial" w:cs="Arial"/>
          <w:bCs/>
          <w:color w:val="auto"/>
          <w:szCs w:val="22"/>
          <w:lang w:val="en-US"/>
        </w:rPr>
        <w:t xml:space="preserve"> system and start with the all-new and recently unveiled Lotus </w:t>
      </w:r>
      <w:proofErr w:type="spellStart"/>
      <w:r>
        <w:rPr>
          <w:rFonts w:ascii="Arial" w:hAnsi="Arial" w:cs="Arial"/>
          <w:bCs/>
          <w:color w:val="auto"/>
          <w:szCs w:val="22"/>
          <w:lang w:val="en-US"/>
        </w:rPr>
        <w:t>Emira</w:t>
      </w:r>
      <w:proofErr w:type="spellEnd"/>
      <w:r>
        <w:rPr>
          <w:rFonts w:ascii="Arial" w:hAnsi="Arial" w:cs="Arial"/>
          <w:bCs/>
          <w:color w:val="auto"/>
          <w:szCs w:val="22"/>
          <w:lang w:val="en-US"/>
        </w:rPr>
        <w:t xml:space="preserve"> sports car.</w:t>
      </w:r>
    </w:p>
    <w:p w14:paraId="757424F1" w14:textId="77777777" w:rsidR="00DB6B4B" w:rsidRDefault="00DB6B4B" w:rsidP="00DB6B4B">
      <w:pPr>
        <w:spacing w:after="240" w:line="288" w:lineRule="auto"/>
        <w:ind w:right="27"/>
        <w:rPr>
          <w:rFonts w:ascii="Arial" w:hAnsi="Arial" w:cs="Arial"/>
          <w:bCs/>
          <w:color w:val="auto"/>
          <w:szCs w:val="22"/>
          <w:lang w:val="en-US"/>
        </w:rPr>
      </w:pPr>
      <w:r>
        <w:rPr>
          <w:rFonts w:ascii="Arial" w:hAnsi="Arial" w:cs="Arial"/>
          <w:bCs/>
          <w:color w:val="auto"/>
          <w:szCs w:val="22"/>
          <w:lang w:val="en-US"/>
        </w:rPr>
        <w:t xml:space="preserve">Produced by CPM, </w:t>
      </w:r>
      <w:proofErr w:type="spellStart"/>
      <w:r>
        <w:rPr>
          <w:rFonts w:ascii="Arial" w:hAnsi="Arial" w:cs="Arial"/>
          <w:bCs/>
          <w:color w:val="auto"/>
          <w:szCs w:val="22"/>
          <w:lang w:val="en-US"/>
        </w:rPr>
        <w:t>ProFleet</w:t>
      </w:r>
      <w:proofErr w:type="spellEnd"/>
      <w:r>
        <w:rPr>
          <w:rFonts w:ascii="Arial" w:hAnsi="Arial" w:cs="Arial"/>
          <w:bCs/>
          <w:color w:val="auto"/>
          <w:szCs w:val="22"/>
          <w:lang w:val="en-US"/>
        </w:rPr>
        <w:t xml:space="preserve"> is an automated guided vehicle (AGV) that has been specially</w:t>
      </w:r>
      <w:r w:rsidRPr="00333BD4">
        <w:rPr>
          <w:rFonts w:ascii="Arial" w:hAnsi="Arial" w:cs="Arial"/>
          <w:bCs/>
          <w:color w:val="auto"/>
          <w:szCs w:val="22"/>
          <w:lang w:val="en-US"/>
        </w:rPr>
        <w:t xml:space="preserve"> designed for final assembly shops</w:t>
      </w:r>
      <w:r>
        <w:rPr>
          <w:rFonts w:ascii="Arial" w:hAnsi="Arial" w:cs="Arial"/>
          <w:bCs/>
          <w:color w:val="auto"/>
          <w:szCs w:val="22"/>
          <w:lang w:val="en-US"/>
        </w:rPr>
        <w:t xml:space="preserve">. Due to its innovative technology, </w:t>
      </w:r>
      <w:proofErr w:type="spellStart"/>
      <w:r>
        <w:rPr>
          <w:rFonts w:ascii="Arial" w:hAnsi="Arial" w:cs="Arial"/>
          <w:bCs/>
          <w:color w:val="auto"/>
          <w:szCs w:val="22"/>
          <w:lang w:val="en-US"/>
        </w:rPr>
        <w:t>ProFleet</w:t>
      </w:r>
      <w:proofErr w:type="spellEnd"/>
      <w:r>
        <w:rPr>
          <w:rFonts w:ascii="Arial" w:hAnsi="Arial" w:cs="Arial"/>
          <w:bCs/>
          <w:color w:val="auto"/>
          <w:szCs w:val="22"/>
          <w:lang w:val="en-US"/>
        </w:rPr>
        <w:t xml:space="preserve"> has already been selected by major car manufacturers worldwide.</w:t>
      </w:r>
    </w:p>
    <w:p w14:paraId="1EE81EF3" w14:textId="77777777" w:rsidR="0026127D" w:rsidRPr="0039780E" w:rsidRDefault="0026127D" w:rsidP="0026127D">
      <w:pPr>
        <w:pStyle w:val="Flietext"/>
        <w:rPr>
          <w:lang w:val="en-US"/>
        </w:rPr>
      </w:pPr>
    </w:p>
    <w:p w14:paraId="1FA74FAC" w14:textId="77777777" w:rsidR="00DB6B4B" w:rsidRDefault="00DB6B4B" w:rsidP="00DB6B4B">
      <w:pPr>
        <w:spacing w:after="240" w:line="288" w:lineRule="auto"/>
        <w:ind w:right="27"/>
        <w:rPr>
          <w:rFonts w:ascii="Arial" w:hAnsi="Arial" w:cs="Arial"/>
          <w:b/>
          <w:color w:val="auto"/>
          <w:szCs w:val="22"/>
          <w:lang w:val="en-US"/>
        </w:rPr>
      </w:pPr>
      <w:r w:rsidRPr="0054218A">
        <w:rPr>
          <w:rFonts w:ascii="Arial" w:hAnsi="Arial" w:cs="Arial"/>
          <w:b/>
          <w:color w:val="auto"/>
          <w:szCs w:val="22"/>
          <w:lang w:val="en-US"/>
        </w:rPr>
        <w:t>Final assembly at Dürr</w:t>
      </w:r>
    </w:p>
    <w:p w14:paraId="74EF827A" w14:textId="77777777" w:rsidR="00DB6B4B" w:rsidRDefault="00DB6B4B" w:rsidP="00DB6B4B">
      <w:pPr>
        <w:spacing w:after="240" w:line="288" w:lineRule="auto"/>
        <w:ind w:right="27"/>
        <w:rPr>
          <w:rFonts w:ascii="Arial" w:hAnsi="Arial" w:cs="Arial"/>
          <w:bCs/>
          <w:color w:val="auto"/>
          <w:szCs w:val="22"/>
          <w:lang w:val="en-US"/>
        </w:rPr>
      </w:pPr>
      <w:r w:rsidRPr="0054218A">
        <w:rPr>
          <w:rFonts w:ascii="Arial" w:hAnsi="Arial" w:cs="Arial"/>
          <w:bCs/>
          <w:color w:val="auto"/>
          <w:szCs w:val="22"/>
          <w:lang w:val="en-US"/>
        </w:rPr>
        <w:t xml:space="preserve">For the final assembly business, Dürr has set up </w:t>
      </w:r>
      <w:r>
        <w:rPr>
          <w:rFonts w:ascii="Arial" w:hAnsi="Arial" w:cs="Arial"/>
          <w:bCs/>
          <w:color w:val="auto"/>
          <w:szCs w:val="22"/>
          <w:lang w:val="en-US"/>
        </w:rPr>
        <w:t>a global strategy:</w:t>
      </w:r>
      <w:r w:rsidRPr="0054218A">
        <w:rPr>
          <w:rFonts w:ascii="Arial" w:hAnsi="Arial" w:cs="Arial"/>
          <w:bCs/>
          <w:color w:val="auto"/>
          <w:szCs w:val="22"/>
          <w:lang w:val="en-US"/>
        </w:rPr>
        <w:t xml:space="preserve"> </w:t>
      </w:r>
      <w:proofErr w:type="spellStart"/>
      <w:r w:rsidRPr="0054218A">
        <w:rPr>
          <w:rFonts w:ascii="Arial" w:hAnsi="Arial" w:cs="Arial"/>
          <w:bCs/>
          <w:color w:val="auto"/>
          <w:szCs w:val="22"/>
          <w:lang w:val="en-US"/>
        </w:rPr>
        <w:t>NEXT.assembly</w:t>
      </w:r>
      <w:proofErr w:type="spellEnd"/>
      <w:r w:rsidRPr="0054218A">
        <w:rPr>
          <w:rFonts w:ascii="Arial" w:hAnsi="Arial" w:cs="Arial"/>
          <w:bCs/>
          <w:color w:val="auto"/>
          <w:szCs w:val="22"/>
          <w:lang w:val="en-US"/>
        </w:rPr>
        <w:t>.</w:t>
      </w:r>
      <w:r>
        <w:rPr>
          <w:rFonts w:ascii="Arial" w:hAnsi="Arial" w:cs="Arial"/>
          <w:bCs/>
          <w:color w:val="auto"/>
          <w:szCs w:val="22"/>
          <w:lang w:val="en-US"/>
        </w:rPr>
        <w:t xml:space="preserve"> </w:t>
      </w:r>
      <w:r w:rsidRPr="0054218A">
        <w:rPr>
          <w:rFonts w:ascii="Arial" w:hAnsi="Arial" w:cs="Arial"/>
          <w:bCs/>
          <w:color w:val="auto"/>
          <w:szCs w:val="22"/>
          <w:lang w:val="en-US"/>
        </w:rPr>
        <w:t xml:space="preserve">The strategy integrates </w:t>
      </w:r>
      <w:proofErr w:type="gramStart"/>
      <w:r w:rsidRPr="0054218A">
        <w:rPr>
          <w:rFonts w:ascii="Arial" w:hAnsi="Arial" w:cs="Arial"/>
          <w:bCs/>
          <w:color w:val="auto"/>
          <w:szCs w:val="22"/>
          <w:lang w:val="en-US"/>
        </w:rPr>
        <w:t>all of</w:t>
      </w:r>
      <w:proofErr w:type="gramEnd"/>
      <w:r w:rsidRPr="0054218A">
        <w:rPr>
          <w:rFonts w:ascii="Arial" w:hAnsi="Arial" w:cs="Arial"/>
          <w:bCs/>
          <w:color w:val="auto"/>
          <w:szCs w:val="22"/>
          <w:lang w:val="en-US"/>
        </w:rPr>
        <w:t xml:space="preserve"> </w:t>
      </w:r>
      <w:proofErr w:type="spellStart"/>
      <w:r w:rsidRPr="0054218A">
        <w:rPr>
          <w:rFonts w:ascii="Arial" w:hAnsi="Arial" w:cs="Arial"/>
          <w:bCs/>
          <w:color w:val="auto"/>
          <w:szCs w:val="22"/>
          <w:lang w:val="en-US"/>
        </w:rPr>
        <w:t>Dürr’s</w:t>
      </w:r>
      <w:proofErr w:type="spellEnd"/>
      <w:r w:rsidRPr="0054218A">
        <w:rPr>
          <w:rFonts w:ascii="Arial" w:hAnsi="Arial" w:cs="Arial"/>
          <w:bCs/>
          <w:color w:val="auto"/>
          <w:szCs w:val="22"/>
          <w:lang w:val="en-US"/>
        </w:rPr>
        <w:t xml:space="preserve"> technology and consulting </w:t>
      </w:r>
      <w:r w:rsidRPr="0054218A">
        <w:rPr>
          <w:rFonts w:ascii="Arial" w:hAnsi="Arial" w:cs="Arial"/>
          <w:bCs/>
          <w:color w:val="auto"/>
          <w:szCs w:val="22"/>
          <w:lang w:val="en-US"/>
        </w:rPr>
        <w:lastRenderedPageBreak/>
        <w:t>spectrum in a one-stop-shop solution aimed at enabling manufacturers to assemble vehicles as efficiently as possible</w:t>
      </w:r>
      <w:r>
        <w:rPr>
          <w:rFonts w:ascii="Arial" w:hAnsi="Arial" w:cs="Arial"/>
          <w:bCs/>
          <w:color w:val="auto"/>
          <w:szCs w:val="22"/>
          <w:lang w:val="en-US"/>
        </w:rPr>
        <w:t>.</w:t>
      </w:r>
      <w:r w:rsidRPr="0054218A">
        <w:rPr>
          <w:rFonts w:ascii="Arial" w:hAnsi="Arial" w:cs="Arial"/>
          <w:bCs/>
          <w:color w:val="auto"/>
          <w:szCs w:val="22"/>
          <w:lang w:val="en-US"/>
        </w:rPr>
        <w:t xml:space="preserve"> The building blocks for this are conveyor, </w:t>
      </w:r>
      <w:r>
        <w:rPr>
          <w:rFonts w:ascii="Arial" w:hAnsi="Arial" w:cs="Arial"/>
          <w:bCs/>
          <w:color w:val="auto"/>
          <w:szCs w:val="22"/>
          <w:lang w:val="en-US"/>
        </w:rPr>
        <w:t>gluing</w:t>
      </w:r>
      <w:r w:rsidRPr="0054218A">
        <w:rPr>
          <w:rFonts w:ascii="Arial" w:hAnsi="Arial" w:cs="Arial"/>
          <w:bCs/>
          <w:color w:val="auto"/>
          <w:szCs w:val="22"/>
          <w:lang w:val="en-US"/>
        </w:rPr>
        <w:t xml:space="preserve">, </w:t>
      </w:r>
      <w:r>
        <w:rPr>
          <w:rFonts w:ascii="Arial" w:hAnsi="Arial" w:cs="Arial"/>
          <w:bCs/>
          <w:color w:val="auto"/>
          <w:szCs w:val="22"/>
          <w:lang w:val="en-US"/>
        </w:rPr>
        <w:t>marriage</w:t>
      </w:r>
      <w:r w:rsidRPr="0054218A">
        <w:rPr>
          <w:rFonts w:ascii="Arial" w:hAnsi="Arial" w:cs="Arial"/>
          <w:bCs/>
          <w:color w:val="auto"/>
          <w:szCs w:val="22"/>
          <w:lang w:val="en-US"/>
        </w:rPr>
        <w:t xml:space="preserve">, filling, and </w:t>
      </w:r>
      <w:r>
        <w:rPr>
          <w:rFonts w:ascii="Arial" w:hAnsi="Arial" w:cs="Arial"/>
          <w:bCs/>
          <w:color w:val="auto"/>
          <w:szCs w:val="22"/>
          <w:lang w:val="en-US"/>
        </w:rPr>
        <w:t>testing</w:t>
      </w:r>
      <w:r w:rsidRPr="0054218A">
        <w:rPr>
          <w:rFonts w:ascii="Arial" w:hAnsi="Arial" w:cs="Arial"/>
          <w:bCs/>
          <w:color w:val="auto"/>
          <w:szCs w:val="22"/>
          <w:lang w:val="en-US"/>
        </w:rPr>
        <w:t xml:space="preserve"> technology as well as digital solutions for intelligent control of overall production. Dürr offers the portfolio as a modular system of individual components or as a complete solution.</w:t>
      </w:r>
    </w:p>
    <w:p w14:paraId="5A8760EA" w14:textId="77777777" w:rsidR="0002273A" w:rsidRPr="0039780E" w:rsidRDefault="0002273A" w:rsidP="00FB3D58">
      <w:pPr>
        <w:rPr>
          <w:lang w:val="en-US"/>
        </w:rPr>
      </w:pPr>
    </w:p>
    <w:p w14:paraId="1D584A6C" w14:textId="77777777" w:rsidR="00DB6B4B" w:rsidRPr="0054218A" w:rsidRDefault="00DB6B4B" w:rsidP="00DB6B4B">
      <w:pPr>
        <w:spacing w:after="240" w:line="288" w:lineRule="auto"/>
        <w:ind w:right="27"/>
        <w:rPr>
          <w:rFonts w:ascii="Arial" w:hAnsi="Arial" w:cs="Arial"/>
          <w:b/>
          <w:color w:val="auto"/>
          <w:szCs w:val="22"/>
          <w:lang w:val="en-US"/>
        </w:rPr>
      </w:pPr>
      <w:r w:rsidRPr="0054218A">
        <w:rPr>
          <w:rFonts w:ascii="Arial" w:hAnsi="Arial" w:cs="Arial"/>
          <w:b/>
          <w:color w:val="auto"/>
          <w:szCs w:val="22"/>
          <w:lang w:val="en-US"/>
        </w:rPr>
        <w:t>High efficiency</w:t>
      </w:r>
      <w:r>
        <w:rPr>
          <w:rFonts w:ascii="Arial" w:hAnsi="Arial" w:cs="Arial"/>
          <w:b/>
          <w:color w:val="auto"/>
          <w:szCs w:val="22"/>
          <w:lang w:val="en-US"/>
        </w:rPr>
        <w:t xml:space="preserve">, excellent </w:t>
      </w:r>
      <w:proofErr w:type="gramStart"/>
      <w:r>
        <w:rPr>
          <w:rFonts w:ascii="Arial" w:hAnsi="Arial" w:cs="Arial"/>
          <w:b/>
          <w:color w:val="auto"/>
          <w:szCs w:val="22"/>
          <w:lang w:val="en-US"/>
        </w:rPr>
        <w:t>usability</w:t>
      </w:r>
      <w:proofErr w:type="gramEnd"/>
      <w:r w:rsidRPr="0054218A">
        <w:rPr>
          <w:rFonts w:ascii="Arial" w:hAnsi="Arial" w:cs="Arial"/>
          <w:b/>
          <w:color w:val="auto"/>
          <w:szCs w:val="22"/>
          <w:lang w:val="en-US"/>
        </w:rPr>
        <w:t xml:space="preserve"> and a safe working environment</w:t>
      </w:r>
    </w:p>
    <w:p w14:paraId="1C1641F6" w14:textId="77777777" w:rsidR="00DB6B4B" w:rsidRPr="00AC628A" w:rsidRDefault="00DB6B4B" w:rsidP="00DB6B4B">
      <w:pPr>
        <w:spacing w:after="240" w:line="288" w:lineRule="auto"/>
        <w:ind w:right="27"/>
        <w:rPr>
          <w:rFonts w:ascii="Arial" w:hAnsi="Arial" w:cs="Arial"/>
          <w:bCs/>
          <w:color w:val="auto"/>
          <w:szCs w:val="22"/>
          <w:lang w:val="en-US"/>
        </w:rPr>
      </w:pPr>
      <w:r>
        <w:rPr>
          <w:rFonts w:ascii="Arial" w:hAnsi="Arial" w:cs="Arial"/>
          <w:bCs/>
          <w:color w:val="auto"/>
          <w:szCs w:val="22"/>
          <w:lang w:val="en-US"/>
        </w:rPr>
        <w:t>T</w:t>
      </w:r>
      <w:r w:rsidRPr="00333BD4">
        <w:rPr>
          <w:rFonts w:ascii="Arial" w:hAnsi="Arial" w:cs="Arial"/>
          <w:bCs/>
          <w:color w:val="auto"/>
          <w:szCs w:val="22"/>
          <w:lang w:val="en-US"/>
        </w:rPr>
        <w:t xml:space="preserve">he </w:t>
      </w:r>
      <w:proofErr w:type="spellStart"/>
      <w:r w:rsidRPr="00333BD4">
        <w:rPr>
          <w:rFonts w:ascii="Arial" w:hAnsi="Arial" w:cs="Arial"/>
          <w:bCs/>
          <w:color w:val="auto"/>
          <w:szCs w:val="22"/>
          <w:lang w:val="en-US"/>
        </w:rPr>
        <w:t>Hethel</w:t>
      </w:r>
      <w:proofErr w:type="spellEnd"/>
      <w:r w:rsidRPr="00333BD4">
        <w:rPr>
          <w:rFonts w:ascii="Arial" w:hAnsi="Arial" w:cs="Arial"/>
          <w:bCs/>
          <w:color w:val="auto"/>
          <w:szCs w:val="22"/>
          <w:lang w:val="en-US"/>
        </w:rPr>
        <w:t xml:space="preserve"> plant</w:t>
      </w:r>
      <w:r>
        <w:rPr>
          <w:rFonts w:ascii="Arial" w:hAnsi="Arial" w:cs="Arial"/>
          <w:bCs/>
          <w:color w:val="auto"/>
          <w:szCs w:val="22"/>
          <w:lang w:val="en-US"/>
        </w:rPr>
        <w:t xml:space="preserve"> is equipped with a total number of 34 </w:t>
      </w:r>
      <w:proofErr w:type="gramStart"/>
      <w:r>
        <w:rPr>
          <w:rFonts w:ascii="Arial" w:hAnsi="Arial" w:cs="Arial"/>
          <w:bCs/>
          <w:color w:val="auto"/>
          <w:szCs w:val="22"/>
          <w:lang w:val="en-US"/>
        </w:rPr>
        <w:t>medium-sized</w:t>
      </w:r>
      <w:proofErr w:type="gramEnd"/>
      <w:r>
        <w:rPr>
          <w:rFonts w:ascii="Arial" w:hAnsi="Arial" w:cs="Arial"/>
          <w:bCs/>
          <w:color w:val="auto"/>
          <w:szCs w:val="22"/>
          <w:lang w:val="en-US"/>
        </w:rPr>
        <w:t xml:space="preserve"> AGVs, each being provided </w:t>
      </w:r>
      <w:r w:rsidRPr="00333BD4">
        <w:rPr>
          <w:rFonts w:ascii="Arial" w:hAnsi="Arial" w:cs="Arial"/>
          <w:bCs/>
          <w:color w:val="auto"/>
          <w:szCs w:val="22"/>
          <w:lang w:val="en-US"/>
        </w:rPr>
        <w:t>with natural navigation</w:t>
      </w:r>
      <w:r>
        <w:rPr>
          <w:rFonts w:ascii="Arial" w:hAnsi="Arial" w:cs="Arial"/>
          <w:bCs/>
          <w:color w:val="auto"/>
          <w:szCs w:val="22"/>
          <w:lang w:val="en-US"/>
        </w:rPr>
        <w:t>. This</w:t>
      </w:r>
      <w:r w:rsidRPr="00333BD4">
        <w:rPr>
          <w:rFonts w:ascii="Arial" w:hAnsi="Arial" w:cs="Arial"/>
          <w:bCs/>
          <w:color w:val="auto"/>
          <w:szCs w:val="22"/>
          <w:lang w:val="en-US"/>
        </w:rPr>
        <w:t xml:space="preserve"> means that it </w:t>
      </w:r>
      <w:r>
        <w:rPr>
          <w:rFonts w:ascii="Arial" w:hAnsi="Arial" w:cs="Arial"/>
          <w:bCs/>
          <w:color w:val="auto"/>
          <w:szCs w:val="22"/>
          <w:lang w:val="en-US"/>
        </w:rPr>
        <w:t xml:space="preserve">is </w:t>
      </w:r>
      <w:r w:rsidRPr="00333BD4">
        <w:rPr>
          <w:rFonts w:ascii="Arial" w:hAnsi="Arial" w:cs="Arial"/>
          <w:bCs/>
          <w:color w:val="auto"/>
          <w:szCs w:val="22"/>
          <w:lang w:val="en-US"/>
        </w:rPr>
        <w:t xml:space="preserve">possible to </w:t>
      </w:r>
      <w:r w:rsidRPr="00161D97">
        <w:rPr>
          <w:rFonts w:ascii="Arial" w:hAnsi="Arial" w:cs="Arial"/>
          <w:bCs/>
          <w:color w:val="auto"/>
          <w:szCs w:val="22"/>
          <w:lang w:val="en-US"/>
        </w:rPr>
        <w:t>change the AGV path and consequently also the production layout at any time without major impacts.</w:t>
      </w:r>
      <w:r>
        <w:rPr>
          <w:rFonts w:ascii="Arial" w:hAnsi="Arial" w:cs="Arial"/>
          <w:bCs/>
          <w:color w:val="auto"/>
          <w:szCs w:val="22"/>
          <w:lang w:val="en-US"/>
        </w:rPr>
        <w:t xml:space="preserve"> </w:t>
      </w:r>
      <w:proofErr w:type="spellStart"/>
      <w:r w:rsidRPr="00333BD4">
        <w:rPr>
          <w:rFonts w:ascii="Arial" w:hAnsi="Arial" w:cs="Arial"/>
          <w:bCs/>
          <w:color w:val="auto"/>
          <w:szCs w:val="22"/>
          <w:lang w:val="en-US"/>
        </w:rPr>
        <w:t>ProFleet</w:t>
      </w:r>
      <w:proofErr w:type="spellEnd"/>
      <w:r>
        <w:rPr>
          <w:rFonts w:ascii="Arial" w:hAnsi="Arial" w:cs="Arial"/>
          <w:bCs/>
          <w:color w:val="auto"/>
          <w:szCs w:val="22"/>
          <w:lang w:val="en-US"/>
        </w:rPr>
        <w:t xml:space="preserve"> AGVs</w:t>
      </w:r>
      <w:r w:rsidRPr="00333BD4">
        <w:rPr>
          <w:rFonts w:ascii="Arial" w:hAnsi="Arial" w:cs="Arial"/>
          <w:bCs/>
          <w:color w:val="auto"/>
          <w:szCs w:val="22"/>
          <w:lang w:val="en-US"/>
        </w:rPr>
        <w:t xml:space="preserve"> will be used for trim and final operations.</w:t>
      </w:r>
      <w:r>
        <w:rPr>
          <w:rFonts w:ascii="Arial" w:hAnsi="Arial" w:cs="Arial"/>
          <w:bCs/>
          <w:color w:val="auto"/>
          <w:szCs w:val="22"/>
          <w:lang w:val="en-US"/>
        </w:rPr>
        <w:t xml:space="preserve"> </w:t>
      </w:r>
      <w:r w:rsidRPr="00161D97">
        <w:rPr>
          <w:rFonts w:ascii="Arial" w:hAnsi="Arial" w:cs="Arial"/>
          <w:bCs/>
          <w:color w:val="auto"/>
          <w:szCs w:val="22"/>
          <w:lang w:val="en-US"/>
        </w:rPr>
        <w:t xml:space="preserve">The </w:t>
      </w:r>
      <w:proofErr w:type="spellStart"/>
      <w:r w:rsidRPr="00161D97">
        <w:rPr>
          <w:rFonts w:ascii="Arial" w:hAnsi="Arial" w:cs="Arial"/>
          <w:bCs/>
          <w:color w:val="auto"/>
          <w:szCs w:val="22"/>
          <w:lang w:val="en-US"/>
        </w:rPr>
        <w:t>ProFleet</w:t>
      </w:r>
      <w:proofErr w:type="spellEnd"/>
      <w:r>
        <w:rPr>
          <w:rFonts w:ascii="Arial" w:hAnsi="Arial" w:cs="Arial"/>
          <w:bCs/>
          <w:color w:val="auto"/>
          <w:szCs w:val="22"/>
          <w:lang w:val="en-US"/>
        </w:rPr>
        <w:t xml:space="preserve"> at Lotus are </w:t>
      </w:r>
      <w:r w:rsidRPr="00161D97">
        <w:rPr>
          <w:rFonts w:ascii="Arial" w:hAnsi="Arial" w:cs="Arial"/>
          <w:bCs/>
          <w:color w:val="auto"/>
          <w:szCs w:val="22"/>
          <w:lang w:val="en-US"/>
        </w:rPr>
        <w:t>provided with bi</w:t>
      </w:r>
      <w:r>
        <w:rPr>
          <w:rFonts w:ascii="Arial" w:hAnsi="Arial" w:cs="Arial"/>
          <w:bCs/>
          <w:color w:val="auto"/>
          <w:szCs w:val="22"/>
          <w:lang w:val="en-US"/>
        </w:rPr>
        <w:t>-</w:t>
      </w:r>
      <w:r w:rsidRPr="00161D97">
        <w:rPr>
          <w:rFonts w:ascii="Arial" w:hAnsi="Arial" w:cs="Arial"/>
          <w:bCs/>
          <w:color w:val="auto"/>
          <w:szCs w:val="22"/>
          <w:lang w:val="en-US"/>
        </w:rPr>
        <w:t xml:space="preserve">directional kinematics and controlled by an in-house fleet management </w:t>
      </w:r>
      <w:r>
        <w:rPr>
          <w:rFonts w:ascii="Arial" w:hAnsi="Arial" w:cs="Arial"/>
          <w:bCs/>
          <w:color w:val="auto"/>
          <w:szCs w:val="22"/>
          <w:lang w:val="en-US"/>
        </w:rPr>
        <w:t xml:space="preserve">system </w:t>
      </w:r>
      <w:r w:rsidRPr="00161D97">
        <w:rPr>
          <w:rFonts w:ascii="Arial" w:hAnsi="Arial" w:cs="Arial"/>
          <w:bCs/>
          <w:color w:val="auto"/>
          <w:szCs w:val="22"/>
          <w:lang w:val="en-US"/>
        </w:rPr>
        <w:t xml:space="preserve">based on an open software architecture. </w:t>
      </w:r>
      <w:r>
        <w:rPr>
          <w:rFonts w:ascii="Arial" w:hAnsi="Arial" w:cs="Arial"/>
          <w:bCs/>
          <w:color w:val="auto"/>
          <w:szCs w:val="22"/>
          <w:lang w:val="en-US"/>
        </w:rPr>
        <w:t>A clear</w:t>
      </w:r>
      <w:r w:rsidRPr="00161D97">
        <w:rPr>
          <w:rFonts w:ascii="Arial" w:hAnsi="Arial" w:cs="Arial"/>
          <w:bCs/>
          <w:color w:val="auto"/>
          <w:szCs w:val="22"/>
          <w:lang w:val="en-US"/>
        </w:rPr>
        <w:t xml:space="preserve"> advantage is the </w:t>
      </w:r>
      <w:r>
        <w:rPr>
          <w:rFonts w:ascii="Arial" w:hAnsi="Arial" w:cs="Arial"/>
          <w:bCs/>
          <w:color w:val="auto"/>
          <w:szCs w:val="22"/>
          <w:lang w:val="en-US"/>
        </w:rPr>
        <w:t xml:space="preserve">possibility for the </w:t>
      </w:r>
      <w:r w:rsidRPr="00161D97">
        <w:rPr>
          <w:rFonts w:ascii="Arial" w:hAnsi="Arial" w:cs="Arial"/>
          <w:bCs/>
          <w:color w:val="auto"/>
          <w:szCs w:val="22"/>
          <w:lang w:val="en-US"/>
        </w:rPr>
        <w:t xml:space="preserve">plant's operational staff to intervene directly </w:t>
      </w:r>
      <w:r>
        <w:rPr>
          <w:rFonts w:ascii="Arial" w:hAnsi="Arial" w:cs="Arial"/>
          <w:bCs/>
          <w:color w:val="auto"/>
          <w:szCs w:val="22"/>
          <w:lang w:val="en-US"/>
        </w:rPr>
        <w:t>with</w:t>
      </w:r>
      <w:r w:rsidRPr="00161D97">
        <w:rPr>
          <w:rFonts w:ascii="Arial" w:hAnsi="Arial" w:cs="Arial"/>
          <w:bCs/>
          <w:color w:val="auto"/>
          <w:szCs w:val="22"/>
          <w:lang w:val="en-US"/>
        </w:rPr>
        <w:t xml:space="preserve"> </w:t>
      </w:r>
      <w:r>
        <w:rPr>
          <w:rFonts w:ascii="Arial" w:hAnsi="Arial" w:cs="Arial"/>
          <w:bCs/>
          <w:color w:val="auto"/>
          <w:szCs w:val="22"/>
          <w:lang w:val="en-US"/>
        </w:rPr>
        <w:t xml:space="preserve">each </w:t>
      </w:r>
      <w:r w:rsidRPr="00161D97">
        <w:rPr>
          <w:rFonts w:ascii="Arial" w:hAnsi="Arial" w:cs="Arial"/>
          <w:bCs/>
          <w:color w:val="auto"/>
          <w:szCs w:val="22"/>
          <w:lang w:val="en-US"/>
        </w:rPr>
        <w:t>AGV</w:t>
      </w:r>
      <w:r>
        <w:rPr>
          <w:rFonts w:ascii="Arial" w:hAnsi="Arial" w:cs="Arial"/>
          <w:bCs/>
          <w:color w:val="auto"/>
          <w:szCs w:val="22"/>
          <w:lang w:val="en-US"/>
        </w:rPr>
        <w:t>’s operations</w:t>
      </w:r>
      <w:r w:rsidRPr="00161D97">
        <w:rPr>
          <w:rFonts w:ascii="Arial" w:hAnsi="Arial" w:cs="Arial"/>
          <w:bCs/>
          <w:color w:val="auto"/>
          <w:szCs w:val="22"/>
          <w:lang w:val="en-US"/>
        </w:rPr>
        <w:t xml:space="preserve"> without necessarily having to wait for external </w:t>
      </w:r>
      <w:r w:rsidRPr="00333BD4">
        <w:rPr>
          <w:rFonts w:ascii="Arial" w:hAnsi="Arial" w:cs="Arial"/>
          <w:bCs/>
          <w:color w:val="auto"/>
          <w:szCs w:val="22"/>
          <w:lang w:val="en-US"/>
        </w:rPr>
        <w:t>support.</w:t>
      </w:r>
      <w:r>
        <w:rPr>
          <w:rFonts w:ascii="Arial" w:hAnsi="Arial" w:cs="Arial"/>
          <w:bCs/>
          <w:color w:val="auto"/>
          <w:szCs w:val="22"/>
          <w:lang w:val="en-US"/>
        </w:rPr>
        <w:t xml:space="preserve"> </w:t>
      </w:r>
      <w:r w:rsidRPr="00333BD4">
        <w:rPr>
          <w:rFonts w:ascii="Arial" w:hAnsi="Arial" w:cs="Arial"/>
          <w:bCs/>
          <w:szCs w:val="22"/>
          <w:lang w:val="en-US"/>
        </w:rPr>
        <w:t>The AGV</w:t>
      </w:r>
      <w:r>
        <w:rPr>
          <w:rFonts w:ascii="Arial" w:hAnsi="Arial" w:cs="Arial"/>
          <w:bCs/>
          <w:szCs w:val="22"/>
          <w:lang w:val="en-US"/>
        </w:rPr>
        <w:t>s</w:t>
      </w:r>
      <w:r w:rsidRPr="00333BD4">
        <w:rPr>
          <w:rFonts w:ascii="Arial" w:hAnsi="Arial" w:cs="Arial"/>
          <w:bCs/>
          <w:szCs w:val="22"/>
          <w:lang w:val="en-US"/>
        </w:rPr>
        <w:t xml:space="preserve"> </w:t>
      </w:r>
      <w:r>
        <w:rPr>
          <w:rFonts w:ascii="Arial" w:hAnsi="Arial" w:cs="Arial"/>
          <w:bCs/>
          <w:szCs w:val="22"/>
          <w:lang w:val="en-US"/>
        </w:rPr>
        <w:t>are also</w:t>
      </w:r>
      <w:r w:rsidRPr="00333BD4">
        <w:rPr>
          <w:rFonts w:ascii="Arial" w:hAnsi="Arial" w:cs="Arial"/>
          <w:bCs/>
          <w:szCs w:val="22"/>
          <w:lang w:val="en-US"/>
        </w:rPr>
        <w:t xml:space="preserve"> equipped with an electrohydraulic lifting table </w:t>
      </w:r>
      <w:r>
        <w:rPr>
          <w:rFonts w:ascii="Arial" w:hAnsi="Arial" w:cs="Arial"/>
          <w:bCs/>
          <w:szCs w:val="22"/>
          <w:lang w:val="en-US"/>
        </w:rPr>
        <w:t>which allows</w:t>
      </w:r>
      <w:r w:rsidRPr="00333BD4">
        <w:rPr>
          <w:rFonts w:ascii="Arial" w:hAnsi="Arial" w:cs="Arial"/>
          <w:bCs/>
          <w:szCs w:val="22"/>
          <w:lang w:val="en-US"/>
        </w:rPr>
        <w:t xml:space="preserve"> for raising or lowering the car </w:t>
      </w:r>
      <w:r>
        <w:rPr>
          <w:rFonts w:ascii="Arial" w:hAnsi="Arial" w:cs="Arial"/>
          <w:bCs/>
          <w:szCs w:val="22"/>
          <w:lang w:val="en-US"/>
        </w:rPr>
        <w:t>body to an optimal</w:t>
      </w:r>
      <w:r w:rsidRPr="00333BD4">
        <w:rPr>
          <w:rFonts w:ascii="Arial" w:hAnsi="Arial" w:cs="Arial"/>
          <w:bCs/>
          <w:szCs w:val="22"/>
          <w:lang w:val="en-US"/>
        </w:rPr>
        <w:t xml:space="preserve"> position</w:t>
      </w:r>
      <w:r>
        <w:rPr>
          <w:rFonts w:ascii="Arial" w:hAnsi="Arial" w:cs="Arial"/>
          <w:bCs/>
          <w:szCs w:val="22"/>
          <w:lang w:val="en-US"/>
        </w:rPr>
        <w:t xml:space="preserve"> </w:t>
      </w:r>
      <w:r w:rsidRPr="00333BD4">
        <w:rPr>
          <w:rFonts w:ascii="Arial" w:hAnsi="Arial" w:cs="Arial"/>
          <w:bCs/>
          <w:szCs w:val="22"/>
          <w:lang w:val="en-US"/>
        </w:rPr>
        <w:t>with high accuracy</w:t>
      </w:r>
      <w:r>
        <w:rPr>
          <w:rFonts w:ascii="Arial" w:hAnsi="Arial" w:cs="Arial"/>
          <w:bCs/>
          <w:szCs w:val="22"/>
          <w:lang w:val="en-US"/>
        </w:rPr>
        <w:t>.</w:t>
      </w:r>
      <w:r w:rsidRPr="00333BD4">
        <w:rPr>
          <w:rFonts w:ascii="Arial" w:hAnsi="Arial" w:cs="Arial"/>
          <w:bCs/>
          <w:szCs w:val="22"/>
          <w:lang w:val="en-US"/>
        </w:rPr>
        <w:t xml:space="preserve"> </w:t>
      </w:r>
      <w:r>
        <w:rPr>
          <w:rFonts w:ascii="Arial" w:hAnsi="Arial" w:cs="Arial"/>
          <w:bCs/>
          <w:szCs w:val="22"/>
          <w:lang w:val="en-US"/>
        </w:rPr>
        <w:t xml:space="preserve">It means </w:t>
      </w:r>
      <w:r w:rsidRPr="00333BD4">
        <w:rPr>
          <w:rFonts w:ascii="Arial" w:hAnsi="Arial" w:cs="Arial"/>
          <w:bCs/>
          <w:szCs w:val="22"/>
          <w:lang w:val="en-US"/>
        </w:rPr>
        <w:t xml:space="preserve">manual operations can be carried out </w:t>
      </w:r>
      <w:r>
        <w:rPr>
          <w:rFonts w:ascii="Arial" w:hAnsi="Arial" w:cs="Arial"/>
          <w:bCs/>
          <w:szCs w:val="22"/>
          <w:lang w:val="en-US"/>
        </w:rPr>
        <w:t>with</w:t>
      </w:r>
      <w:r w:rsidRPr="00333BD4">
        <w:rPr>
          <w:rFonts w:ascii="Arial" w:hAnsi="Arial" w:cs="Arial"/>
          <w:bCs/>
          <w:szCs w:val="22"/>
          <w:lang w:val="en-US"/>
        </w:rPr>
        <w:t xml:space="preserve"> the utmost respect for ergonomics</w:t>
      </w:r>
      <w:r>
        <w:rPr>
          <w:rFonts w:ascii="Arial" w:hAnsi="Arial" w:cs="Arial"/>
          <w:bCs/>
          <w:szCs w:val="22"/>
          <w:lang w:val="en-US"/>
        </w:rPr>
        <w:t>, ensuring the highest safety standards.</w:t>
      </w:r>
      <w:r w:rsidRPr="00333BD4">
        <w:rPr>
          <w:rFonts w:ascii="Arial" w:hAnsi="Arial" w:cs="Arial"/>
          <w:bCs/>
          <w:szCs w:val="22"/>
          <w:lang w:val="en-US"/>
        </w:rPr>
        <w:t xml:space="preserve"> </w:t>
      </w:r>
    </w:p>
    <w:p w14:paraId="27943E20" w14:textId="77777777" w:rsidR="0002273A" w:rsidRPr="0039780E" w:rsidRDefault="0002273A" w:rsidP="00FB3D58">
      <w:pPr>
        <w:rPr>
          <w:lang w:val="en-US"/>
        </w:rPr>
      </w:pPr>
    </w:p>
    <w:p w14:paraId="3337A607" w14:textId="77777777" w:rsidR="00DB6B4B" w:rsidRPr="0054218A" w:rsidRDefault="00DB6B4B" w:rsidP="00DB6B4B">
      <w:pPr>
        <w:spacing w:after="240" w:line="288" w:lineRule="auto"/>
        <w:ind w:right="27"/>
        <w:rPr>
          <w:rFonts w:ascii="Arial" w:hAnsi="Arial" w:cs="Arial"/>
          <w:b/>
          <w:color w:val="auto"/>
          <w:szCs w:val="22"/>
          <w:lang w:val="en-US"/>
        </w:rPr>
      </w:pPr>
      <w:r>
        <w:rPr>
          <w:rFonts w:ascii="Arial" w:hAnsi="Arial" w:cs="Arial"/>
          <w:b/>
          <w:color w:val="auto"/>
          <w:szCs w:val="22"/>
          <w:lang w:val="en-US"/>
        </w:rPr>
        <w:t>S</w:t>
      </w:r>
      <w:r w:rsidRPr="0054218A">
        <w:rPr>
          <w:rFonts w:ascii="Arial" w:hAnsi="Arial" w:cs="Arial"/>
          <w:b/>
          <w:color w:val="auto"/>
          <w:szCs w:val="22"/>
          <w:lang w:val="en-US"/>
        </w:rPr>
        <w:t xml:space="preserve">top-and-go </w:t>
      </w:r>
      <w:r>
        <w:rPr>
          <w:rFonts w:ascii="Arial" w:hAnsi="Arial" w:cs="Arial"/>
          <w:b/>
          <w:color w:val="auto"/>
          <w:szCs w:val="22"/>
          <w:lang w:val="en-US"/>
        </w:rPr>
        <w:t>and state-of-the-art</w:t>
      </w:r>
    </w:p>
    <w:p w14:paraId="35B98DFC" w14:textId="77777777" w:rsidR="00DB6B4B" w:rsidRDefault="00DB6B4B" w:rsidP="00DB6B4B">
      <w:pPr>
        <w:spacing w:after="240" w:line="288" w:lineRule="auto"/>
        <w:ind w:right="27"/>
        <w:rPr>
          <w:rFonts w:ascii="Arial" w:hAnsi="Arial" w:cs="Arial"/>
          <w:bCs/>
          <w:szCs w:val="22"/>
          <w:lang w:val="en-US"/>
        </w:rPr>
      </w:pPr>
      <w:r>
        <w:rPr>
          <w:rFonts w:ascii="Arial" w:hAnsi="Arial" w:cs="Arial"/>
          <w:bCs/>
          <w:szCs w:val="22"/>
          <w:lang w:val="en-US"/>
        </w:rPr>
        <w:t xml:space="preserve">Major car manufacturers are rethinking traditional production line concepts. They are constantly striving for higher efficiency and more flexibility as well as the reduction of the number of production stops while keeping production losses to a minimum. Using state-of-the-art solutions such as </w:t>
      </w:r>
      <w:proofErr w:type="spellStart"/>
      <w:r>
        <w:rPr>
          <w:rFonts w:ascii="Arial" w:hAnsi="Arial" w:cs="Arial"/>
          <w:bCs/>
          <w:szCs w:val="22"/>
          <w:lang w:val="en-US"/>
        </w:rPr>
        <w:t>ProFleet</w:t>
      </w:r>
      <w:proofErr w:type="spellEnd"/>
      <w:r>
        <w:rPr>
          <w:rFonts w:ascii="Arial" w:hAnsi="Arial" w:cs="Arial"/>
          <w:bCs/>
          <w:szCs w:val="22"/>
          <w:lang w:val="en-US"/>
        </w:rPr>
        <w:t xml:space="preserve"> supports that goal.</w:t>
      </w:r>
    </w:p>
    <w:p w14:paraId="2A88D962" w14:textId="77777777" w:rsidR="00DB6B4B" w:rsidRDefault="00DB6B4B" w:rsidP="00DB6B4B">
      <w:pPr>
        <w:spacing w:after="240" w:line="288" w:lineRule="auto"/>
        <w:ind w:right="27"/>
        <w:rPr>
          <w:rFonts w:ascii="Arial" w:hAnsi="Arial" w:cs="Arial"/>
          <w:bCs/>
          <w:szCs w:val="22"/>
          <w:lang w:val="en-US"/>
        </w:rPr>
      </w:pPr>
      <w:r>
        <w:rPr>
          <w:rFonts w:ascii="Arial" w:hAnsi="Arial" w:cs="Arial"/>
          <w:bCs/>
          <w:color w:val="auto"/>
          <w:szCs w:val="22"/>
          <w:lang w:val="en-US"/>
        </w:rPr>
        <w:t>At</w:t>
      </w:r>
      <w:r w:rsidRPr="00333BD4">
        <w:rPr>
          <w:rFonts w:ascii="Arial" w:hAnsi="Arial" w:cs="Arial"/>
          <w:bCs/>
          <w:color w:val="auto"/>
          <w:szCs w:val="22"/>
          <w:lang w:val="en-US"/>
        </w:rPr>
        <w:t xml:space="preserve"> the Lotus plant </w:t>
      </w:r>
      <w:r>
        <w:rPr>
          <w:rFonts w:ascii="Arial" w:hAnsi="Arial" w:cs="Arial"/>
          <w:bCs/>
          <w:color w:val="auto"/>
          <w:szCs w:val="22"/>
          <w:lang w:val="en-US"/>
        </w:rPr>
        <w:t>the AGVs</w:t>
      </w:r>
      <w:r w:rsidRPr="00333BD4">
        <w:rPr>
          <w:rFonts w:ascii="Arial" w:hAnsi="Arial" w:cs="Arial"/>
          <w:bCs/>
          <w:color w:val="auto"/>
          <w:szCs w:val="22"/>
          <w:lang w:val="en-US"/>
        </w:rPr>
        <w:t xml:space="preserve"> load the car bodies at the beginning of the assembly line and transport them along the entire assembly shop in </w:t>
      </w:r>
      <w:r>
        <w:rPr>
          <w:rFonts w:ascii="Arial" w:hAnsi="Arial" w:cs="Arial"/>
          <w:bCs/>
          <w:color w:val="auto"/>
          <w:szCs w:val="22"/>
          <w:lang w:val="en-US"/>
        </w:rPr>
        <w:t>stop-and-go mode:</w:t>
      </w:r>
      <w:r w:rsidRPr="00333BD4">
        <w:rPr>
          <w:rFonts w:ascii="Arial" w:hAnsi="Arial" w:cs="Arial"/>
          <w:bCs/>
          <w:color w:val="auto"/>
          <w:szCs w:val="22"/>
          <w:lang w:val="en-US"/>
        </w:rPr>
        <w:t xml:space="preserve"> stopping at a working </w:t>
      </w:r>
      <w:r>
        <w:rPr>
          <w:rFonts w:ascii="Arial" w:hAnsi="Arial" w:cs="Arial"/>
          <w:bCs/>
          <w:color w:val="auto"/>
          <w:szCs w:val="22"/>
          <w:lang w:val="en-US"/>
        </w:rPr>
        <w:t>station</w:t>
      </w:r>
      <w:r w:rsidRPr="00333BD4">
        <w:rPr>
          <w:rFonts w:ascii="Arial" w:hAnsi="Arial" w:cs="Arial"/>
          <w:bCs/>
          <w:color w:val="auto"/>
          <w:szCs w:val="22"/>
          <w:lang w:val="en-US"/>
        </w:rPr>
        <w:t xml:space="preserve"> for the time required to perform the necessary operations and then continuing to the next </w:t>
      </w:r>
      <w:r>
        <w:rPr>
          <w:rFonts w:ascii="Arial" w:hAnsi="Arial" w:cs="Arial"/>
          <w:bCs/>
          <w:color w:val="auto"/>
          <w:szCs w:val="22"/>
          <w:lang w:val="en-US"/>
        </w:rPr>
        <w:t xml:space="preserve">one </w:t>
      </w:r>
      <w:r w:rsidRPr="00333BD4">
        <w:rPr>
          <w:rFonts w:ascii="Arial" w:hAnsi="Arial" w:cs="Arial"/>
          <w:bCs/>
          <w:color w:val="auto"/>
          <w:szCs w:val="22"/>
          <w:lang w:val="en-US"/>
        </w:rPr>
        <w:t xml:space="preserve">until the end of the line where tests and </w:t>
      </w:r>
      <w:r>
        <w:rPr>
          <w:rFonts w:ascii="Arial" w:hAnsi="Arial" w:cs="Arial"/>
          <w:bCs/>
          <w:color w:val="auto"/>
          <w:szCs w:val="22"/>
          <w:lang w:val="en-US"/>
        </w:rPr>
        <w:t>quality checks</w:t>
      </w:r>
      <w:r w:rsidRPr="00333BD4">
        <w:rPr>
          <w:rFonts w:ascii="Arial" w:hAnsi="Arial" w:cs="Arial"/>
          <w:bCs/>
          <w:color w:val="auto"/>
          <w:szCs w:val="22"/>
          <w:lang w:val="en-US"/>
        </w:rPr>
        <w:t xml:space="preserve"> are </w:t>
      </w:r>
      <w:r>
        <w:rPr>
          <w:rFonts w:ascii="Arial" w:hAnsi="Arial" w:cs="Arial"/>
          <w:bCs/>
          <w:color w:val="auto"/>
          <w:szCs w:val="22"/>
          <w:lang w:val="en-US"/>
        </w:rPr>
        <w:t>performed</w:t>
      </w:r>
      <w:r w:rsidRPr="00333BD4">
        <w:rPr>
          <w:rFonts w:ascii="Arial" w:hAnsi="Arial" w:cs="Arial"/>
          <w:bCs/>
          <w:color w:val="auto"/>
          <w:szCs w:val="22"/>
          <w:lang w:val="en-US"/>
        </w:rPr>
        <w:t>.</w:t>
      </w:r>
    </w:p>
    <w:p w14:paraId="629BCE69" w14:textId="77777777" w:rsidR="00DB6B4B" w:rsidRDefault="00DB6B4B" w:rsidP="00DB6B4B">
      <w:pPr>
        <w:spacing w:after="240" w:line="288" w:lineRule="auto"/>
        <w:ind w:right="27"/>
        <w:rPr>
          <w:rFonts w:ascii="Arial" w:hAnsi="Arial" w:cs="Arial"/>
          <w:b/>
          <w:szCs w:val="22"/>
          <w:lang w:val="en-US"/>
        </w:rPr>
      </w:pPr>
      <w:r w:rsidRPr="00C72E48">
        <w:rPr>
          <w:rFonts w:ascii="Arial" w:hAnsi="Arial" w:cs="Arial"/>
          <w:b/>
          <w:szCs w:val="22"/>
          <w:lang w:val="en-US"/>
        </w:rPr>
        <w:t>Dürr technology for the end of</w:t>
      </w:r>
      <w:r>
        <w:rPr>
          <w:rFonts w:ascii="Arial" w:hAnsi="Arial" w:cs="Arial"/>
          <w:b/>
          <w:szCs w:val="22"/>
          <w:lang w:val="en-US"/>
        </w:rPr>
        <w:t xml:space="preserve"> l</w:t>
      </w:r>
      <w:r w:rsidRPr="00C72E48">
        <w:rPr>
          <w:rFonts w:ascii="Arial" w:hAnsi="Arial" w:cs="Arial"/>
          <w:b/>
          <w:szCs w:val="22"/>
          <w:lang w:val="en-US"/>
        </w:rPr>
        <w:t>ine</w:t>
      </w:r>
    </w:p>
    <w:p w14:paraId="16CB7350" w14:textId="77777777" w:rsidR="00DB6B4B" w:rsidRDefault="00DB6B4B" w:rsidP="00DB6B4B">
      <w:pPr>
        <w:rPr>
          <w:lang w:val="en-US"/>
        </w:rPr>
      </w:pPr>
      <w:r>
        <w:rPr>
          <w:lang w:val="en-US"/>
        </w:rPr>
        <w:lastRenderedPageBreak/>
        <w:t xml:space="preserve">At </w:t>
      </w:r>
      <w:r w:rsidRPr="00515E11">
        <w:rPr>
          <w:lang w:val="en-US"/>
        </w:rPr>
        <w:t xml:space="preserve">the end of </w:t>
      </w:r>
      <w:r>
        <w:rPr>
          <w:lang w:val="en-US"/>
        </w:rPr>
        <w:t>l</w:t>
      </w:r>
      <w:r w:rsidRPr="00515E11">
        <w:rPr>
          <w:lang w:val="en-US"/>
        </w:rPr>
        <w:t>ine Lotus</w:t>
      </w:r>
      <w:r>
        <w:rPr>
          <w:lang w:val="en-US"/>
        </w:rPr>
        <w:t xml:space="preserve"> also</w:t>
      </w:r>
      <w:r w:rsidRPr="00515E11">
        <w:rPr>
          <w:lang w:val="en-US"/>
        </w:rPr>
        <w:t xml:space="preserve"> relies on </w:t>
      </w:r>
      <w:proofErr w:type="spellStart"/>
      <w:r w:rsidRPr="00515E11">
        <w:rPr>
          <w:lang w:val="en-US"/>
        </w:rPr>
        <w:t>Dürr</w:t>
      </w:r>
      <w:r>
        <w:rPr>
          <w:lang w:val="en-US"/>
        </w:rPr>
        <w:t>’s</w:t>
      </w:r>
      <w:proofErr w:type="spellEnd"/>
      <w:r>
        <w:rPr>
          <w:lang w:val="en-US"/>
        </w:rPr>
        <w:t xml:space="preserve"> testing expertise. </w:t>
      </w:r>
      <w:r w:rsidRPr="00515E11">
        <w:rPr>
          <w:lang w:val="en-US"/>
        </w:rPr>
        <w:t>The scope of supply include</w:t>
      </w:r>
      <w:r>
        <w:rPr>
          <w:lang w:val="en-US"/>
        </w:rPr>
        <w:t>d</w:t>
      </w:r>
      <w:r w:rsidRPr="00515E11">
        <w:rPr>
          <w:lang w:val="en-US"/>
        </w:rPr>
        <w:t xml:space="preserve"> the </w:t>
      </w:r>
      <w:r>
        <w:rPr>
          <w:lang w:val="en-US"/>
        </w:rPr>
        <w:t>wheel alignment</w:t>
      </w:r>
      <w:r w:rsidRPr="00515E11">
        <w:rPr>
          <w:lang w:val="en-US"/>
        </w:rPr>
        <w:t xml:space="preserve"> stand</w:t>
      </w:r>
      <w:r>
        <w:rPr>
          <w:lang w:val="en-US"/>
        </w:rPr>
        <w:t xml:space="preserve"> </w:t>
      </w:r>
      <w:r w:rsidRPr="00515E11">
        <w:rPr>
          <w:lang w:val="en-US"/>
        </w:rPr>
        <w:t xml:space="preserve">x-wheel which uses non-contact 3D measuring technology to measure and adjust the chassis geometry within angular minutes. </w:t>
      </w:r>
      <w:r>
        <w:rPr>
          <w:lang w:val="en-US"/>
        </w:rPr>
        <w:t>Furthermore, t</w:t>
      </w:r>
      <w:r w:rsidRPr="00515E11">
        <w:rPr>
          <w:lang w:val="en-US"/>
        </w:rPr>
        <w:t xml:space="preserve">he </w:t>
      </w:r>
      <w:r>
        <w:rPr>
          <w:lang w:val="en-US"/>
        </w:rPr>
        <w:t>wheel aligner</w:t>
      </w:r>
      <w:r w:rsidRPr="00515E11">
        <w:rPr>
          <w:lang w:val="en-US"/>
        </w:rPr>
        <w:t xml:space="preserve"> w</w:t>
      </w:r>
      <w:r>
        <w:rPr>
          <w:lang w:val="en-US"/>
        </w:rPr>
        <w:t>as</w:t>
      </w:r>
      <w:r w:rsidRPr="00515E11">
        <w:rPr>
          <w:lang w:val="en-US"/>
        </w:rPr>
        <w:t xml:space="preserve"> combined with the x-light headl</w:t>
      </w:r>
      <w:r>
        <w:rPr>
          <w:lang w:val="en-US"/>
        </w:rPr>
        <w:t>amp</w:t>
      </w:r>
      <w:r w:rsidRPr="00515E11">
        <w:rPr>
          <w:lang w:val="en-US"/>
        </w:rPr>
        <w:t xml:space="preserve"> a</w:t>
      </w:r>
      <w:r>
        <w:rPr>
          <w:lang w:val="en-US"/>
        </w:rPr>
        <w:t>iming</w:t>
      </w:r>
      <w:r w:rsidRPr="00515E11">
        <w:rPr>
          <w:lang w:val="en-US"/>
        </w:rPr>
        <w:t xml:space="preserve"> system and the ADAS (Advanced Driver Assistance Systems) calibration system</w:t>
      </w:r>
      <w:r>
        <w:rPr>
          <w:lang w:val="en-US"/>
        </w:rPr>
        <w:t xml:space="preserve"> </w:t>
      </w:r>
      <w:r w:rsidRPr="00515E11">
        <w:rPr>
          <w:lang w:val="en-US"/>
        </w:rPr>
        <w:t>x-</w:t>
      </w:r>
      <w:proofErr w:type="spellStart"/>
      <w:r w:rsidRPr="00515E11">
        <w:rPr>
          <w:lang w:val="en-US"/>
        </w:rPr>
        <w:t>DASalign</w:t>
      </w:r>
      <w:proofErr w:type="spellEnd"/>
      <w:r w:rsidRPr="00515E11">
        <w:rPr>
          <w:lang w:val="en-US"/>
        </w:rPr>
        <w:t xml:space="preserve"> which is used to calibrate</w:t>
      </w:r>
      <w:r>
        <w:rPr>
          <w:lang w:val="en-US"/>
        </w:rPr>
        <w:t xml:space="preserve"> the</w:t>
      </w:r>
      <w:r w:rsidRPr="00515E11">
        <w:rPr>
          <w:lang w:val="en-US"/>
        </w:rPr>
        <w:t xml:space="preserve"> FRM (Front Radar Module) and </w:t>
      </w:r>
      <w:r>
        <w:rPr>
          <w:lang w:val="en-US"/>
        </w:rPr>
        <w:t xml:space="preserve">the </w:t>
      </w:r>
      <w:r w:rsidRPr="00515E11">
        <w:rPr>
          <w:lang w:val="en-US"/>
        </w:rPr>
        <w:t xml:space="preserve">FLC (Forward Looking Camera). The end of line is completed with the x-road </w:t>
      </w:r>
      <w:r>
        <w:rPr>
          <w:lang w:val="en-US"/>
        </w:rPr>
        <w:t xml:space="preserve">testing system which performs final tests regarding </w:t>
      </w:r>
      <w:r w:rsidRPr="00515E11">
        <w:rPr>
          <w:lang w:val="en-US"/>
        </w:rPr>
        <w:t>roll mode, brake operation and ABS.</w:t>
      </w:r>
    </w:p>
    <w:p w14:paraId="3568727F" w14:textId="77777777" w:rsidR="00DB6B4B" w:rsidRDefault="00DB6B4B" w:rsidP="00DB6B4B">
      <w:pPr>
        <w:rPr>
          <w:lang w:val="en-US"/>
        </w:rPr>
      </w:pPr>
    </w:p>
    <w:p w14:paraId="65D88FA2" w14:textId="176C6B98" w:rsidR="00EB2996" w:rsidRPr="0039780E" w:rsidRDefault="00DB6B4B" w:rsidP="00DB6B4B">
      <w:pPr>
        <w:rPr>
          <w:lang w:val="en-US"/>
        </w:rPr>
      </w:pPr>
      <w:r>
        <w:rPr>
          <w:rFonts w:ascii="Arial" w:hAnsi="Arial" w:cs="Arial"/>
          <w:bCs/>
          <w:noProof/>
          <w:color w:val="auto"/>
          <w:szCs w:val="20"/>
          <w:lang w:val="en-US"/>
        </w:rPr>
        <w:drawing>
          <wp:inline distT="0" distB="0" distL="0" distR="0" wp14:anchorId="17A6C5BB" wp14:editId="090DE9CA">
            <wp:extent cx="4928235" cy="2811145"/>
            <wp:effectExtent l="0" t="0" r="5715" b="8255"/>
            <wp:docPr id="2" name="Immagine 2" descr="Immagine che contiene LEGO, giocattolo, in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LEGO, giocattolo, interni&#10;&#10;Descrizione generata automaticamente"/>
                    <pic:cNvPicPr/>
                  </pic:nvPicPr>
                  <pic:blipFill>
                    <a:blip r:embed="rId8" cstate="print">
                      <a:extLst>
                        <a:ext uri="{28A0092B-C50C-407E-A947-70E740481C1C}">
                          <a14:useLocalDpi xmlns:a14="http://schemas.microsoft.com/office/drawing/2010/main"/>
                        </a:ext>
                      </a:extLst>
                    </a:blip>
                    <a:stretch>
                      <a:fillRect/>
                    </a:stretch>
                  </pic:blipFill>
                  <pic:spPr>
                    <a:xfrm>
                      <a:off x="0" y="0"/>
                      <a:ext cx="4928235" cy="2811145"/>
                    </a:xfrm>
                    <a:prstGeom prst="rect">
                      <a:avLst/>
                    </a:prstGeom>
                  </pic:spPr>
                </pic:pic>
              </a:graphicData>
            </a:graphic>
          </wp:inline>
        </w:drawing>
      </w:r>
    </w:p>
    <w:p w14:paraId="67153FCE" w14:textId="77777777" w:rsidR="00DB6B4B" w:rsidRDefault="00DB6B4B" w:rsidP="00DB6B4B">
      <w:pPr>
        <w:pStyle w:val="Abbildung"/>
        <w:rPr>
          <w:lang w:val="en-US"/>
        </w:rPr>
      </w:pPr>
      <w:r w:rsidRPr="006C341F">
        <w:rPr>
          <w:rStyle w:val="Fettung"/>
          <w:lang w:val="en-US"/>
        </w:rPr>
        <w:t>Figure 1</w:t>
      </w:r>
      <w:r w:rsidRPr="006C341F">
        <w:rPr>
          <w:lang w:val="en-US"/>
        </w:rPr>
        <w:t xml:space="preserve">: </w:t>
      </w:r>
      <w:r>
        <w:rPr>
          <w:lang w:val="en-US"/>
        </w:rPr>
        <w:t xml:space="preserve">Lotus </w:t>
      </w:r>
      <w:proofErr w:type="spellStart"/>
      <w:r w:rsidRPr="006C341F">
        <w:rPr>
          <w:lang w:val="en-US"/>
        </w:rPr>
        <w:t>P</w:t>
      </w:r>
      <w:r>
        <w:rPr>
          <w:lang w:val="en-US"/>
        </w:rPr>
        <w:t>roFleet</w:t>
      </w:r>
      <w:proofErr w:type="spellEnd"/>
      <w:r>
        <w:rPr>
          <w:lang w:val="en-US"/>
        </w:rPr>
        <w:t xml:space="preserve"> AGV for Final Assembly designed by CPM – Dürr Group</w:t>
      </w:r>
    </w:p>
    <w:p w14:paraId="057D8DC7" w14:textId="017BDB41" w:rsidR="00476746" w:rsidRPr="0039780E" w:rsidRDefault="00476746" w:rsidP="00476746">
      <w:pPr>
        <w:pStyle w:val="Flietext"/>
        <w:rPr>
          <w:lang w:val="en-US"/>
        </w:rPr>
      </w:pPr>
    </w:p>
    <w:p w14:paraId="4C37E4F5" w14:textId="6D965FBC" w:rsidR="006F1A6C" w:rsidRPr="00DB6B4B" w:rsidRDefault="006F1A6C" w:rsidP="00DB6B4B">
      <w:pPr>
        <w:pStyle w:val="Flietext"/>
        <w:rPr>
          <w:lang w:val="en-US"/>
        </w:rPr>
      </w:pPr>
      <w:r w:rsidRPr="006F1A6C">
        <w:rPr>
          <w:rFonts w:ascii="Arial" w:hAnsi="Arial" w:cs="Arial"/>
          <w:b/>
          <w:iCs/>
          <w:sz w:val="18"/>
          <w:szCs w:val="18"/>
          <w:lang w:val="en-US"/>
        </w:rPr>
        <w:t>About Dürr</w:t>
      </w:r>
    </w:p>
    <w:p w14:paraId="17575CE7" w14:textId="77777777" w:rsidR="006F1A6C" w:rsidRPr="006F1A6C" w:rsidRDefault="006F1A6C" w:rsidP="006F1A6C">
      <w:pPr>
        <w:spacing w:line="276" w:lineRule="auto"/>
        <w:rPr>
          <w:rFonts w:ascii="Arial" w:hAnsi="Arial" w:cs="Arial"/>
          <w:iCs/>
          <w:sz w:val="18"/>
          <w:szCs w:val="18"/>
          <w:lang w:val="en-US"/>
        </w:rPr>
      </w:pPr>
      <w:bookmarkStart w:id="2" w:name="_Hlk65137743"/>
      <w:r w:rsidRPr="006F1A6C">
        <w:rPr>
          <w:rFonts w:ascii="Arial" w:hAnsi="Arial" w:cs="Arial"/>
          <w:iCs/>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6F1A6C">
        <w:rPr>
          <w:rFonts w:ascii="Arial" w:hAnsi="Arial" w:cs="Arial"/>
          <w:iCs/>
          <w:sz w:val="18"/>
          <w:szCs w:val="18"/>
          <w:lang w:val="en-US"/>
        </w:rPr>
        <w:t>technology</w:t>
      </w:r>
      <w:proofErr w:type="gramEnd"/>
      <w:r w:rsidRPr="006F1A6C">
        <w:rPr>
          <w:rFonts w:ascii="Arial" w:hAnsi="Arial" w:cs="Arial"/>
          <w:iCs/>
          <w:sz w:val="18"/>
          <w:szCs w:val="18"/>
          <w:lang w:val="en-US"/>
        </w:rPr>
        <w:t xml:space="preserve"> and woodworking industries. It generated sales of € 3.32 billion in 2020. </w:t>
      </w:r>
      <w:r w:rsidRPr="006F1A6C">
        <w:rPr>
          <w:rFonts w:ascii="Arial" w:hAnsi="Arial" w:cs="Arial"/>
          <w:iCs/>
          <w:sz w:val="18"/>
          <w:szCs w:val="18"/>
          <w:lang w:val="en-US" w:eastAsia="ja-JP"/>
        </w:rPr>
        <w:t>The company has more than 17,000 employees and 120 business locations in 33 countries</w:t>
      </w:r>
      <w:r w:rsidRPr="006F1A6C">
        <w:rPr>
          <w:rFonts w:ascii="Arial" w:hAnsi="Arial" w:cs="Arial"/>
          <w:iCs/>
          <w:sz w:val="18"/>
          <w:szCs w:val="18"/>
          <w:lang w:val="en-US"/>
        </w:rPr>
        <w:t xml:space="preserve">. Since February 2021, the majority-owned automation specialist </w:t>
      </w:r>
      <w:proofErr w:type="spellStart"/>
      <w:r w:rsidRPr="006F1A6C">
        <w:rPr>
          <w:rFonts w:ascii="Arial" w:hAnsi="Arial" w:cs="Arial"/>
          <w:iCs/>
          <w:sz w:val="18"/>
          <w:szCs w:val="18"/>
          <w:lang w:val="en-US"/>
        </w:rPr>
        <w:t>Teamtechnik</w:t>
      </w:r>
      <w:proofErr w:type="spellEnd"/>
      <w:r w:rsidRPr="006F1A6C">
        <w:rPr>
          <w:rFonts w:ascii="Arial" w:hAnsi="Arial" w:cs="Arial"/>
          <w:iCs/>
          <w:sz w:val="18"/>
          <w:szCs w:val="18"/>
          <w:lang w:val="en-US"/>
        </w:rPr>
        <w:t xml:space="preserve"> has also been part of the Group. The Dürr Group operates in the market with the brands Dürr, Schenck and HOMAG and with five divisions:</w:t>
      </w:r>
    </w:p>
    <w:p w14:paraId="0D93D1DA" w14:textId="77777777" w:rsidR="006F1A6C" w:rsidRPr="006F1A6C" w:rsidRDefault="006F1A6C" w:rsidP="006F1A6C">
      <w:pPr>
        <w:pStyle w:val="Listenabsatz"/>
        <w:numPr>
          <w:ilvl w:val="0"/>
          <w:numId w:val="18"/>
        </w:numPr>
        <w:tabs>
          <w:tab w:val="clear" w:pos="3572"/>
        </w:tabs>
        <w:spacing w:line="276" w:lineRule="auto"/>
        <w:rPr>
          <w:rFonts w:ascii="Arial" w:hAnsi="Arial" w:cs="Arial"/>
          <w:iCs/>
          <w:sz w:val="18"/>
          <w:szCs w:val="18"/>
          <w:lang w:val="en-US"/>
        </w:rPr>
      </w:pPr>
      <w:r w:rsidRPr="006F1A6C">
        <w:rPr>
          <w:rFonts w:ascii="Arial" w:hAnsi="Arial" w:cs="Arial"/>
          <w:b/>
          <w:bCs/>
          <w:iCs/>
          <w:sz w:val="18"/>
          <w:szCs w:val="18"/>
          <w:lang w:val="en-US"/>
        </w:rPr>
        <w:lastRenderedPageBreak/>
        <w:t>Paint and Final Assembly Systems:</w:t>
      </w:r>
      <w:r w:rsidRPr="006F1A6C">
        <w:rPr>
          <w:rFonts w:ascii="Arial" w:hAnsi="Arial" w:cs="Arial"/>
          <w:iCs/>
          <w:sz w:val="18"/>
          <w:szCs w:val="18"/>
          <w:lang w:val="en-US"/>
        </w:rPr>
        <w:t xml:space="preserve"> paint shops as well as final assembly, testing and filling technology for the automotive industry, </w:t>
      </w:r>
      <w:proofErr w:type="gramStart"/>
      <w:r w:rsidRPr="006F1A6C">
        <w:rPr>
          <w:rFonts w:ascii="Arial" w:hAnsi="Arial" w:cs="Arial"/>
          <w:iCs/>
          <w:sz w:val="18"/>
          <w:szCs w:val="18"/>
          <w:lang w:val="en-US"/>
        </w:rPr>
        <w:t>assembly</w:t>
      </w:r>
      <w:proofErr w:type="gramEnd"/>
      <w:r w:rsidRPr="006F1A6C">
        <w:rPr>
          <w:rFonts w:ascii="Arial" w:hAnsi="Arial" w:cs="Arial"/>
          <w:iCs/>
          <w:sz w:val="18"/>
          <w:szCs w:val="18"/>
          <w:lang w:val="en-US"/>
        </w:rPr>
        <w:t xml:space="preserve"> and test systems for medical devices</w:t>
      </w:r>
    </w:p>
    <w:p w14:paraId="7AE65A0E" w14:textId="77777777" w:rsidR="006F1A6C" w:rsidRPr="006F1A6C" w:rsidRDefault="006F1A6C" w:rsidP="006F1A6C">
      <w:pPr>
        <w:pStyle w:val="Listenabsatz"/>
        <w:numPr>
          <w:ilvl w:val="0"/>
          <w:numId w:val="18"/>
        </w:numPr>
        <w:tabs>
          <w:tab w:val="clear" w:pos="3572"/>
        </w:tabs>
        <w:spacing w:line="276" w:lineRule="auto"/>
        <w:rPr>
          <w:rFonts w:ascii="Arial" w:hAnsi="Arial" w:cs="Arial"/>
          <w:iCs/>
          <w:sz w:val="18"/>
          <w:szCs w:val="18"/>
          <w:lang w:val="en-US"/>
        </w:rPr>
      </w:pPr>
      <w:r w:rsidRPr="006F1A6C">
        <w:rPr>
          <w:rFonts w:ascii="Arial" w:hAnsi="Arial" w:cs="Arial"/>
          <w:b/>
          <w:bCs/>
          <w:iCs/>
          <w:sz w:val="18"/>
          <w:szCs w:val="18"/>
          <w:lang w:val="en-US"/>
        </w:rPr>
        <w:t xml:space="preserve">Application Technology: </w:t>
      </w:r>
      <w:r w:rsidRPr="006F1A6C">
        <w:rPr>
          <w:rFonts w:ascii="Arial" w:hAnsi="Arial" w:cs="Arial"/>
          <w:iCs/>
          <w:sz w:val="18"/>
          <w:szCs w:val="18"/>
          <w:lang w:val="en-US"/>
        </w:rPr>
        <w:t xml:space="preserve">robot technologies for the automated application of paint, </w:t>
      </w:r>
      <w:proofErr w:type="gramStart"/>
      <w:r w:rsidRPr="006F1A6C">
        <w:rPr>
          <w:rFonts w:ascii="Arial" w:hAnsi="Arial" w:cs="Arial"/>
          <w:iCs/>
          <w:sz w:val="18"/>
          <w:szCs w:val="18"/>
          <w:lang w:val="en-US"/>
        </w:rPr>
        <w:t>sealants</w:t>
      </w:r>
      <w:proofErr w:type="gramEnd"/>
      <w:r w:rsidRPr="006F1A6C">
        <w:rPr>
          <w:rFonts w:ascii="Arial" w:hAnsi="Arial" w:cs="Arial"/>
          <w:iCs/>
          <w:sz w:val="18"/>
          <w:szCs w:val="18"/>
          <w:lang w:val="en-US"/>
        </w:rPr>
        <w:t xml:space="preserve"> and adhesives </w:t>
      </w:r>
    </w:p>
    <w:p w14:paraId="7219BE53" w14:textId="77777777" w:rsidR="006F1A6C" w:rsidRPr="006F1A6C" w:rsidRDefault="006F1A6C" w:rsidP="006F1A6C">
      <w:pPr>
        <w:pStyle w:val="Listenabsatz"/>
        <w:numPr>
          <w:ilvl w:val="0"/>
          <w:numId w:val="18"/>
        </w:numPr>
        <w:tabs>
          <w:tab w:val="clear" w:pos="3572"/>
        </w:tabs>
        <w:spacing w:line="276" w:lineRule="auto"/>
        <w:ind w:right="27"/>
        <w:rPr>
          <w:rFonts w:ascii="Arial" w:hAnsi="Arial" w:cs="Arial"/>
          <w:sz w:val="18"/>
          <w:szCs w:val="18"/>
          <w:lang w:val="en-US"/>
        </w:rPr>
      </w:pPr>
      <w:r w:rsidRPr="006F1A6C">
        <w:rPr>
          <w:rFonts w:ascii="Arial" w:hAnsi="Arial" w:cs="Arial"/>
          <w:b/>
          <w:bCs/>
          <w:iCs/>
          <w:sz w:val="18"/>
          <w:szCs w:val="18"/>
          <w:lang w:val="en-US"/>
        </w:rPr>
        <w:t>Clean Technology Systems:</w:t>
      </w:r>
      <w:r w:rsidRPr="006F1A6C">
        <w:rPr>
          <w:rFonts w:ascii="Arial" w:hAnsi="Arial" w:cs="Arial"/>
          <w:iCs/>
          <w:sz w:val="18"/>
          <w:szCs w:val="18"/>
          <w:lang w:val="en-US"/>
        </w:rPr>
        <w:t xml:space="preserve"> </w:t>
      </w:r>
      <w:r w:rsidRPr="006F1A6C">
        <w:rPr>
          <w:rFonts w:ascii="Arial" w:hAnsi="Arial" w:cs="Arial"/>
          <w:sz w:val="18"/>
          <w:szCs w:val="18"/>
          <w:lang w:val="en-US"/>
        </w:rPr>
        <w:t>air pollution control, noise abatement systems and coating systems for battery electrodes</w:t>
      </w:r>
    </w:p>
    <w:p w14:paraId="60A75E14" w14:textId="77777777" w:rsidR="006F1A6C" w:rsidRPr="006F1A6C" w:rsidRDefault="006F1A6C" w:rsidP="006F1A6C">
      <w:pPr>
        <w:pStyle w:val="Listenabsatz"/>
        <w:numPr>
          <w:ilvl w:val="0"/>
          <w:numId w:val="18"/>
        </w:numPr>
        <w:tabs>
          <w:tab w:val="clear" w:pos="3572"/>
        </w:tabs>
        <w:spacing w:line="276" w:lineRule="auto"/>
        <w:rPr>
          <w:rFonts w:ascii="Arial" w:hAnsi="Arial" w:cs="Arial"/>
          <w:sz w:val="18"/>
          <w:szCs w:val="18"/>
          <w:lang w:val="en-US"/>
        </w:rPr>
      </w:pPr>
      <w:r w:rsidRPr="006F1A6C">
        <w:rPr>
          <w:rFonts w:ascii="Arial" w:eastAsia="MS Mincho" w:hAnsi="Arial" w:cs="Arial"/>
          <w:b/>
          <w:bCs/>
          <w:iCs/>
          <w:sz w:val="18"/>
          <w:szCs w:val="18"/>
          <w:lang w:val="en-US"/>
        </w:rPr>
        <w:t>Measuring and Process Systems:</w:t>
      </w:r>
      <w:r w:rsidRPr="006F1A6C">
        <w:rPr>
          <w:rFonts w:ascii="Arial" w:eastAsia="MS Mincho" w:hAnsi="Arial" w:cs="Arial"/>
          <w:iCs/>
          <w:sz w:val="18"/>
          <w:szCs w:val="18"/>
          <w:lang w:val="en-US"/>
        </w:rPr>
        <w:t xml:space="preserve"> balancing equipment and diagnostic technology </w:t>
      </w:r>
    </w:p>
    <w:p w14:paraId="0FD0FCB6" w14:textId="77777777" w:rsidR="006F1A6C" w:rsidRPr="006F1A6C" w:rsidRDefault="006F1A6C" w:rsidP="006F1A6C">
      <w:pPr>
        <w:pStyle w:val="Listenabsatz"/>
        <w:numPr>
          <w:ilvl w:val="0"/>
          <w:numId w:val="18"/>
        </w:numPr>
        <w:tabs>
          <w:tab w:val="clear" w:pos="3572"/>
        </w:tabs>
        <w:spacing w:line="276" w:lineRule="auto"/>
        <w:ind w:right="27"/>
        <w:rPr>
          <w:rFonts w:ascii="Arial" w:hAnsi="Arial" w:cs="Arial"/>
          <w:sz w:val="18"/>
          <w:szCs w:val="18"/>
          <w:lang w:val="en-US"/>
        </w:rPr>
      </w:pPr>
      <w:r w:rsidRPr="006F1A6C">
        <w:rPr>
          <w:rFonts w:ascii="Arial" w:eastAsia="MS Mincho" w:hAnsi="Arial" w:cs="Arial"/>
          <w:b/>
          <w:bCs/>
          <w:iCs/>
          <w:sz w:val="18"/>
          <w:szCs w:val="18"/>
          <w:lang w:val="en-US"/>
        </w:rPr>
        <w:t>Woodworking Machinery and Systems:</w:t>
      </w:r>
      <w:r w:rsidRPr="006F1A6C">
        <w:rPr>
          <w:rFonts w:ascii="Arial" w:eastAsia="MS Mincho" w:hAnsi="Arial" w:cs="Arial"/>
          <w:iCs/>
          <w:sz w:val="18"/>
          <w:szCs w:val="18"/>
          <w:lang w:val="en-US"/>
        </w:rPr>
        <w:t xml:space="preserve"> machinery and equipment for the woodworking industry</w:t>
      </w:r>
    </w:p>
    <w:bookmarkEnd w:id="2"/>
    <w:p w14:paraId="5EC57F9B" w14:textId="77777777" w:rsidR="0090754E" w:rsidRPr="00EB09C8" w:rsidRDefault="0090754E" w:rsidP="0090754E">
      <w:pPr>
        <w:pStyle w:val="Aufzhlungen1"/>
        <w:numPr>
          <w:ilvl w:val="0"/>
          <w:numId w:val="0"/>
        </w:numPr>
        <w:rPr>
          <w:lang w:val="en-US"/>
        </w:rPr>
      </w:pPr>
    </w:p>
    <w:p w14:paraId="59BD3A5E" w14:textId="77777777" w:rsidR="0090754E" w:rsidRPr="00EB09C8" w:rsidRDefault="0090754E" w:rsidP="0090754E">
      <w:pPr>
        <w:pStyle w:val="Aufzhlungen1"/>
        <w:numPr>
          <w:ilvl w:val="0"/>
          <w:numId w:val="0"/>
        </w:numPr>
        <w:rPr>
          <w:lang w:val="en-US"/>
        </w:rPr>
      </w:pP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59283F8B" w14:textId="77777777" w:rsidR="00DB6B4B" w:rsidRDefault="00DB6B4B" w:rsidP="0090754E">
      <w:pPr>
        <w:spacing w:line="280" w:lineRule="atLeast"/>
        <w:rPr>
          <w:rStyle w:val="Fettung"/>
          <w:lang w:val="en-US"/>
        </w:rPr>
      </w:pPr>
    </w:p>
    <w:p w14:paraId="34187810" w14:textId="3F9F3104" w:rsidR="0090754E" w:rsidRPr="00D41AC0" w:rsidRDefault="0090754E" w:rsidP="0090754E">
      <w:pPr>
        <w:spacing w:line="280" w:lineRule="atLeast"/>
        <w:rPr>
          <w:rStyle w:val="Fettung"/>
          <w:lang w:val="en-US"/>
        </w:rPr>
      </w:pPr>
      <w:r w:rsidRPr="00D41AC0">
        <w:rPr>
          <w:rStyle w:val="Fettung"/>
          <w:lang w:val="en-US"/>
        </w:rPr>
        <w:t>Contact</w:t>
      </w:r>
    </w:p>
    <w:p w14:paraId="29C2CB97" w14:textId="77777777" w:rsidR="0090754E" w:rsidRPr="00D41AC0" w:rsidRDefault="0090754E" w:rsidP="0090754E">
      <w:pPr>
        <w:tabs>
          <w:tab w:val="left" w:pos="0"/>
          <w:tab w:val="left" w:pos="851"/>
          <w:tab w:val="left" w:pos="4253"/>
        </w:tabs>
        <w:spacing w:line="276" w:lineRule="auto"/>
        <w:ind w:right="284"/>
        <w:outlineLvl w:val="0"/>
        <w:rPr>
          <w:rFonts w:ascii="Arial" w:hAnsi="Arial" w:cs="Arial"/>
          <w:lang w:val="en-US"/>
        </w:rPr>
      </w:pPr>
      <w:r w:rsidRPr="00D41AC0">
        <w:rPr>
          <w:rFonts w:ascii="Arial" w:hAnsi="Arial" w:cs="Arial"/>
          <w:lang w:val="en-US"/>
        </w:rPr>
        <w:t>Dürr Systems AG</w:t>
      </w:r>
    </w:p>
    <w:p w14:paraId="3109282A" w14:textId="7548443A" w:rsidR="0090754E" w:rsidRPr="00D41AC0" w:rsidRDefault="00DB6B4B" w:rsidP="0090754E">
      <w:pPr>
        <w:tabs>
          <w:tab w:val="left" w:pos="0"/>
          <w:tab w:val="left" w:pos="851"/>
          <w:tab w:val="left" w:pos="4253"/>
        </w:tabs>
        <w:spacing w:line="276" w:lineRule="auto"/>
        <w:ind w:right="284"/>
        <w:rPr>
          <w:rFonts w:ascii="Arial" w:hAnsi="Arial" w:cs="Arial"/>
          <w:lang w:val="en-US"/>
        </w:rPr>
      </w:pPr>
      <w:r>
        <w:rPr>
          <w:rFonts w:ascii="Arial" w:hAnsi="Arial" w:cs="Arial"/>
          <w:lang w:val="en-US"/>
        </w:rPr>
        <w:t>Philipp Dunkel</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01CF23CD"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DB6B4B">
        <w:rPr>
          <w:rFonts w:ascii="Arial" w:hAnsi="Arial" w:cs="Arial"/>
          <w:lang w:val="it-IT"/>
        </w:rPr>
        <w:t>5675</w:t>
      </w:r>
    </w:p>
    <w:p w14:paraId="62631CA1" w14:textId="78830A9C"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9" w:history="1">
        <w:r w:rsidR="00DB6B4B" w:rsidRPr="005C4DA1">
          <w:rPr>
            <w:rStyle w:val="Hyperlink"/>
            <w:rFonts w:ascii="Arial" w:hAnsi="Arial" w:cs="Arial"/>
            <w:lang w:val="it-IT"/>
          </w:rPr>
          <w:t>philipp.dunkel@durr.com</w:t>
        </w:r>
      </w:hyperlink>
    </w:p>
    <w:p w14:paraId="6FF4BADA" w14:textId="1CCC51E1" w:rsidR="0090754E" w:rsidRPr="00122379" w:rsidRDefault="0094755A" w:rsidP="0090754E">
      <w:pPr>
        <w:tabs>
          <w:tab w:val="left" w:pos="0"/>
          <w:tab w:val="left" w:pos="851"/>
          <w:tab w:val="left" w:pos="4253"/>
        </w:tabs>
        <w:spacing w:line="276" w:lineRule="auto"/>
        <w:ind w:right="284"/>
        <w:rPr>
          <w:rFonts w:ascii="Arial" w:hAnsi="Arial" w:cs="Arial"/>
          <w:lang w:val="it-IT"/>
        </w:rPr>
      </w:pPr>
      <w:hyperlink r:id="rId10" w:history="1">
        <w:r w:rsidR="0090754E" w:rsidRPr="002A19C0">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71A6D" w14:textId="77777777" w:rsidR="00B143FE" w:rsidRDefault="00B143FE" w:rsidP="00D9165E">
      <w:r>
        <w:separator/>
      </w:r>
    </w:p>
  </w:endnote>
  <w:endnote w:type="continuationSeparator" w:id="0">
    <w:p w14:paraId="5DE0CC95" w14:textId="77777777" w:rsidR="00B143FE" w:rsidRDefault="00B143F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013632BE" w:rsidR="00B143FE" w:rsidRPr="00FA5FBE" w:rsidRDefault="00FA5FBE" w:rsidP="00FA5FBE">
    <w:pPr>
      <w:pStyle w:val="Kopfzeile"/>
    </w:pPr>
    <w:r w:rsidRPr="005218C8">
      <w:fldChar w:fldCharType="begin"/>
    </w:r>
    <w:r w:rsidRPr="005218C8">
      <w:instrText xml:space="preserve"> IF  \* MERGEFORMAT </w:instrText>
    </w:r>
    <w:r w:rsidR="0094755A">
      <w:fldChar w:fldCharType="begin"/>
    </w:r>
    <w:r w:rsidR="0094755A">
      <w:instrText xml:space="preserve"> NUMPAGES  \* MERGEFORMAT </w:instrText>
    </w:r>
    <w:r w:rsidR="0094755A">
      <w:fldChar w:fldCharType="separate"/>
    </w:r>
    <w:r w:rsidR="0094755A">
      <w:instrText>4</w:instrText>
    </w:r>
    <w:r w:rsidR="0094755A">
      <w:fldChar w:fldCharType="end"/>
    </w:r>
    <w:r w:rsidRPr="005218C8">
      <w:instrText>&gt;"1" "</w:instrText>
    </w:r>
    <w:r w:rsidRPr="005218C8">
      <w:fldChar w:fldCharType="begin"/>
    </w:r>
    <w:r w:rsidRPr="005218C8">
      <w:instrText xml:space="preserve"> PAGE  \* MERGEFORMAT </w:instrText>
    </w:r>
    <w:r w:rsidRPr="005218C8">
      <w:fldChar w:fldCharType="separate"/>
    </w:r>
    <w:r w:rsidR="0094755A">
      <w:instrText>4</w:instrText>
    </w:r>
    <w:r w:rsidRPr="005218C8">
      <w:fldChar w:fldCharType="end"/>
    </w:r>
    <w:r w:rsidRPr="005218C8">
      <w:instrText>/</w:instrText>
    </w:r>
    <w:r w:rsidR="0094755A">
      <w:fldChar w:fldCharType="begin"/>
    </w:r>
    <w:r w:rsidR="0094755A">
      <w:instrText xml:space="preserve"> NUMPAGES  \* MERGEFORMAT </w:instrText>
    </w:r>
    <w:r w:rsidR="0094755A">
      <w:fldChar w:fldCharType="separate"/>
    </w:r>
    <w:r w:rsidR="0094755A">
      <w:instrText>4</w:instrText>
    </w:r>
    <w:r w:rsidR="0094755A">
      <w:fldChar w:fldCharType="end"/>
    </w:r>
    <w:r w:rsidRPr="005218C8">
      <w:instrText>" "</w:instrText>
    </w:r>
    <w:r w:rsidRPr="005218C8">
      <w:fldChar w:fldCharType="separate"/>
    </w:r>
    <w:r w:rsidR="0094755A">
      <w:t>4</w:t>
    </w:r>
    <w:r w:rsidR="0094755A" w:rsidRPr="005218C8">
      <w:t>/</w:t>
    </w:r>
    <w:r w:rsidR="0094755A">
      <w:t>4</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1A7F8C32" w:rsidR="00B143FE" w:rsidRPr="005218C8" w:rsidRDefault="00B143FE" w:rsidP="00EB19AD">
    <w:pPr>
      <w:pStyle w:val="Kopfzeile"/>
    </w:pPr>
    <w:r w:rsidRPr="005218C8">
      <w:fldChar w:fldCharType="begin"/>
    </w:r>
    <w:r w:rsidRPr="005218C8">
      <w:instrText xml:space="preserve"> IF  \* MERGEFORMAT </w:instrText>
    </w:r>
    <w:r w:rsidR="0094755A">
      <w:fldChar w:fldCharType="begin"/>
    </w:r>
    <w:r w:rsidR="0094755A">
      <w:instrText xml:space="preserve"> NUMPAGES  \* MERGEFORMAT </w:instrText>
    </w:r>
    <w:r w:rsidR="0094755A">
      <w:fldChar w:fldCharType="separate"/>
    </w:r>
    <w:r w:rsidR="0094755A">
      <w:instrText>4</w:instrText>
    </w:r>
    <w:r w:rsidR="0094755A">
      <w:fldChar w:fldCharType="end"/>
    </w:r>
    <w:r w:rsidRPr="005218C8">
      <w:instrText>&gt;"1" "</w:instrText>
    </w:r>
    <w:r w:rsidRPr="005218C8">
      <w:fldChar w:fldCharType="begin"/>
    </w:r>
    <w:r w:rsidRPr="005218C8">
      <w:instrText xml:space="preserve"> PAGE  \* MERGEFORMAT </w:instrText>
    </w:r>
    <w:r w:rsidRPr="005218C8">
      <w:fldChar w:fldCharType="separate"/>
    </w:r>
    <w:r w:rsidR="0094755A">
      <w:instrText>1</w:instrText>
    </w:r>
    <w:r w:rsidRPr="005218C8">
      <w:fldChar w:fldCharType="end"/>
    </w:r>
    <w:r w:rsidRPr="005218C8">
      <w:instrText>/</w:instrText>
    </w:r>
    <w:r w:rsidR="0094755A">
      <w:fldChar w:fldCharType="begin"/>
    </w:r>
    <w:r w:rsidR="0094755A">
      <w:instrText xml:space="preserve"> NUMPAGES  \* MERGEFORMAT </w:instrText>
    </w:r>
    <w:r w:rsidR="0094755A">
      <w:fldChar w:fldCharType="separate"/>
    </w:r>
    <w:r w:rsidR="0094755A">
      <w:instrText>4</w:instrText>
    </w:r>
    <w:r w:rsidR="0094755A">
      <w:fldChar w:fldCharType="end"/>
    </w:r>
    <w:r w:rsidRPr="005218C8">
      <w:instrText>" "</w:instrText>
    </w:r>
    <w:r w:rsidRPr="005218C8">
      <w:fldChar w:fldCharType="separate"/>
    </w:r>
    <w:r w:rsidR="0094755A">
      <w:t>1</w:t>
    </w:r>
    <w:r w:rsidR="0094755A" w:rsidRPr="005218C8">
      <w:t>/</w:t>
    </w:r>
    <w:r w:rsidR="0094755A">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EA58E" w14:textId="77777777" w:rsidR="00B143FE" w:rsidRDefault="00B143FE" w:rsidP="00D9165E">
      <w:r>
        <w:separator/>
      </w:r>
    </w:p>
  </w:footnote>
  <w:footnote w:type="continuationSeparator" w:id="0">
    <w:p w14:paraId="795C71EE" w14:textId="77777777" w:rsidR="00B143FE" w:rsidRDefault="00B143F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1C3E"/>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4755A"/>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6B4B"/>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DB6B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urr.com" TargetMode="External"/><Relationship Id="rId4" Type="http://schemas.openxmlformats.org/officeDocument/2006/relationships/settings" Target="settings.xml"/><Relationship Id="rId9" Type="http://schemas.openxmlformats.org/officeDocument/2006/relationships/hyperlink" Target="mailto:philipp.dunkel@durr.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784</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4</cp:revision>
  <cp:lastPrinted>2019-05-29T11:27:00Z</cp:lastPrinted>
  <dcterms:created xsi:type="dcterms:W3CDTF">2021-07-30T07:08:00Z</dcterms:created>
  <dcterms:modified xsi:type="dcterms:W3CDTF">2021-09-02T07:30:00Z</dcterms:modified>
</cp:coreProperties>
</file>