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7A5CC" w14:textId="2D763970" w:rsidR="00EB19AD" w:rsidRPr="0039780E" w:rsidRDefault="00AE512F" w:rsidP="00EB19AD">
      <w:pPr>
        <w:pStyle w:val="Titel-Headline"/>
      </w:pPr>
      <w:bookmarkStart w:id="0" w:name="Untertitel"/>
      <w:r>
        <w:t xml:space="preserve"> </w:t>
      </w:r>
      <w:r w:rsidR="00EB19AD">
        <w:t>Comunicato stampa</w:t>
      </w:r>
    </w:p>
    <w:p w14:paraId="5FE12E56" w14:textId="77777777" w:rsidR="00CE71C0" w:rsidRPr="0039780E" w:rsidRDefault="00CE71C0" w:rsidP="00064547">
      <w:pPr>
        <w:pStyle w:val="Linie"/>
      </w:pPr>
      <w:r>
        <w:rPr>
          <w:noProof/>
          <w:lang w:val="de-DE"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37F8785"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40D20BF3" w14:textId="3C7AE26B" w:rsidR="003F3139" w:rsidRPr="00702613" w:rsidRDefault="007C24EB" w:rsidP="003F3139">
      <w:pPr>
        <w:pStyle w:val="Dachzeile"/>
        <w:rPr>
          <w:color w:val="00468E" w:themeColor="accent1"/>
        </w:rPr>
      </w:pPr>
      <w:r w:rsidRPr="00417FDF">
        <w:rPr>
          <w:color w:val="00468E" w:themeColor="accent1"/>
        </w:rPr>
        <w:t>Progresso nei prodotti per la depurazione delle emissioni</w:t>
      </w:r>
    </w:p>
    <w:p w14:paraId="044B5764" w14:textId="77777777" w:rsidR="009A7443" w:rsidRPr="009A7443" w:rsidRDefault="009A7443" w:rsidP="009A7443">
      <w:pPr>
        <w:pStyle w:val="Flietext"/>
        <w:rPr>
          <w:b/>
          <w:color w:val="00468E"/>
          <w:sz w:val="34"/>
          <w:szCs w:val="30"/>
        </w:rPr>
      </w:pPr>
      <w:r>
        <w:rPr>
          <w:b/>
          <w:color w:val="00468E"/>
          <w:sz w:val="34"/>
        </w:rPr>
        <w:t>Dürr presenta l’ultima generazione di Wet ESP</w:t>
      </w:r>
    </w:p>
    <w:p w14:paraId="596447BB" w14:textId="77777777" w:rsidR="009A7443" w:rsidRPr="00702613" w:rsidRDefault="009A7443" w:rsidP="009A7443">
      <w:pPr>
        <w:pStyle w:val="Flietext"/>
        <w:rPr>
          <w:b/>
          <w:color w:val="00468E"/>
          <w:sz w:val="34"/>
          <w:szCs w:val="30"/>
        </w:rPr>
      </w:pPr>
    </w:p>
    <w:p w14:paraId="7720B7CF" w14:textId="59D83CF6" w:rsidR="009A7443" w:rsidRPr="001E4938" w:rsidRDefault="00F82210" w:rsidP="009A7443">
      <w:pPr>
        <w:pStyle w:val="NormaleWeb"/>
        <w:spacing w:before="0" w:beforeAutospacing="0" w:after="0" w:afterAutospacing="0" w:line="330" w:lineRule="atLeast"/>
        <w:rPr>
          <w:rFonts w:ascii="Arial" w:hAnsi="Arial" w:cs="Arial"/>
          <w:b/>
          <w:sz w:val="22"/>
          <w:szCs w:val="22"/>
        </w:rPr>
      </w:pPr>
      <w:r w:rsidRPr="00F82210">
        <w:rPr>
          <w:rStyle w:val="Enfasicorsivo"/>
          <w:rFonts w:ascii="Arial" w:hAnsi="Arial"/>
          <w:b/>
          <w:i w:val="0"/>
          <w:sz w:val="22"/>
        </w:rPr>
        <w:t xml:space="preserve">Rodano (MI), </w:t>
      </w:r>
      <w:r w:rsidR="00141D41">
        <w:rPr>
          <w:rStyle w:val="Enfasicorsivo"/>
          <w:rFonts w:ascii="Arial" w:hAnsi="Arial"/>
          <w:b/>
          <w:i w:val="0"/>
          <w:sz w:val="22"/>
        </w:rPr>
        <w:t>05/05/</w:t>
      </w:r>
      <w:r w:rsidRPr="00F82210">
        <w:rPr>
          <w:rStyle w:val="Enfasicorsivo"/>
          <w:rFonts w:ascii="Arial" w:hAnsi="Arial"/>
          <w:b/>
          <w:i w:val="0"/>
          <w:sz w:val="22"/>
        </w:rPr>
        <w:t>202</w:t>
      </w:r>
      <w:r>
        <w:rPr>
          <w:rStyle w:val="Enfasicorsivo"/>
          <w:rFonts w:ascii="Arial" w:hAnsi="Arial"/>
          <w:b/>
          <w:i w:val="0"/>
          <w:sz w:val="22"/>
        </w:rPr>
        <w:t>1</w:t>
      </w:r>
      <w:r w:rsidRPr="00F82210">
        <w:rPr>
          <w:rStyle w:val="Enfasicorsivo"/>
          <w:rFonts w:ascii="Arial" w:hAnsi="Arial"/>
          <w:b/>
          <w:i w:val="0"/>
          <w:sz w:val="22"/>
        </w:rPr>
        <w:t xml:space="preserve"> – </w:t>
      </w:r>
      <w:proofErr w:type="spellStart"/>
      <w:r w:rsidR="009A7443">
        <w:rPr>
          <w:rStyle w:val="Enfasicorsivo"/>
          <w:rFonts w:ascii="Arial" w:hAnsi="Arial"/>
          <w:b/>
          <w:i w:val="0"/>
          <w:sz w:val="22"/>
        </w:rPr>
        <w:t>Dürr</w:t>
      </w:r>
      <w:proofErr w:type="spellEnd"/>
      <w:r w:rsidR="009A7443">
        <w:rPr>
          <w:rStyle w:val="Enfasicorsivo"/>
          <w:rFonts w:ascii="Arial" w:hAnsi="Arial"/>
          <w:b/>
          <w:i w:val="0"/>
          <w:sz w:val="22"/>
        </w:rPr>
        <w:t xml:space="preserve"> </w:t>
      </w:r>
      <w:proofErr w:type="spellStart"/>
      <w:r w:rsidR="009A7443">
        <w:rPr>
          <w:rStyle w:val="Enfasicorsivo"/>
          <w:rFonts w:ascii="Arial" w:hAnsi="Arial"/>
          <w:b/>
          <w:i w:val="0"/>
          <w:sz w:val="22"/>
        </w:rPr>
        <w:t>Megtec</w:t>
      </w:r>
      <w:proofErr w:type="spellEnd"/>
      <w:r w:rsidR="009A7443">
        <w:rPr>
          <w:rStyle w:val="Enfasicorsivo"/>
          <w:rFonts w:ascii="Arial" w:hAnsi="Arial"/>
          <w:b/>
          <w:i w:val="0"/>
          <w:sz w:val="22"/>
        </w:rPr>
        <w:t xml:space="preserve"> ha recentemente lanciato un precipitatore elettrostatico a umido (WESP) di ultima generazione, un sistema di </w:t>
      </w:r>
      <w:r w:rsidR="002D57A2">
        <w:rPr>
          <w:rStyle w:val="Enfasicorsivo"/>
          <w:rFonts w:ascii="Arial" w:hAnsi="Arial"/>
          <w:b/>
          <w:i w:val="0"/>
          <w:sz w:val="22"/>
        </w:rPr>
        <w:t xml:space="preserve">controllo </w:t>
      </w:r>
      <w:r w:rsidR="009A7443">
        <w:rPr>
          <w:rStyle w:val="Enfasicorsivo"/>
          <w:rFonts w:ascii="Arial" w:hAnsi="Arial"/>
          <w:b/>
          <w:i w:val="0"/>
          <w:sz w:val="22"/>
        </w:rPr>
        <w:t>delle emissioni</w:t>
      </w:r>
      <w:r w:rsidR="009A7443">
        <w:rPr>
          <w:rFonts w:ascii="Arial" w:hAnsi="Arial"/>
          <w:b/>
          <w:sz w:val="22"/>
        </w:rPr>
        <w:t xml:space="preserve"> che depura i gas industriali in modo efficiente </w:t>
      </w:r>
      <w:r w:rsidR="007C24EB">
        <w:rPr>
          <w:rFonts w:ascii="Arial" w:hAnsi="Arial"/>
          <w:b/>
          <w:sz w:val="22"/>
        </w:rPr>
        <w:t>da</w:t>
      </w:r>
      <w:r w:rsidR="009A7443">
        <w:rPr>
          <w:rFonts w:ascii="Arial" w:hAnsi="Arial"/>
          <w:b/>
          <w:sz w:val="22"/>
        </w:rPr>
        <w:t xml:space="preserve"> particolato fine, nebbia acida e aerosol per soddisfare le normative mondiali sulla </w:t>
      </w:r>
      <w:r w:rsidR="002D57A2">
        <w:rPr>
          <w:rFonts w:ascii="Arial" w:hAnsi="Arial"/>
          <w:b/>
          <w:sz w:val="22"/>
        </w:rPr>
        <w:t xml:space="preserve">salvaguardia </w:t>
      </w:r>
      <w:r w:rsidR="009A7443">
        <w:rPr>
          <w:rFonts w:ascii="Arial" w:hAnsi="Arial"/>
          <w:b/>
          <w:sz w:val="22"/>
        </w:rPr>
        <w:t xml:space="preserve">dell’ambiente e proteggere </w:t>
      </w:r>
      <w:r w:rsidR="002D57A2">
        <w:rPr>
          <w:rFonts w:ascii="Arial" w:hAnsi="Arial"/>
          <w:b/>
          <w:sz w:val="22"/>
        </w:rPr>
        <w:t>gli impianti nelle fasi successive del processo produttivo</w:t>
      </w:r>
      <w:r w:rsidR="009A7443">
        <w:rPr>
          <w:rFonts w:ascii="Arial" w:hAnsi="Arial"/>
          <w:b/>
          <w:sz w:val="22"/>
        </w:rPr>
        <w:t xml:space="preserve">. Le migliorie più importanti del sistema WESP avanzato sono la riduzione degli interventi di manutenzione e dei tempi di installazione, le prestazioni più elevate e la standardizzazione. </w:t>
      </w:r>
    </w:p>
    <w:p w14:paraId="3D386919" w14:textId="77777777" w:rsidR="009A7443" w:rsidRPr="00F82210" w:rsidRDefault="009A7443" w:rsidP="009A7443">
      <w:pPr>
        <w:pStyle w:val="NormaleWeb"/>
        <w:spacing w:before="0" w:beforeAutospacing="0" w:after="0" w:afterAutospacing="0" w:line="330" w:lineRule="atLeast"/>
        <w:rPr>
          <w:rFonts w:ascii="Arial" w:hAnsi="Arial"/>
          <w:sz w:val="22"/>
          <w:szCs w:val="22"/>
        </w:rPr>
      </w:pPr>
    </w:p>
    <w:p w14:paraId="3824C950" w14:textId="68C7A001" w:rsidR="009A7443" w:rsidRPr="00417FDF" w:rsidRDefault="009A7443" w:rsidP="009A7443">
      <w:pPr>
        <w:rPr>
          <w:szCs w:val="22"/>
        </w:rPr>
      </w:pPr>
      <w:r>
        <w:t xml:space="preserve">Dürr Megtec, che fa parte della divisione </w:t>
      </w:r>
      <w:proofErr w:type="spellStart"/>
      <w:r>
        <w:t>Clean</w:t>
      </w:r>
      <w:proofErr w:type="spellEnd"/>
      <w:r>
        <w:t xml:space="preserve"> Technology Systems del Gruppo Dürr, ha ideato il nuovo sistema WESP facendo particolare attenzione al rispetto dell’ambiente e del personale operativo e di manutenzione presso i </w:t>
      </w:r>
      <w:r w:rsidR="007C24EB" w:rsidRPr="00417FDF">
        <w:t>propr</w:t>
      </w:r>
      <w:r w:rsidRPr="00417FDF">
        <w:t xml:space="preserve">i clienti. Di conseguenza, uno dei punti fondamentali dello sviluppo del sistema è l’insieme delle funzioni di pulizia automatica ad alta intensità e non in linea, che riducono i lavori di manutenzione, eliminano il rischio di </w:t>
      </w:r>
      <w:proofErr w:type="spellStart"/>
      <w:r w:rsidR="00463AD1" w:rsidRPr="00417FDF">
        <w:rPr>
          <w:i/>
          <w:iCs/>
        </w:rPr>
        <w:t>carry</w:t>
      </w:r>
      <w:proofErr w:type="spellEnd"/>
      <w:r w:rsidR="00463AD1" w:rsidRPr="00417FDF">
        <w:rPr>
          <w:i/>
          <w:iCs/>
        </w:rPr>
        <w:t xml:space="preserve"> over</w:t>
      </w:r>
      <w:r w:rsidR="00463AD1" w:rsidRPr="00417FDF">
        <w:t xml:space="preserve"> </w:t>
      </w:r>
      <w:r w:rsidRPr="00417FDF">
        <w:t>durante il lavaggio e garantiscono migliori prestazioni operative durante la pulizia. I</w:t>
      </w:r>
      <w:r w:rsidR="007C24EB" w:rsidRPr="00417FDF">
        <w:t>n aggiunta i</w:t>
      </w:r>
      <w:r w:rsidRPr="00417FDF">
        <w:t xml:space="preserve"> componenti del sistema </w:t>
      </w:r>
      <w:r w:rsidR="007C24EB" w:rsidRPr="00417FDF">
        <w:t>risultano</w:t>
      </w:r>
      <w:r w:rsidRPr="00417FDF">
        <w:t xml:space="preserve"> ora facilmente accessibili per i controlli di manutenzione.</w:t>
      </w:r>
    </w:p>
    <w:p w14:paraId="764BC4BF" w14:textId="77777777" w:rsidR="009A7443" w:rsidRPr="00417FDF" w:rsidRDefault="009A7443" w:rsidP="009A7443">
      <w:pPr>
        <w:rPr>
          <w:b/>
          <w:szCs w:val="22"/>
        </w:rPr>
      </w:pPr>
    </w:p>
    <w:p w14:paraId="53C7C68D" w14:textId="77777777" w:rsidR="009A7443" w:rsidRPr="00417FDF" w:rsidRDefault="009A7443" w:rsidP="009A7443">
      <w:pPr>
        <w:rPr>
          <w:b/>
          <w:szCs w:val="22"/>
        </w:rPr>
      </w:pPr>
      <w:r w:rsidRPr="00417FDF">
        <w:rPr>
          <w:b/>
        </w:rPr>
        <w:t>Maggiore efficienza</w:t>
      </w:r>
    </w:p>
    <w:p w14:paraId="3218F01B" w14:textId="3346B726" w:rsidR="009A7443" w:rsidRPr="009A7443" w:rsidRDefault="007C24EB" w:rsidP="009A7443">
      <w:pPr>
        <w:rPr>
          <w:szCs w:val="22"/>
        </w:rPr>
      </w:pPr>
      <w:r w:rsidRPr="00417FDF">
        <w:t>Con l</w:t>
      </w:r>
      <w:r w:rsidR="009A7443" w:rsidRPr="00417FDF">
        <w:t>’obiettivo di migliorare le prestazioni del sistema WESP</w:t>
      </w:r>
      <w:r w:rsidRPr="00417FDF">
        <w:t>,</w:t>
      </w:r>
      <w:r w:rsidR="009A7443" w:rsidRPr="00417FDF">
        <w:t xml:space="preserve"> </w:t>
      </w:r>
      <w:r w:rsidRPr="00417FDF">
        <w:t>Dürr mirava ad aumentare</w:t>
      </w:r>
      <w:r w:rsidR="009A7443" w:rsidRPr="00417FDF">
        <w:t xml:space="preserve"> l’efficienza del processo di cattura degli agenti contaminanti</w:t>
      </w:r>
      <w:r w:rsidR="00463AD1" w:rsidRPr="00417FDF">
        <w:t>. Questo</w:t>
      </w:r>
      <w:r w:rsidR="00463AD1">
        <w:t xml:space="preserve"> </w:t>
      </w:r>
      <w:r w:rsidRPr="00417FDF">
        <w:lastRenderedPageBreak/>
        <w:t xml:space="preserve">scopo </w:t>
      </w:r>
      <w:r w:rsidR="009A7443" w:rsidRPr="00417FDF">
        <w:t>è stato raggiunto grazie all’aumento della tensione operativa</w:t>
      </w:r>
      <w:r w:rsidRPr="00417FDF">
        <w:t xml:space="preserve"> </w:t>
      </w:r>
      <w:r w:rsidR="009A7443" w:rsidRPr="00417FDF">
        <w:t>che ha permesso di ridurre la superficie dell'area di raccolta. Inoltre, il sistema di</w:t>
      </w:r>
      <w:r w:rsidR="009A7443">
        <w:t xml:space="preserve"> distribuzione dei gas è stato completamente </w:t>
      </w:r>
      <w:r w:rsidR="00463AD1">
        <w:t xml:space="preserve">reinventato </w:t>
      </w:r>
      <w:r w:rsidR="009A7443">
        <w:t>per ottimizzare il flusso all’interno del sistema e sono stati testati elettrodi e tubi di forme diverse per migliorar</w:t>
      </w:r>
      <w:r w:rsidR="00463AD1">
        <w:t>n</w:t>
      </w:r>
      <w:r w:rsidR="009A7443">
        <w:t>e le prestazioni globali.</w:t>
      </w:r>
    </w:p>
    <w:p w14:paraId="01C01055" w14:textId="77777777" w:rsidR="009A7443" w:rsidRPr="00F82210" w:rsidRDefault="009A7443" w:rsidP="009A7443">
      <w:pPr>
        <w:rPr>
          <w:szCs w:val="22"/>
        </w:rPr>
      </w:pPr>
    </w:p>
    <w:p w14:paraId="403F3C29" w14:textId="77777777" w:rsidR="009A7443" w:rsidRPr="009A7443" w:rsidRDefault="009A7443" w:rsidP="009A7443">
      <w:pPr>
        <w:rPr>
          <w:b/>
          <w:szCs w:val="22"/>
        </w:rPr>
      </w:pPr>
      <w:r>
        <w:rPr>
          <w:b/>
        </w:rPr>
        <w:t>Tempi di produzione e di installazione ridotti</w:t>
      </w:r>
    </w:p>
    <w:p w14:paraId="54F3BBF9" w14:textId="323E37BF" w:rsidR="009A7443" w:rsidRPr="00417FDF" w:rsidRDefault="009A7443" w:rsidP="009A7443">
      <w:pPr>
        <w:rPr>
          <w:szCs w:val="22"/>
        </w:rPr>
      </w:pPr>
      <w:r>
        <w:t xml:space="preserve">Il nuovo design è basato su moduli standardizzati che riducono il tempo di progettazione e semplificano la produzione. I sistemi vengono costruiti assemblando vari moduli </w:t>
      </w:r>
      <w:r w:rsidRPr="00417FDF">
        <w:t>standard</w:t>
      </w:r>
      <w:r w:rsidR="007C24EB" w:rsidRPr="00417FDF">
        <w:t xml:space="preserve"> per adattarli</w:t>
      </w:r>
      <w:r w:rsidRPr="00417FDF">
        <w:t xml:space="preserve"> alle esigenze specifiche del cliente.</w:t>
      </w:r>
    </w:p>
    <w:p w14:paraId="257F3073" w14:textId="77777777" w:rsidR="009A7443" w:rsidRPr="00417FDF" w:rsidRDefault="009A7443" w:rsidP="009A7443">
      <w:pPr>
        <w:rPr>
          <w:szCs w:val="22"/>
        </w:rPr>
      </w:pPr>
    </w:p>
    <w:p w14:paraId="1B728252" w14:textId="4BDB98D8" w:rsidR="009A7443" w:rsidRPr="009A7443" w:rsidRDefault="00463AD1" w:rsidP="009A7443">
      <w:pPr>
        <w:rPr>
          <w:szCs w:val="22"/>
        </w:rPr>
      </w:pPr>
      <w:r w:rsidRPr="00417FDF">
        <w:t xml:space="preserve">Considerato </w:t>
      </w:r>
      <w:r w:rsidR="009A7443" w:rsidRPr="00417FDF">
        <w:t xml:space="preserve">che </w:t>
      </w:r>
      <w:r w:rsidR="00395DBC" w:rsidRPr="00417FDF">
        <w:t>il tempo</w:t>
      </w:r>
      <w:r w:rsidR="009A7443" w:rsidRPr="00417FDF">
        <w:t xml:space="preserve"> è</w:t>
      </w:r>
      <w:r w:rsidR="00395DBC" w:rsidRPr="00417FDF">
        <w:t xml:space="preserve"> </w:t>
      </w:r>
      <w:r w:rsidR="007C24EB" w:rsidRPr="00417FDF">
        <w:t>denaro</w:t>
      </w:r>
      <w:r w:rsidR="009A7443" w:rsidRPr="00417FDF">
        <w:t xml:space="preserve">, il sistema WESP di ultima generazione </w:t>
      </w:r>
      <w:r w:rsidR="000F166D" w:rsidRPr="00417FDF">
        <w:t xml:space="preserve">permette di ridurre i </w:t>
      </w:r>
      <w:r w:rsidR="009A7443" w:rsidRPr="00417FDF">
        <w:t>tempi di installazion</w:t>
      </w:r>
      <w:r w:rsidR="000F166D" w:rsidRPr="00417FDF">
        <w:t>e</w:t>
      </w:r>
      <w:r w:rsidR="009A7443" w:rsidRPr="00417FDF">
        <w:t>.</w:t>
      </w:r>
      <w:r w:rsidR="009A7443" w:rsidRPr="00417FDF">
        <w:rPr>
          <w:b/>
        </w:rPr>
        <w:t xml:space="preserve"> </w:t>
      </w:r>
      <w:r w:rsidR="009A7443" w:rsidRPr="00417FDF">
        <w:t xml:space="preserve">I moduli con fasci tubieri sono </w:t>
      </w:r>
      <w:proofErr w:type="spellStart"/>
      <w:r w:rsidR="000F166D" w:rsidRPr="00417FDF">
        <w:t>pre</w:t>
      </w:r>
      <w:proofErr w:type="spellEnd"/>
      <w:r w:rsidR="000F166D" w:rsidRPr="00417FDF">
        <w:t>-</w:t>
      </w:r>
      <w:r w:rsidR="009A7443" w:rsidRPr="00417FDF">
        <w:t xml:space="preserve">assemblati nell’impianto di produzione prima della spedizione al cliente. Tutti gli elettrodi sono </w:t>
      </w:r>
      <w:proofErr w:type="spellStart"/>
      <w:proofErr w:type="gramStart"/>
      <w:r w:rsidR="009A7443" w:rsidRPr="00417FDF">
        <w:t>pre</w:t>
      </w:r>
      <w:proofErr w:type="spellEnd"/>
      <w:r w:rsidR="000F166D" w:rsidRPr="00417FDF">
        <w:t>-</w:t>
      </w:r>
      <w:r w:rsidR="009A7443" w:rsidRPr="00417FDF">
        <w:t>caricati</w:t>
      </w:r>
      <w:proofErr w:type="gramEnd"/>
      <w:r w:rsidR="009A7443" w:rsidRPr="00417FDF">
        <w:t xml:space="preserve"> e </w:t>
      </w:r>
      <w:proofErr w:type="spellStart"/>
      <w:r w:rsidR="009A7443" w:rsidRPr="00417FDF">
        <w:t>pre</w:t>
      </w:r>
      <w:proofErr w:type="spellEnd"/>
      <w:r w:rsidR="000F166D" w:rsidRPr="00417FDF">
        <w:t>-</w:t>
      </w:r>
      <w:r w:rsidR="009A7443" w:rsidRPr="00417FDF">
        <w:t xml:space="preserve">allineati per evitare di dover eseguire </w:t>
      </w:r>
      <w:r w:rsidR="000F166D" w:rsidRPr="00417FDF">
        <w:t xml:space="preserve">in cantiere </w:t>
      </w:r>
      <w:r w:rsidR="009A7443" w:rsidRPr="00417FDF">
        <w:t>questo compito lungo e tedioso. In confronto agli</w:t>
      </w:r>
      <w:r w:rsidR="009A7443">
        <w:t xml:space="preserve"> altri sistemi WESP disponibili sul mercato, la produzione e l’installazione del sistema avanzato di Dürr sono molto più veloci. </w:t>
      </w:r>
    </w:p>
    <w:p w14:paraId="12FE55C4" w14:textId="77777777" w:rsidR="009A7443" w:rsidRPr="00702613" w:rsidRDefault="009A7443" w:rsidP="009A7443">
      <w:pPr>
        <w:pStyle w:val="Flietext"/>
        <w:rPr>
          <w:rStyle w:val="Fettung"/>
          <w:szCs w:val="22"/>
        </w:rPr>
      </w:pPr>
    </w:p>
    <w:p w14:paraId="422CE8BD" w14:textId="77777777" w:rsidR="009A7443" w:rsidRPr="009A7443" w:rsidRDefault="009A7443" w:rsidP="009A7443">
      <w:pPr>
        <w:rPr>
          <w:rStyle w:val="Fettung"/>
          <w:b w:val="0"/>
          <w:szCs w:val="22"/>
        </w:rPr>
      </w:pPr>
      <w:r>
        <w:rPr>
          <w:rStyle w:val="Fettung"/>
          <w:b w:val="0"/>
        </w:rPr>
        <w:t>I sistemi WESP di depurazione delle emissioni vengono usati in tutti i settori industriali, come la lavorazione del legno, l’incenerimento dei rifiuti, la produzione di alimenti e di biocarburanti, l’industria siderurgica, mineraria, chimica, petrolchimica, dei metalli, della pasta di legno e della carta. Il sistema WESP di Dürr può rimuovere fino al 98% del particolato in una singola fase a seconda delle caratteristiche del flusso di gas. È possibile aumentare ulteriormente l’efficienza della rimozione tramite configurazioni alternative.</w:t>
      </w:r>
    </w:p>
    <w:p w14:paraId="4FE97EC4" w14:textId="77777777" w:rsidR="009A7443" w:rsidRPr="00702613" w:rsidRDefault="009A7443" w:rsidP="009A7443">
      <w:pPr>
        <w:rPr>
          <w:rStyle w:val="Fettung"/>
          <w:b w:val="0"/>
          <w:szCs w:val="22"/>
        </w:rPr>
      </w:pPr>
    </w:p>
    <w:p w14:paraId="4BB0F274" w14:textId="77777777" w:rsidR="009A7443" w:rsidRPr="009A7443" w:rsidRDefault="009A7443" w:rsidP="009A7443">
      <w:pPr>
        <w:rPr>
          <w:rStyle w:val="Fettung"/>
          <w:szCs w:val="22"/>
        </w:rPr>
      </w:pPr>
      <w:r>
        <w:rPr>
          <w:rStyle w:val="Fettung"/>
        </w:rPr>
        <w:t>Sviluppo basato sulle applicazioni</w:t>
      </w:r>
    </w:p>
    <w:p w14:paraId="5E523065" w14:textId="1948DAA8" w:rsidR="009A7443" w:rsidRPr="009A7443" w:rsidRDefault="009A7443" w:rsidP="009A7443">
      <w:pPr>
        <w:rPr>
          <w:rStyle w:val="Fettung"/>
          <w:b w:val="0"/>
          <w:szCs w:val="22"/>
        </w:rPr>
      </w:pPr>
      <w:r>
        <w:rPr>
          <w:rStyle w:val="Fettung"/>
          <w:b w:val="0"/>
        </w:rPr>
        <w:t>Il sistema WESP di Dürr è un prodotto rinomato nel settore de</w:t>
      </w:r>
      <w:r w:rsidR="00395DBC">
        <w:rPr>
          <w:rStyle w:val="Fettung"/>
          <w:b w:val="0"/>
        </w:rPr>
        <w:t xml:space="preserve">l controllo </w:t>
      </w:r>
      <w:r>
        <w:rPr>
          <w:rStyle w:val="Fettung"/>
          <w:b w:val="0"/>
        </w:rPr>
        <w:t xml:space="preserve">delle emissioni. </w:t>
      </w:r>
    </w:p>
    <w:p w14:paraId="12176DE2" w14:textId="77777777" w:rsidR="009A7443" w:rsidRPr="00702613" w:rsidRDefault="009A7443" w:rsidP="009A7443">
      <w:pPr>
        <w:rPr>
          <w:rStyle w:val="Fettung"/>
          <w:b w:val="0"/>
          <w:szCs w:val="22"/>
        </w:rPr>
      </w:pPr>
    </w:p>
    <w:p w14:paraId="27DF2CC1" w14:textId="469B9F7C" w:rsidR="009A7443" w:rsidRPr="009A7443" w:rsidRDefault="009A7443" w:rsidP="009A7443">
      <w:pPr>
        <w:rPr>
          <w:rStyle w:val="Fettung"/>
          <w:b w:val="0"/>
          <w:szCs w:val="22"/>
        </w:rPr>
      </w:pPr>
      <w:r>
        <w:rPr>
          <w:rStyle w:val="Fettung"/>
          <w:b w:val="0"/>
        </w:rPr>
        <w:t xml:space="preserve">“Dopo aver parlato con i nostri clienti, i nostri dipartimenti di sviluppo dei prodotti hanno </w:t>
      </w:r>
      <w:r w:rsidR="000F166D">
        <w:rPr>
          <w:rStyle w:val="Fettung"/>
          <w:b w:val="0"/>
        </w:rPr>
        <w:t>generato</w:t>
      </w:r>
      <w:r>
        <w:rPr>
          <w:rStyle w:val="Fettung"/>
          <w:b w:val="0"/>
        </w:rPr>
        <w:t xml:space="preserve"> idee innovative in attesa di brevetto nelle aree dell</w:t>
      </w:r>
      <w:r w:rsidR="000F166D">
        <w:rPr>
          <w:rStyle w:val="Fettung"/>
          <w:b w:val="0"/>
        </w:rPr>
        <w:t>’efficienz</w:t>
      </w:r>
      <w:r>
        <w:rPr>
          <w:rStyle w:val="Fettung"/>
          <w:b w:val="0"/>
        </w:rPr>
        <w:t xml:space="preserve">a </w:t>
      </w:r>
      <w:r w:rsidR="000F166D">
        <w:rPr>
          <w:rStyle w:val="Fettung"/>
          <w:b w:val="0"/>
        </w:rPr>
        <w:t xml:space="preserve">di </w:t>
      </w:r>
      <w:r>
        <w:rPr>
          <w:rStyle w:val="Fettung"/>
          <w:b w:val="0"/>
        </w:rPr>
        <w:t xml:space="preserve">rimozione del particolato e della </w:t>
      </w:r>
      <w:r w:rsidRPr="00417FDF">
        <w:rPr>
          <w:rStyle w:val="Fettung"/>
          <w:b w:val="0"/>
        </w:rPr>
        <w:t xml:space="preserve">pulizia </w:t>
      </w:r>
      <w:r w:rsidR="000F166D" w:rsidRPr="00417FDF">
        <w:rPr>
          <w:rStyle w:val="Fettung"/>
          <w:b w:val="0"/>
        </w:rPr>
        <w:t xml:space="preserve">sia </w:t>
      </w:r>
      <w:r w:rsidRPr="00417FDF">
        <w:rPr>
          <w:rStyle w:val="Fettung"/>
          <w:b w:val="0"/>
        </w:rPr>
        <w:t xml:space="preserve">dei tubi </w:t>
      </w:r>
      <w:r w:rsidR="000F166D" w:rsidRPr="00417FDF">
        <w:rPr>
          <w:rStyle w:val="Fettung"/>
          <w:b w:val="0"/>
        </w:rPr>
        <w:t>che degli</w:t>
      </w:r>
      <w:r w:rsidRPr="00417FDF">
        <w:rPr>
          <w:rStyle w:val="Fettung"/>
          <w:b w:val="0"/>
        </w:rPr>
        <w:t xml:space="preserve"> elettrodi nel rispetto</w:t>
      </w:r>
      <w:r>
        <w:rPr>
          <w:rStyle w:val="Fettung"/>
          <w:b w:val="0"/>
        </w:rPr>
        <w:t xml:space="preserve"> </w:t>
      </w:r>
      <w:r>
        <w:rPr>
          <w:rStyle w:val="Fettung"/>
          <w:b w:val="0"/>
        </w:rPr>
        <w:lastRenderedPageBreak/>
        <w:t xml:space="preserve">dei principi della riduzione della manutenzione e dell’aumento dell'affidabilità del sistema”, afferma il Dott. Daniel Schmitt, Presidente e CEO della divisione </w:t>
      </w:r>
      <w:proofErr w:type="spellStart"/>
      <w:r>
        <w:rPr>
          <w:rStyle w:val="Fettung"/>
          <w:b w:val="0"/>
        </w:rPr>
        <w:t>Clean</w:t>
      </w:r>
      <w:proofErr w:type="spellEnd"/>
      <w:r>
        <w:rPr>
          <w:rStyle w:val="Fettung"/>
          <w:b w:val="0"/>
        </w:rPr>
        <w:t xml:space="preserve"> Technology Systems di Dürr. </w:t>
      </w:r>
    </w:p>
    <w:p w14:paraId="37C49DB0" w14:textId="77777777" w:rsidR="009A7443" w:rsidRPr="00702613" w:rsidRDefault="009A7443" w:rsidP="009A7443">
      <w:pPr>
        <w:rPr>
          <w:rStyle w:val="Fettung"/>
          <w:b w:val="0"/>
          <w:szCs w:val="22"/>
        </w:rPr>
      </w:pPr>
    </w:p>
    <w:p w14:paraId="0CE23DE9" w14:textId="1B730AE0" w:rsidR="009A7443" w:rsidRPr="009A7443" w:rsidRDefault="009A7443" w:rsidP="009A7443">
      <w:pPr>
        <w:rPr>
          <w:rStyle w:val="Fettung"/>
          <w:rFonts w:cs="Arial"/>
          <w:b w:val="0"/>
          <w:color w:val="auto"/>
          <w:spacing w:val="0"/>
          <w:w w:val="100"/>
          <w:sz w:val="20"/>
          <w:szCs w:val="20"/>
        </w:rPr>
      </w:pPr>
      <w:r>
        <w:rPr>
          <w:color w:val="auto"/>
        </w:rPr>
        <w:t xml:space="preserve">Prima di implementare queste idee, sono stati utilizzati molti modelli in scala per ottenere il </w:t>
      </w:r>
      <w:proofErr w:type="spellStart"/>
      <w:r w:rsidRPr="00702613">
        <w:rPr>
          <w:i/>
          <w:iCs/>
          <w:color w:val="auto"/>
        </w:rPr>
        <w:t>proof</w:t>
      </w:r>
      <w:proofErr w:type="spellEnd"/>
      <w:r w:rsidRPr="00702613">
        <w:rPr>
          <w:i/>
          <w:iCs/>
          <w:color w:val="auto"/>
        </w:rPr>
        <w:t xml:space="preserve"> of </w:t>
      </w:r>
      <w:proofErr w:type="spellStart"/>
      <w:r w:rsidRPr="00702613">
        <w:rPr>
          <w:i/>
          <w:iCs/>
          <w:color w:val="auto"/>
        </w:rPr>
        <w:t>concept</w:t>
      </w:r>
      <w:proofErr w:type="spellEnd"/>
      <w:r>
        <w:rPr>
          <w:color w:val="auto"/>
        </w:rPr>
        <w:t>. In base a questa prova sono stati poi eseguiti dei test sul campo, in condizioni reali e con attrezzatura in scala. I risultati del programma pilota sono stati usati per dimostrare i concetti finali e le prestazioni prima della produzione commerciale.</w:t>
      </w:r>
    </w:p>
    <w:p w14:paraId="5E6DC65F" w14:textId="77777777" w:rsidR="009A7443" w:rsidRPr="00702613" w:rsidRDefault="009A7443" w:rsidP="009A7443">
      <w:pPr>
        <w:rPr>
          <w:rStyle w:val="Fettung"/>
          <w:b w:val="0"/>
          <w:szCs w:val="22"/>
        </w:rPr>
      </w:pPr>
    </w:p>
    <w:p w14:paraId="3460033A" w14:textId="0957973A" w:rsidR="009A7443" w:rsidRPr="009A7443" w:rsidRDefault="009A7443" w:rsidP="009A7443">
      <w:pPr>
        <w:rPr>
          <w:rStyle w:val="Fettung"/>
          <w:b w:val="0"/>
          <w:szCs w:val="22"/>
        </w:rPr>
      </w:pPr>
      <w:r>
        <w:rPr>
          <w:rStyle w:val="Fettung"/>
          <w:b w:val="0"/>
        </w:rPr>
        <w:t>“Il design di ultima generazione è la risposta al feedback ottenuto da</w:t>
      </w:r>
      <w:r w:rsidR="00395DBC">
        <w:rPr>
          <w:rStyle w:val="Fettung"/>
          <w:b w:val="0"/>
        </w:rPr>
        <w:t>gli utilizzatori industriali</w:t>
      </w:r>
      <w:r>
        <w:rPr>
          <w:rStyle w:val="Fettung"/>
          <w:b w:val="0"/>
        </w:rPr>
        <w:t xml:space="preserve">”, aggiunge il Dott. Schmitt. “Siamo contentissimi di aver </w:t>
      </w:r>
      <w:r w:rsidR="00395DBC">
        <w:rPr>
          <w:rStyle w:val="Fettung"/>
          <w:b w:val="0"/>
        </w:rPr>
        <w:t xml:space="preserve">lanciato </w:t>
      </w:r>
      <w:r>
        <w:rPr>
          <w:rStyle w:val="Fettung"/>
          <w:b w:val="0"/>
        </w:rPr>
        <w:t>questo sistema sul mercato, perché sia i nostri clienti che l’ambiente ne trarranno vantaggio”.</w:t>
      </w:r>
    </w:p>
    <w:p w14:paraId="6268A44E" w14:textId="77777777" w:rsidR="009A7443" w:rsidRPr="00702613" w:rsidRDefault="009A7443" w:rsidP="009A7443">
      <w:pPr>
        <w:rPr>
          <w:rStyle w:val="Fettung"/>
          <w:b w:val="0"/>
          <w:szCs w:val="22"/>
        </w:rPr>
      </w:pPr>
    </w:p>
    <w:p w14:paraId="6374352D" w14:textId="56D738C1" w:rsidR="009A7443" w:rsidRPr="009A7443" w:rsidRDefault="00395DBC" w:rsidP="009A7443">
      <w:pPr>
        <w:rPr>
          <w:rStyle w:val="Fettung"/>
          <w:b w:val="0"/>
          <w:szCs w:val="22"/>
        </w:rPr>
      </w:pPr>
      <w:r>
        <w:rPr>
          <w:rStyle w:val="Fettung"/>
          <w:b w:val="0"/>
        </w:rPr>
        <w:t>Maggiori informazioni</w:t>
      </w:r>
      <w:r w:rsidR="009A7443">
        <w:rPr>
          <w:rStyle w:val="Fettung"/>
          <w:b w:val="0"/>
        </w:rPr>
        <w:t xml:space="preserve"> sull’avanzato sistema WESP di Dürr, </w:t>
      </w:r>
      <w:r>
        <w:rPr>
          <w:rStyle w:val="Fettung"/>
          <w:b w:val="0"/>
        </w:rPr>
        <w:t xml:space="preserve">nel video e sul nostro </w:t>
      </w:r>
      <w:r w:rsidR="009A7443">
        <w:rPr>
          <w:rStyle w:val="Fettung"/>
          <w:b w:val="0"/>
        </w:rPr>
        <w:t>sito web</w:t>
      </w:r>
      <w:r>
        <w:rPr>
          <w:rStyle w:val="Fettung"/>
          <w:b w:val="0"/>
        </w:rPr>
        <w:t>:</w:t>
      </w:r>
      <w:r w:rsidR="009A7443">
        <w:rPr>
          <w:rStyle w:val="Fettung"/>
          <w:b w:val="0"/>
        </w:rPr>
        <w:t xml:space="preserve"> </w:t>
      </w:r>
      <w:hyperlink r:id="rId8" w:history="1">
        <w:r w:rsidR="009A7443">
          <w:rPr>
            <w:rStyle w:val="Collegamentoipertestuale"/>
          </w:rPr>
          <w:t>https://www.durr-megtec.com/en/products/exhaust-gas-and-air-pollution-control/separation-processes/wet-esp</w:t>
        </w:r>
      </w:hyperlink>
      <w:r w:rsidR="009A7443">
        <w:rPr>
          <w:rStyle w:val="Fettung"/>
          <w:b w:val="0"/>
        </w:rPr>
        <w:t>.</w:t>
      </w:r>
    </w:p>
    <w:p w14:paraId="7C28EE50" w14:textId="77777777" w:rsidR="009A7443" w:rsidRPr="00702613" w:rsidRDefault="009A7443" w:rsidP="009A7443">
      <w:pPr>
        <w:spacing w:line="276" w:lineRule="auto"/>
        <w:rPr>
          <w:rStyle w:val="Fettung"/>
          <w:szCs w:val="18"/>
        </w:rPr>
      </w:pPr>
    </w:p>
    <w:p w14:paraId="0698CE7D" w14:textId="77777777" w:rsidR="009A7443" w:rsidRPr="00702613" w:rsidRDefault="009A7443" w:rsidP="009A7443">
      <w:pPr>
        <w:spacing w:line="276" w:lineRule="auto"/>
        <w:rPr>
          <w:rStyle w:val="Fettung"/>
          <w:szCs w:val="18"/>
        </w:rPr>
      </w:pPr>
    </w:p>
    <w:p w14:paraId="6EA028BA" w14:textId="7026DDF0" w:rsidR="009A7443" w:rsidRPr="005F328B" w:rsidRDefault="009A7443" w:rsidP="009A7443">
      <w:pPr>
        <w:spacing w:line="276" w:lineRule="auto"/>
        <w:rPr>
          <w:rStyle w:val="Fettung"/>
          <w:szCs w:val="18"/>
        </w:rPr>
      </w:pPr>
      <w:r>
        <w:rPr>
          <w:rStyle w:val="Fettung"/>
        </w:rPr>
        <w:t>Immagini</w:t>
      </w:r>
    </w:p>
    <w:p w14:paraId="114752B9" w14:textId="71C1504C" w:rsidR="009A7443" w:rsidRPr="00AC593F" w:rsidRDefault="00F82210" w:rsidP="009A7443">
      <w:pPr>
        <w:spacing w:line="276" w:lineRule="auto"/>
        <w:rPr>
          <w:rStyle w:val="Fettung"/>
          <w:szCs w:val="18"/>
          <w:lang w:val="en-US"/>
        </w:rPr>
      </w:pPr>
      <w:r>
        <w:rPr>
          <w:b/>
          <w:noProof/>
          <w:spacing w:val="-2"/>
          <w:w w:val="101"/>
          <w:szCs w:val="18"/>
          <w:lang w:eastAsia="de-DE"/>
        </w:rPr>
        <w:drawing>
          <wp:inline distT="0" distB="0" distL="0" distR="0" wp14:anchorId="2032698C" wp14:editId="4907F61A">
            <wp:extent cx="4102100" cy="230766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creased Efficiency WESP_SINGLE_FRAMES30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15916" cy="2315435"/>
                    </a:xfrm>
                    <a:prstGeom prst="rect">
                      <a:avLst/>
                    </a:prstGeom>
                  </pic:spPr>
                </pic:pic>
              </a:graphicData>
            </a:graphic>
          </wp:inline>
        </w:drawing>
      </w:r>
    </w:p>
    <w:p w14:paraId="5DF7B9CC" w14:textId="77777777" w:rsidR="009A7443" w:rsidRPr="009A7443" w:rsidRDefault="009A7443" w:rsidP="009A7443">
      <w:pPr>
        <w:spacing w:line="276" w:lineRule="auto"/>
        <w:rPr>
          <w:b/>
          <w:spacing w:val="-2"/>
          <w:w w:val="101"/>
          <w:szCs w:val="18"/>
        </w:rPr>
      </w:pPr>
      <w:r>
        <w:rPr>
          <w:rStyle w:val="Fettung"/>
          <w:sz w:val="18"/>
        </w:rPr>
        <w:t xml:space="preserve">Immagine 1: </w:t>
      </w:r>
      <w:r>
        <w:rPr>
          <w:sz w:val="18"/>
        </w:rPr>
        <w:t>Il processo di cattura degli agenti contaminanti è stato reso più efficiente grazie all’aumento della tensione operativa, che ha permesso di ridurre la superficie dell'area di raccolta. Il sistema di distribuzione dei gas è stato completamente rinnovato per ottimizzare il flusso all’interno del sistema.</w:t>
      </w:r>
    </w:p>
    <w:p w14:paraId="039FBD6D" w14:textId="77777777" w:rsidR="009A7443" w:rsidRPr="00702613" w:rsidRDefault="009A7443" w:rsidP="009A7443">
      <w:pPr>
        <w:spacing w:line="276" w:lineRule="auto"/>
        <w:rPr>
          <w:b/>
          <w:spacing w:val="-2"/>
          <w:w w:val="101"/>
          <w:szCs w:val="18"/>
        </w:rPr>
      </w:pPr>
    </w:p>
    <w:p w14:paraId="2232AACF" w14:textId="58B37C92" w:rsidR="009A7443" w:rsidRPr="009A7443" w:rsidRDefault="00F82210" w:rsidP="009A7443">
      <w:pPr>
        <w:spacing w:line="276" w:lineRule="auto"/>
        <w:rPr>
          <w:rStyle w:val="Fettung"/>
          <w:szCs w:val="18"/>
          <w:lang w:val="en-US"/>
        </w:rPr>
      </w:pPr>
      <w:r>
        <w:rPr>
          <w:b/>
          <w:noProof/>
          <w:spacing w:val="-2"/>
          <w:w w:val="101"/>
          <w:szCs w:val="18"/>
          <w:lang w:eastAsia="de-DE"/>
        </w:rPr>
        <w:drawing>
          <wp:inline distT="0" distB="0" distL="0" distR="0" wp14:anchorId="78BED9C2" wp14:editId="4CB4D6D2">
            <wp:extent cx="2578100" cy="296111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odular Construction WESP_SINGLE_FRAMES015.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82317" cy="2965953"/>
                    </a:xfrm>
                    <a:prstGeom prst="rect">
                      <a:avLst/>
                    </a:prstGeom>
                  </pic:spPr>
                </pic:pic>
              </a:graphicData>
            </a:graphic>
          </wp:inline>
        </w:drawing>
      </w:r>
    </w:p>
    <w:p w14:paraId="0CCF811F" w14:textId="77CB3B0A" w:rsidR="009A7443" w:rsidRDefault="009A7443" w:rsidP="009A7443">
      <w:pPr>
        <w:spacing w:line="276" w:lineRule="auto"/>
        <w:rPr>
          <w:b/>
          <w:spacing w:val="-2"/>
          <w:w w:val="101"/>
          <w:sz w:val="18"/>
          <w:szCs w:val="18"/>
        </w:rPr>
      </w:pPr>
    </w:p>
    <w:p w14:paraId="0F994567" w14:textId="77777777" w:rsidR="009A7443" w:rsidRPr="009A7443" w:rsidRDefault="009A7443" w:rsidP="009A7443">
      <w:pPr>
        <w:spacing w:line="276" w:lineRule="auto"/>
        <w:rPr>
          <w:rStyle w:val="Fettung"/>
          <w:szCs w:val="18"/>
        </w:rPr>
      </w:pPr>
      <w:r>
        <w:rPr>
          <w:rStyle w:val="Fettung"/>
          <w:sz w:val="18"/>
        </w:rPr>
        <w:t>Immagine 2:</w:t>
      </w:r>
      <w:r>
        <w:rPr>
          <w:rStyle w:val="Fettung"/>
          <w:b w:val="0"/>
          <w:sz w:val="18"/>
        </w:rPr>
        <w:t xml:space="preserve"> Il design modulare viene montato in loco in modo rapido ed efficiente. I gruppi principali con tutti i rispettivi componenti interni possono essere installati in pochi giorni.  </w:t>
      </w:r>
    </w:p>
    <w:p w14:paraId="06082A4F" w14:textId="77777777" w:rsidR="009A7443" w:rsidRPr="00702613" w:rsidRDefault="009A7443" w:rsidP="009A7443">
      <w:pPr>
        <w:spacing w:line="276" w:lineRule="auto"/>
        <w:rPr>
          <w:rStyle w:val="Fettung"/>
          <w:sz w:val="18"/>
          <w:szCs w:val="18"/>
        </w:rPr>
      </w:pPr>
    </w:p>
    <w:p w14:paraId="024BBA6C" w14:textId="6B0DBF7C" w:rsidR="009A7443" w:rsidRPr="009A7443" w:rsidRDefault="00F82210" w:rsidP="009A7443">
      <w:pPr>
        <w:spacing w:line="276" w:lineRule="auto"/>
        <w:rPr>
          <w:rStyle w:val="Fettung"/>
          <w:sz w:val="18"/>
          <w:szCs w:val="18"/>
          <w:lang w:val="en-US"/>
        </w:rPr>
      </w:pPr>
      <w:r>
        <w:rPr>
          <w:b/>
          <w:noProof/>
          <w:spacing w:val="-2"/>
          <w:w w:val="101"/>
          <w:szCs w:val="18"/>
          <w:lang w:eastAsia="de-DE"/>
        </w:rPr>
        <w:drawing>
          <wp:inline distT="0" distB="0" distL="0" distR="0" wp14:anchorId="0977F568" wp14:editId="35549F20">
            <wp:extent cx="2274277" cy="282196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ffline Cleaning WESP_SINGLE_FRAMES41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90384" cy="2841953"/>
                    </a:xfrm>
                    <a:prstGeom prst="rect">
                      <a:avLst/>
                    </a:prstGeom>
                  </pic:spPr>
                </pic:pic>
              </a:graphicData>
            </a:graphic>
          </wp:inline>
        </w:drawing>
      </w:r>
    </w:p>
    <w:p w14:paraId="2E3B6AAC" w14:textId="6BE8CC16" w:rsidR="009A7443" w:rsidRDefault="009A7443" w:rsidP="009A7443">
      <w:pPr>
        <w:tabs>
          <w:tab w:val="clear" w:pos="3572"/>
        </w:tabs>
        <w:spacing w:line="240" w:lineRule="auto"/>
        <w:rPr>
          <w:rStyle w:val="Fettung"/>
          <w:sz w:val="18"/>
          <w:szCs w:val="18"/>
        </w:rPr>
      </w:pPr>
    </w:p>
    <w:p w14:paraId="38780D1F" w14:textId="77777777" w:rsidR="009A7443" w:rsidRPr="009A7443" w:rsidRDefault="009A7443" w:rsidP="009A7443">
      <w:pPr>
        <w:spacing w:line="276" w:lineRule="auto"/>
        <w:rPr>
          <w:rStyle w:val="Fettung"/>
          <w:szCs w:val="18"/>
        </w:rPr>
      </w:pPr>
      <w:r>
        <w:rPr>
          <w:rStyle w:val="Fettung"/>
          <w:sz w:val="18"/>
        </w:rPr>
        <w:t>Immagine 3:</w:t>
      </w:r>
      <w:r>
        <w:rPr>
          <w:rStyle w:val="Fettung"/>
          <w:b w:val="0"/>
          <w:sz w:val="18"/>
        </w:rPr>
        <w:t xml:space="preserve"> Per pulire le pareti dei tubi del sistema viene attivata una sequenza di risciacquo ad acqua all’avanguardia. Il flusso di gas viene spento in un modulo dopo l’altro in sequenza, in modo che le diverse aree possano essere pulite separatamente e non in linea.</w:t>
      </w:r>
    </w:p>
    <w:p w14:paraId="709C376C" w14:textId="0CCA5B7B" w:rsidR="009A7443" w:rsidRDefault="009A7443" w:rsidP="009A7443">
      <w:pPr>
        <w:spacing w:line="276" w:lineRule="auto"/>
        <w:rPr>
          <w:rStyle w:val="Fettung"/>
          <w:sz w:val="18"/>
          <w:szCs w:val="18"/>
        </w:rPr>
      </w:pPr>
    </w:p>
    <w:p w14:paraId="075124D6" w14:textId="578F25F5" w:rsidR="00F82210" w:rsidRDefault="00F82210" w:rsidP="009A7443">
      <w:pPr>
        <w:spacing w:line="276" w:lineRule="auto"/>
        <w:rPr>
          <w:rStyle w:val="Fettung"/>
          <w:b w:val="0"/>
          <w:sz w:val="18"/>
          <w:szCs w:val="18"/>
        </w:rPr>
      </w:pPr>
      <w:r w:rsidRPr="00F82210">
        <w:rPr>
          <w:rStyle w:val="Fettung"/>
          <w:b w:val="0"/>
          <w:sz w:val="18"/>
          <w:szCs w:val="18"/>
        </w:rPr>
        <w:lastRenderedPageBreak/>
        <w:t xml:space="preserve">In Italia il Gruppo Dürr è direttamente rappresentato da molti decenni ed attualmente impiega circa 260 dipendenti. Le aziende italiane rappresentano l'intera gamma di prodotti del gruppo: </w:t>
      </w:r>
      <w:proofErr w:type="spellStart"/>
      <w:r w:rsidRPr="00F82210">
        <w:rPr>
          <w:rStyle w:val="Fettung"/>
          <w:b w:val="0"/>
          <w:sz w:val="18"/>
          <w:szCs w:val="18"/>
        </w:rPr>
        <w:t>Olpidürr</w:t>
      </w:r>
      <w:proofErr w:type="spellEnd"/>
      <w:r w:rsidRPr="00F82210">
        <w:rPr>
          <w:rStyle w:val="Fettung"/>
          <w:b w:val="0"/>
          <w:sz w:val="18"/>
          <w:szCs w:val="18"/>
        </w:rPr>
        <w:t xml:space="preserve"> S.p.A. (Novegro di Segrate) opera nei settori</w:t>
      </w:r>
      <w:r w:rsidR="000F166D">
        <w:rPr>
          <w:rStyle w:val="Fettung"/>
          <w:b w:val="0"/>
          <w:sz w:val="18"/>
          <w:szCs w:val="18"/>
        </w:rPr>
        <w:t xml:space="preserve"> degli</w:t>
      </w:r>
      <w:r w:rsidRPr="00F82210">
        <w:rPr>
          <w:rStyle w:val="Fettung"/>
          <w:b w:val="0"/>
          <w:sz w:val="18"/>
          <w:szCs w:val="18"/>
        </w:rPr>
        <w:t xml:space="preserve"> impianti di verniciatura, </w:t>
      </w:r>
      <w:r w:rsidR="000F166D">
        <w:rPr>
          <w:rStyle w:val="Fettung"/>
          <w:b w:val="0"/>
          <w:sz w:val="18"/>
          <w:szCs w:val="18"/>
        </w:rPr>
        <w:t xml:space="preserve">dei </w:t>
      </w:r>
      <w:r w:rsidRPr="00F82210">
        <w:rPr>
          <w:rStyle w:val="Fettung"/>
          <w:b w:val="0"/>
          <w:sz w:val="18"/>
          <w:szCs w:val="18"/>
        </w:rPr>
        <w:t xml:space="preserve">sistemi di trattamento aria e </w:t>
      </w:r>
      <w:r w:rsidR="000F166D">
        <w:rPr>
          <w:rStyle w:val="Fettung"/>
          <w:b w:val="0"/>
          <w:sz w:val="18"/>
          <w:szCs w:val="18"/>
        </w:rPr>
        <w:t xml:space="preserve">delle </w:t>
      </w:r>
      <w:r w:rsidRPr="00F82210">
        <w:rPr>
          <w:rStyle w:val="Fettung"/>
          <w:b w:val="0"/>
          <w:sz w:val="18"/>
          <w:szCs w:val="18"/>
        </w:rPr>
        <w:t xml:space="preserve">tecnologie di efficienza energetica, mentre </w:t>
      </w:r>
      <w:proofErr w:type="spellStart"/>
      <w:r w:rsidRPr="00F82210">
        <w:rPr>
          <w:rStyle w:val="Fettung"/>
          <w:b w:val="0"/>
          <w:sz w:val="18"/>
          <w:szCs w:val="18"/>
        </w:rPr>
        <w:t>Verind</w:t>
      </w:r>
      <w:proofErr w:type="spellEnd"/>
      <w:r w:rsidRPr="00F82210">
        <w:rPr>
          <w:rStyle w:val="Fettung"/>
          <w:b w:val="0"/>
          <w:sz w:val="18"/>
          <w:szCs w:val="18"/>
        </w:rPr>
        <w:t xml:space="preserve"> S.p.A. (Rodano) è specializzata nelle tecnologie di applicazione delle vernici. Gli impianti dell’area montaggio e i sistemi di trasporto sono di competenza di CPM S.p.A. (Beinasco)</w:t>
      </w:r>
      <w:r w:rsidR="000F166D">
        <w:rPr>
          <w:rStyle w:val="Fettung"/>
          <w:b w:val="0"/>
          <w:sz w:val="18"/>
          <w:szCs w:val="18"/>
        </w:rPr>
        <w:t xml:space="preserve"> mentre</w:t>
      </w:r>
      <w:r w:rsidRPr="00F82210">
        <w:rPr>
          <w:rStyle w:val="Fettung"/>
          <w:b w:val="0"/>
          <w:sz w:val="18"/>
          <w:szCs w:val="18"/>
        </w:rPr>
        <w:t xml:space="preserve"> </w:t>
      </w:r>
      <w:proofErr w:type="spellStart"/>
      <w:r w:rsidRPr="00F82210">
        <w:rPr>
          <w:rStyle w:val="Fettung"/>
          <w:b w:val="0"/>
          <w:sz w:val="18"/>
          <w:szCs w:val="18"/>
        </w:rPr>
        <w:t>Schenck</w:t>
      </w:r>
      <w:proofErr w:type="spellEnd"/>
      <w:r w:rsidRPr="00F82210">
        <w:rPr>
          <w:rStyle w:val="Fettung"/>
          <w:b w:val="0"/>
          <w:sz w:val="18"/>
          <w:szCs w:val="18"/>
        </w:rPr>
        <w:t xml:space="preserve"> Italia </w:t>
      </w:r>
      <w:proofErr w:type="spellStart"/>
      <w:r w:rsidRPr="00F82210">
        <w:rPr>
          <w:rStyle w:val="Fettung"/>
          <w:b w:val="0"/>
          <w:sz w:val="18"/>
          <w:szCs w:val="18"/>
        </w:rPr>
        <w:t>S.r.I.</w:t>
      </w:r>
      <w:proofErr w:type="spellEnd"/>
      <w:r w:rsidRPr="00F82210">
        <w:rPr>
          <w:rStyle w:val="Fettung"/>
          <w:b w:val="0"/>
          <w:sz w:val="18"/>
          <w:szCs w:val="18"/>
        </w:rPr>
        <w:t xml:space="preserve"> (Paderno Dugnano) è responsabile della tecnologia del bilanciamento. Il Gruppo HOMAG realizza macchinari e</w:t>
      </w:r>
      <w:r w:rsidR="000F166D">
        <w:rPr>
          <w:rStyle w:val="Fettung"/>
          <w:b w:val="0"/>
          <w:sz w:val="18"/>
          <w:szCs w:val="18"/>
        </w:rPr>
        <w:t>d</w:t>
      </w:r>
      <w:r w:rsidRPr="00F82210">
        <w:rPr>
          <w:rStyle w:val="Fettung"/>
          <w:b w:val="0"/>
          <w:sz w:val="18"/>
          <w:szCs w:val="18"/>
        </w:rPr>
        <w:t xml:space="preserve"> impianti per l'industria del legno</w:t>
      </w:r>
      <w:r w:rsidR="000F166D">
        <w:rPr>
          <w:rStyle w:val="Fettung"/>
          <w:b w:val="0"/>
          <w:sz w:val="18"/>
          <w:szCs w:val="18"/>
        </w:rPr>
        <w:t xml:space="preserve"> ed</w:t>
      </w:r>
      <w:r w:rsidRPr="00F82210">
        <w:rPr>
          <w:rStyle w:val="Fettung"/>
          <w:b w:val="0"/>
          <w:sz w:val="18"/>
          <w:szCs w:val="18"/>
        </w:rPr>
        <w:t xml:space="preserve"> è rappresentato per le attività di vendita e i servizi di assistenza dalla HOMAG Italia con sede a Giussano.</w:t>
      </w:r>
    </w:p>
    <w:p w14:paraId="35392061" w14:textId="5AA126B2" w:rsidR="00F82210" w:rsidRDefault="00F82210" w:rsidP="009A7443">
      <w:pPr>
        <w:spacing w:line="276" w:lineRule="auto"/>
        <w:rPr>
          <w:rStyle w:val="Fettung"/>
          <w:b w:val="0"/>
          <w:sz w:val="18"/>
          <w:szCs w:val="18"/>
        </w:rPr>
      </w:pPr>
    </w:p>
    <w:p w14:paraId="53FE77BA" w14:textId="77777777" w:rsidR="00F82210" w:rsidRPr="00774005" w:rsidRDefault="00F82210" w:rsidP="00F82210">
      <w:pPr>
        <w:spacing w:line="276" w:lineRule="auto"/>
        <w:rPr>
          <w:rFonts w:ascii="Arial" w:hAnsi="Arial" w:cs="Arial"/>
          <w:iCs/>
          <w:sz w:val="18"/>
          <w:szCs w:val="18"/>
        </w:rPr>
      </w:pPr>
      <w:r w:rsidRPr="00774005">
        <w:rPr>
          <w:rFonts w:ascii="Arial" w:hAnsi="Arial" w:cs="Arial"/>
          <w:iCs/>
          <w:sz w:val="18"/>
          <w:szCs w:val="18"/>
        </w:rPr>
        <w:t xml:space="preserve">Il gruppo Dürr è fra i leader mondiali nella costruzione di macchinari e impianti con comprovata competenza nel settore dell’automatizzazione industriale e della digitalizzazione/Industria 4.0. I suoi prodotti, i sistemi e i servizi consentono la realizzazione di processi di produzione ad elevata efficienza e risparmio delle risorse in diversi settori industriali. Il gruppo Dürr è fornitore del settore automobilistico, dell’industria meccanica, chimica, farmaceutica, medica e dell'industria della lavorazione del legno. </w:t>
      </w:r>
      <w:r w:rsidRPr="00774005">
        <w:rPr>
          <w:rFonts w:ascii="Arial" w:hAnsi="Arial" w:cs="Arial"/>
          <w:iCs/>
          <w:sz w:val="18"/>
          <w:szCs w:val="18"/>
          <w:lang w:eastAsia="ja-JP"/>
        </w:rPr>
        <w:t xml:space="preserve">Nel 2020 ha raggiunto un fatturato di € 3,32 miliardi. L’azienda </w:t>
      </w:r>
      <w:r w:rsidRPr="00774005">
        <w:rPr>
          <w:rFonts w:ascii="Arial" w:hAnsi="Arial" w:cs="Arial"/>
          <w:iCs/>
          <w:sz w:val="18"/>
          <w:szCs w:val="18"/>
        </w:rPr>
        <w:t xml:space="preserve">occupa oltre 17.000 dipendenti, dispone di oltre 120 sedi in 33 paesi. Da febbraio 2021 fa parte del gruppo anche </w:t>
      </w:r>
      <w:proofErr w:type="spellStart"/>
      <w:r w:rsidRPr="00774005">
        <w:rPr>
          <w:rFonts w:ascii="Arial" w:hAnsi="Arial" w:cs="Arial"/>
          <w:iCs/>
          <w:sz w:val="18"/>
          <w:szCs w:val="18"/>
        </w:rPr>
        <w:t>Teamtechnik</w:t>
      </w:r>
      <w:proofErr w:type="spellEnd"/>
      <w:r w:rsidRPr="00774005">
        <w:rPr>
          <w:rFonts w:ascii="Arial" w:hAnsi="Arial" w:cs="Arial"/>
          <w:iCs/>
          <w:sz w:val="18"/>
          <w:szCs w:val="18"/>
        </w:rPr>
        <w:t>, specializzato in automazione, di cui Dürr ha rilevato la quota di maggioranza. Il gruppo Dürr opera sul mercato con i brand Dürr, Schenck e HOMAG e con cinque divisioni:</w:t>
      </w:r>
    </w:p>
    <w:p w14:paraId="6444080A" w14:textId="77777777" w:rsidR="00F82210" w:rsidRPr="00774005" w:rsidRDefault="00F82210" w:rsidP="00F82210">
      <w:pPr>
        <w:pStyle w:val="Paragrafoelenco"/>
        <w:numPr>
          <w:ilvl w:val="0"/>
          <w:numId w:val="18"/>
        </w:numPr>
        <w:tabs>
          <w:tab w:val="clear" w:pos="3572"/>
        </w:tabs>
        <w:spacing w:after="200" w:line="276" w:lineRule="auto"/>
        <w:rPr>
          <w:rFonts w:ascii="Arial" w:hAnsi="Arial" w:cs="Arial"/>
          <w:sz w:val="18"/>
          <w:szCs w:val="18"/>
        </w:rPr>
      </w:pPr>
      <w:r w:rsidRPr="00774005">
        <w:rPr>
          <w:rFonts w:ascii="Arial" w:hAnsi="Arial" w:cs="Arial"/>
          <w:b/>
          <w:bCs/>
          <w:sz w:val="18"/>
          <w:szCs w:val="18"/>
        </w:rPr>
        <w:t xml:space="preserve">Paint and </w:t>
      </w:r>
      <w:proofErr w:type="spellStart"/>
      <w:r w:rsidRPr="00774005">
        <w:rPr>
          <w:rFonts w:ascii="Arial" w:hAnsi="Arial" w:cs="Arial"/>
          <w:b/>
          <w:bCs/>
          <w:sz w:val="18"/>
          <w:szCs w:val="18"/>
        </w:rPr>
        <w:t>Final</w:t>
      </w:r>
      <w:proofErr w:type="spellEnd"/>
      <w:r w:rsidRPr="00774005">
        <w:rPr>
          <w:rFonts w:ascii="Arial" w:hAnsi="Arial" w:cs="Arial"/>
          <w:b/>
          <w:bCs/>
          <w:sz w:val="18"/>
          <w:szCs w:val="18"/>
        </w:rPr>
        <w:t xml:space="preserve"> Assembly Systems:</w:t>
      </w:r>
      <w:r w:rsidRPr="00774005">
        <w:rPr>
          <w:rFonts w:ascii="Arial" w:hAnsi="Arial" w:cs="Arial"/>
          <w:sz w:val="18"/>
          <w:szCs w:val="18"/>
        </w:rPr>
        <w:t xml:space="preserve"> sistemi di verniciatura, di montaggio, testing e riempimento per l’industria automobilistica, sistemi di montaggio e collaudo per apparecchiature mediche. </w:t>
      </w:r>
    </w:p>
    <w:p w14:paraId="20F54FEF" w14:textId="77777777" w:rsidR="00F82210" w:rsidRPr="00774005" w:rsidRDefault="00F82210" w:rsidP="00F82210">
      <w:pPr>
        <w:pStyle w:val="Paragrafoelenco"/>
        <w:numPr>
          <w:ilvl w:val="0"/>
          <w:numId w:val="18"/>
        </w:numPr>
        <w:tabs>
          <w:tab w:val="clear" w:pos="3572"/>
        </w:tabs>
        <w:spacing w:after="200" w:line="276" w:lineRule="auto"/>
        <w:rPr>
          <w:rFonts w:ascii="Arial" w:hAnsi="Arial" w:cs="Arial"/>
          <w:sz w:val="18"/>
          <w:szCs w:val="18"/>
        </w:rPr>
      </w:pPr>
      <w:r w:rsidRPr="00774005">
        <w:rPr>
          <w:rFonts w:ascii="Arial" w:hAnsi="Arial" w:cs="Arial"/>
          <w:b/>
          <w:bCs/>
          <w:sz w:val="18"/>
          <w:szCs w:val="18"/>
        </w:rPr>
        <w:t>Application Technology:</w:t>
      </w:r>
      <w:r w:rsidRPr="00774005">
        <w:rPr>
          <w:rFonts w:ascii="Arial" w:hAnsi="Arial" w:cs="Arial"/>
          <w:sz w:val="18"/>
          <w:szCs w:val="18"/>
        </w:rPr>
        <w:t xml:space="preserve"> tecnologie robotizzate per l‘applicazione automatica di vernici, sigillanti e adesivi</w:t>
      </w:r>
    </w:p>
    <w:p w14:paraId="7E0857AA" w14:textId="77777777" w:rsidR="00F82210" w:rsidRPr="00774005" w:rsidRDefault="00F82210" w:rsidP="00F82210">
      <w:pPr>
        <w:pStyle w:val="Paragrafoelenco"/>
        <w:numPr>
          <w:ilvl w:val="0"/>
          <w:numId w:val="18"/>
        </w:numPr>
        <w:tabs>
          <w:tab w:val="clear" w:pos="3572"/>
        </w:tabs>
        <w:spacing w:after="200" w:line="276" w:lineRule="auto"/>
        <w:rPr>
          <w:rFonts w:ascii="Arial" w:hAnsi="Arial" w:cs="Arial"/>
          <w:iCs/>
          <w:sz w:val="18"/>
          <w:szCs w:val="18"/>
        </w:rPr>
      </w:pPr>
      <w:proofErr w:type="spellStart"/>
      <w:r w:rsidRPr="00774005">
        <w:rPr>
          <w:rFonts w:ascii="Arial" w:hAnsi="Arial" w:cs="Arial"/>
          <w:b/>
          <w:bCs/>
          <w:iCs/>
          <w:sz w:val="18"/>
          <w:szCs w:val="18"/>
        </w:rPr>
        <w:t>Clean</w:t>
      </w:r>
      <w:proofErr w:type="spellEnd"/>
      <w:r w:rsidRPr="00774005">
        <w:rPr>
          <w:rFonts w:ascii="Arial" w:hAnsi="Arial" w:cs="Arial"/>
          <w:b/>
          <w:bCs/>
          <w:iCs/>
          <w:sz w:val="18"/>
          <w:szCs w:val="18"/>
        </w:rPr>
        <w:t xml:space="preserve"> Technology Systems:</w:t>
      </w:r>
      <w:r w:rsidRPr="00774005">
        <w:rPr>
          <w:rFonts w:ascii="Arial" w:hAnsi="Arial" w:cs="Arial"/>
          <w:iCs/>
          <w:sz w:val="18"/>
          <w:szCs w:val="18"/>
        </w:rPr>
        <w:t xml:space="preserve"> impianti per la depurazione dell’aria, sistemi per l’abbattimento del rumore e impianti per la stratificazione delle batterie</w:t>
      </w:r>
    </w:p>
    <w:p w14:paraId="21181EC7" w14:textId="77777777" w:rsidR="00F82210" w:rsidRPr="00774005" w:rsidRDefault="00F82210" w:rsidP="00F82210">
      <w:pPr>
        <w:pStyle w:val="Paragrafoelenco"/>
        <w:numPr>
          <w:ilvl w:val="0"/>
          <w:numId w:val="18"/>
        </w:numPr>
        <w:tabs>
          <w:tab w:val="clear" w:pos="3572"/>
        </w:tabs>
        <w:spacing w:after="200" w:line="276" w:lineRule="auto"/>
        <w:rPr>
          <w:rFonts w:ascii="Arial" w:hAnsi="Arial" w:cs="Arial"/>
          <w:sz w:val="18"/>
          <w:szCs w:val="18"/>
        </w:rPr>
      </w:pPr>
      <w:proofErr w:type="spellStart"/>
      <w:r w:rsidRPr="00774005">
        <w:rPr>
          <w:rFonts w:ascii="Arial" w:hAnsi="Arial" w:cs="Arial"/>
          <w:b/>
          <w:bCs/>
          <w:sz w:val="18"/>
          <w:szCs w:val="18"/>
        </w:rPr>
        <w:t>Measuring</w:t>
      </w:r>
      <w:proofErr w:type="spellEnd"/>
      <w:r w:rsidRPr="00774005">
        <w:rPr>
          <w:rFonts w:ascii="Arial" w:hAnsi="Arial" w:cs="Arial"/>
          <w:b/>
          <w:bCs/>
          <w:sz w:val="18"/>
          <w:szCs w:val="18"/>
        </w:rPr>
        <w:t xml:space="preserve"> and </w:t>
      </w:r>
      <w:proofErr w:type="spellStart"/>
      <w:r w:rsidRPr="00774005">
        <w:rPr>
          <w:rFonts w:ascii="Arial" w:hAnsi="Arial" w:cs="Arial"/>
          <w:b/>
          <w:bCs/>
          <w:sz w:val="18"/>
          <w:szCs w:val="18"/>
        </w:rPr>
        <w:t>Process</w:t>
      </w:r>
      <w:proofErr w:type="spellEnd"/>
      <w:r w:rsidRPr="00774005">
        <w:rPr>
          <w:rFonts w:ascii="Arial" w:hAnsi="Arial" w:cs="Arial"/>
          <w:b/>
          <w:bCs/>
          <w:sz w:val="18"/>
          <w:szCs w:val="18"/>
        </w:rPr>
        <w:t xml:space="preserve"> Systems:</w:t>
      </w:r>
      <w:r w:rsidRPr="00774005">
        <w:rPr>
          <w:rFonts w:ascii="Arial" w:hAnsi="Arial" w:cs="Arial"/>
          <w:sz w:val="18"/>
          <w:szCs w:val="18"/>
        </w:rPr>
        <w:t xml:space="preserve"> impianti di equilibratura e di diagnostica</w:t>
      </w:r>
    </w:p>
    <w:p w14:paraId="35618240" w14:textId="77777777" w:rsidR="00F82210" w:rsidRPr="00774005" w:rsidRDefault="00F82210" w:rsidP="00F82210">
      <w:pPr>
        <w:pStyle w:val="Paragrafoelenco"/>
        <w:numPr>
          <w:ilvl w:val="0"/>
          <w:numId w:val="18"/>
        </w:numPr>
        <w:tabs>
          <w:tab w:val="clear" w:pos="3572"/>
        </w:tabs>
        <w:spacing w:after="200" w:line="276" w:lineRule="auto"/>
        <w:rPr>
          <w:rFonts w:ascii="Arial" w:eastAsia="MS Mincho" w:hAnsi="Arial" w:cs="Arial"/>
          <w:b/>
          <w:iCs/>
          <w:sz w:val="18"/>
          <w:szCs w:val="18"/>
          <w:lang w:eastAsia="ja-JP"/>
        </w:rPr>
      </w:pPr>
      <w:proofErr w:type="spellStart"/>
      <w:r w:rsidRPr="00774005">
        <w:rPr>
          <w:rFonts w:ascii="Arial" w:hAnsi="Arial" w:cs="Arial"/>
          <w:b/>
          <w:bCs/>
          <w:sz w:val="18"/>
          <w:szCs w:val="18"/>
        </w:rPr>
        <w:t>Woodworking</w:t>
      </w:r>
      <w:proofErr w:type="spellEnd"/>
      <w:r w:rsidRPr="00774005">
        <w:rPr>
          <w:rFonts w:ascii="Arial" w:hAnsi="Arial" w:cs="Arial"/>
          <w:b/>
          <w:bCs/>
          <w:sz w:val="18"/>
          <w:szCs w:val="18"/>
        </w:rPr>
        <w:t xml:space="preserve"> </w:t>
      </w:r>
      <w:proofErr w:type="spellStart"/>
      <w:r w:rsidRPr="00774005">
        <w:rPr>
          <w:rFonts w:ascii="Arial" w:hAnsi="Arial" w:cs="Arial"/>
          <w:b/>
          <w:bCs/>
          <w:sz w:val="18"/>
          <w:szCs w:val="18"/>
        </w:rPr>
        <w:t>Machinery</w:t>
      </w:r>
      <w:proofErr w:type="spellEnd"/>
      <w:r w:rsidRPr="00774005">
        <w:rPr>
          <w:rFonts w:ascii="Arial" w:hAnsi="Arial" w:cs="Arial"/>
          <w:b/>
          <w:bCs/>
          <w:sz w:val="18"/>
          <w:szCs w:val="18"/>
        </w:rPr>
        <w:t xml:space="preserve"> and Systems:</w:t>
      </w:r>
      <w:r w:rsidRPr="00774005">
        <w:rPr>
          <w:rFonts w:ascii="Arial" w:hAnsi="Arial" w:cs="Arial"/>
          <w:sz w:val="18"/>
          <w:szCs w:val="18"/>
        </w:rPr>
        <w:t xml:space="preserve"> macchinari e impianti per l‘industria della lavorazione del legno</w:t>
      </w:r>
    </w:p>
    <w:p w14:paraId="73566DAD" w14:textId="77777777" w:rsidR="00F82210" w:rsidRDefault="00F82210" w:rsidP="009A7443">
      <w:pPr>
        <w:spacing w:line="276" w:lineRule="auto"/>
        <w:rPr>
          <w:rStyle w:val="Fettung"/>
          <w:b w:val="0"/>
          <w:sz w:val="18"/>
          <w:szCs w:val="18"/>
        </w:rPr>
      </w:pPr>
    </w:p>
    <w:p w14:paraId="6BE5355B" w14:textId="674DCC0E" w:rsidR="00F82210" w:rsidRDefault="00F82210" w:rsidP="009A7443">
      <w:pPr>
        <w:spacing w:line="276" w:lineRule="auto"/>
        <w:rPr>
          <w:rStyle w:val="Fettung"/>
          <w:b w:val="0"/>
          <w:sz w:val="18"/>
          <w:szCs w:val="18"/>
        </w:rPr>
      </w:pPr>
    </w:p>
    <w:p w14:paraId="2E9A1F56" w14:textId="512C61D1" w:rsidR="00F82210" w:rsidRDefault="00F82210" w:rsidP="009A7443">
      <w:pPr>
        <w:spacing w:line="276" w:lineRule="auto"/>
        <w:rPr>
          <w:rStyle w:val="Fettung"/>
          <w:b w:val="0"/>
          <w:sz w:val="18"/>
          <w:szCs w:val="18"/>
        </w:rPr>
      </w:pPr>
    </w:p>
    <w:p w14:paraId="1223A9B6" w14:textId="77777777" w:rsidR="00F82210" w:rsidRPr="0030690A" w:rsidRDefault="00F82210" w:rsidP="00F82210">
      <w:pPr>
        <w:spacing w:line="280" w:lineRule="atLeast"/>
        <w:rPr>
          <w:rStyle w:val="Fettung"/>
          <w:sz w:val="21"/>
          <w:szCs w:val="21"/>
        </w:rPr>
      </w:pPr>
      <w:r w:rsidRPr="0030690A">
        <w:rPr>
          <w:rStyle w:val="Fettung"/>
          <w:sz w:val="21"/>
          <w:szCs w:val="21"/>
        </w:rPr>
        <w:t>Contatti</w:t>
      </w:r>
    </w:p>
    <w:p w14:paraId="691D3173" w14:textId="77777777" w:rsidR="00395DBC" w:rsidRDefault="00395DBC" w:rsidP="00F82210">
      <w:pPr>
        <w:ind w:right="27"/>
        <w:jc w:val="both"/>
        <w:rPr>
          <w:rFonts w:ascii="Arial" w:hAnsi="Arial" w:cs="Arial"/>
          <w:color w:val="auto"/>
          <w:sz w:val="21"/>
          <w:szCs w:val="21"/>
        </w:rPr>
        <w:sectPr w:rsidR="00395DBC" w:rsidSect="00B143FE">
          <w:headerReference w:type="default" r:id="rId12"/>
          <w:footerReference w:type="default" r:id="rId13"/>
          <w:headerReference w:type="first" r:id="rId14"/>
          <w:footerReference w:type="first" r:id="rId15"/>
          <w:pgSz w:w="11900" w:h="16840"/>
          <w:pgMar w:top="3515" w:right="2778" w:bottom="1701" w:left="1361" w:header="794" w:footer="839" w:gutter="0"/>
          <w:cols w:space="708"/>
          <w:formProt w:val="0"/>
          <w:titlePg/>
          <w:docGrid w:linePitch="360"/>
        </w:sectPr>
      </w:pPr>
    </w:p>
    <w:p w14:paraId="7D326868" w14:textId="561FDB7D" w:rsidR="00F82210" w:rsidRPr="000F166D" w:rsidRDefault="004F7CCB" w:rsidP="00F82210">
      <w:pPr>
        <w:ind w:right="27"/>
        <w:jc w:val="both"/>
        <w:rPr>
          <w:rFonts w:ascii="Arial" w:hAnsi="Arial" w:cs="Arial"/>
          <w:color w:val="auto"/>
          <w:sz w:val="21"/>
          <w:szCs w:val="21"/>
          <w:u w:val="single"/>
        </w:rPr>
      </w:pPr>
      <w:proofErr w:type="spellStart"/>
      <w:r w:rsidRPr="000F166D">
        <w:rPr>
          <w:rFonts w:ascii="Arial" w:hAnsi="Arial" w:cs="Arial"/>
          <w:color w:val="auto"/>
          <w:sz w:val="21"/>
          <w:szCs w:val="21"/>
          <w:u w:val="single"/>
        </w:rPr>
        <w:t>Olpidürr</w:t>
      </w:r>
      <w:proofErr w:type="spellEnd"/>
      <w:r w:rsidRPr="000F166D">
        <w:rPr>
          <w:rFonts w:ascii="Arial" w:hAnsi="Arial" w:cs="Arial"/>
          <w:color w:val="auto"/>
          <w:sz w:val="21"/>
          <w:szCs w:val="21"/>
          <w:u w:val="single"/>
        </w:rPr>
        <w:t xml:space="preserve"> S.p.A.</w:t>
      </w:r>
    </w:p>
    <w:p w14:paraId="11DC4DF4" w14:textId="613BA905" w:rsidR="00F82210" w:rsidRPr="004F7CCB" w:rsidRDefault="000F166D" w:rsidP="00F82210">
      <w:pPr>
        <w:ind w:right="27"/>
        <w:jc w:val="both"/>
        <w:rPr>
          <w:rFonts w:ascii="Arial" w:hAnsi="Arial" w:cs="Arial"/>
          <w:color w:val="auto"/>
          <w:sz w:val="21"/>
          <w:szCs w:val="21"/>
          <w:lang w:val="en-US"/>
        </w:rPr>
      </w:pPr>
      <w:r w:rsidRPr="007A53DE">
        <w:rPr>
          <w:rFonts w:ascii="Arial" w:hAnsi="Arial" w:cs="Arial"/>
          <w:color w:val="auto"/>
          <w:sz w:val="21"/>
          <w:szCs w:val="21"/>
          <w:lang w:val="en-US"/>
        </w:rPr>
        <w:t>Patric</w:t>
      </w:r>
      <w:r w:rsidR="004F7CCB">
        <w:rPr>
          <w:rFonts w:ascii="Arial" w:hAnsi="Arial" w:cs="Arial"/>
          <w:color w:val="auto"/>
          <w:sz w:val="21"/>
          <w:szCs w:val="21"/>
          <w:lang w:val="en-US"/>
        </w:rPr>
        <w:t xml:space="preserve"> Pedruzzi</w:t>
      </w:r>
    </w:p>
    <w:p w14:paraId="4BA739F8" w14:textId="4A92297D" w:rsidR="00F82210" w:rsidRPr="004F7CCB" w:rsidRDefault="004F7CCB" w:rsidP="004F7CCB">
      <w:pPr>
        <w:ind w:right="27"/>
        <w:rPr>
          <w:rFonts w:ascii="Arial" w:hAnsi="Arial" w:cs="Arial"/>
          <w:color w:val="auto"/>
          <w:sz w:val="21"/>
          <w:szCs w:val="21"/>
          <w:lang w:val="en-US"/>
        </w:rPr>
      </w:pPr>
      <w:r w:rsidRPr="004F7CCB">
        <w:rPr>
          <w:rFonts w:ascii="Arial" w:hAnsi="Arial" w:cs="Arial"/>
          <w:color w:val="auto"/>
          <w:sz w:val="21"/>
          <w:szCs w:val="21"/>
          <w:lang w:val="en-US"/>
        </w:rPr>
        <w:t>PFS Engineering &amp; CTS Division Manager</w:t>
      </w:r>
    </w:p>
    <w:p w14:paraId="6967BF00" w14:textId="0DB8D737" w:rsidR="00F82210" w:rsidRPr="004F7CCB" w:rsidRDefault="00F82210" w:rsidP="00F82210">
      <w:pPr>
        <w:ind w:right="27"/>
        <w:jc w:val="both"/>
        <w:rPr>
          <w:rFonts w:ascii="Arial" w:hAnsi="Arial" w:cs="Arial"/>
          <w:color w:val="auto"/>
          <w:sz w:val="21"/>
          <w:szCs w:val="21"/>
        </w:rPr>
      </w:pPr>
      <w:r w:rsidRPr="004F7CCB">
        <w:rPr>
          <w:rFonts w:ascii="Arial" w:hAnsi="Arial" w:cs="Arial"/>
          <w:color w:val="auto"/>
          <w:sz w:val="21"/>
          <w:szCs w:val="21"/>
        </w:rPr>
        <w:t xml:space="preserve">Tel. </w:t>
      </w:r>
      <w:r w:rsidR="004F7CCB" w:rsidRPr="004F7CCB">
        <w:rPr>
          <w:rFonts w:ascii="Arial" w:hAnsi="Arial" w:cs="Arial"/>
          <w:color w:val="auto"/>
          <w:sz w:val="21"/>
          <w:szCs w:val="21"/>
        </w:rPr>
        <w:t>+39 02 70212-269</w:t>
      </w:r>
    </w:p>
    <w:p w14:paraId="5B40A9DB" w14:textId="66D27372" w:rsidR="00F82210" w:rsidRPr="004F7CCB" w:rsidRDefault="00F82210" w:rsidP="00F82210">
      <w:pPr>
        <w:ind w:right="27"/>
        <w:jc w:val="both"/>
        <w:rPr>
          <w:rStyle w:val="Fettung"/>
          <w:rFonts w:ascii="Arial" w:hAnsi="Arial" w:cs="Arial"/>
          <w:b w:val="0"/>
          <w:color w:val="000000" w:themeColor="hyperlink"/>
          <w:spacing w:val="0"/>
          <w:w w:val="100"/>
          <w:sz w:val="21"/>
          <w:szCs w:val="21"/>
          <w:u w:val="single"/>
        </w:rPr>
      </w:pPr>
      <w:r w:rsidRPr="00026925">
        <w:rPr>
          <w:rFonts w:ascii="Arial" w:hAnsi="Arial" w:cs="Arial"/>
          <w:color w:val="auto"/>
          <w:sz w:val="21"/>
          <w:szCs w:val="21"/>
        </w:rPr>
        <w:t xml:space="preserve">E-mail: </w:t>
      </w:r>
      <w:r w:rsidR="004F7CCB" w:rsidRPr="004F7CCB">
        <w:t>Patric.Pedruzzi@olpidurr.it</w:t>
      </w:r>
    </w:p>
    <w:p w14:paraId="68800D14" w14:textId="77777777" w:rsidR="000F166D" w:rsidRDefault="000F166D" w:rsidP="00F82210">
      <w:pPr>
        <w:ind w:right="27"/>
        <w:jc w:val="both"/>
        <w:rPr>
          <w:rFonts w:ascii="Arial" w:hAnsi="Arial" w:cs="Arial"/>
          <w:sz w:val="21"/>
          <w:szCs w:val="21"/>
          <w:u w:val="single"/>
        </w:rPr>
      </w:pPr>
    </w:p>
    <w:p w14:paraId="22D63CE8" w14:textId="77777777" w:rsidR="000F166D" w:rsidRDefault="000F166D" w:rsidP="00F82210">
      <w:pPr>
        <w:ind w:right="27"/>
        <w:jc w:val="both"/>
        <w:rPr>
          <w:rFonts w:ascii="Arial" w:hAnsi="Arial" w:cs="Arial"/>
          <w:sz w:val="21"/>
          <w:szCs w:val="21"/>
          <w:u w:val="single"/>
        </w:rPr>
      </w:pPr>
    </w:p>
    <w:p w14:paraId="43BBFE2E" w14:textId="77777777" w:rsidR="000F166D" w:rsidRDefault="000F166D" w:rsidP="00F82210">
      <w:pPr>
        <w:ind w:right="27"/>
        <w:jc w:val="both"/>
        <w:rPr>
          <w:rFonts w:ascii="Arial" w:hAnsi="Arial" w:cs="Arial"/>
          <w:sz w:val="21"/>
          <w:szCs w:val="21"/>
          <w:u w:val="single"/>
        </w:rPr>
      </w:pPr>
    </w:p>
    <w:p w14:paraId="3565B4AC" w14:textId="685FBFE1" w:rsidR="00F82210" w:rsidRPr="0030690A" w:rsidRDefault="00F82210" w:rsidP="00F82210">
      <w:pPr>
        <w:ind w:right="27"/>
        <w:jc w:val="both"/>
        <w:rPr>
          <w:rFonts w:ascii="Arial" w:hAnsi="Arial" w:cs="Arial"/>
          <w:sz w:val="21"/>
          <w:szCs w:val="21"/>
          <w:u w:val="single"/>
        </w:rPr>
      </w:pPr>
      <w:r w:rsidRPr="0030690A">
        <w:rPr>
          <w:rFonts w:ascii="Arial" w:hAnsi="Arial" w:cs="Arial"/>
          <w:sz w:val="21"/>
          <w:szCs w:val="21"/>
          <w:u w:val="single"/>
        </w:rPr>
        <w:t>Ufficio Stampa:</w:t>
      </w:r>
    </w:p>
    <w:p w14:paraId="7FAE97B4" w14:textId="77777777" w:rsidR="00F82210" w:rsidRPr="0030690A" w:rsidRDefault="00F82210" w:rsidP="00F82210">
      <w:pPr>
        <w:ind w:right="27"/>
        <w:jc w:val="both"/>
        <w:rPr>
          <w:rFonts w:ascii="Arial" w:hAnsi="Arial" w:cs="Arial"/>
          <w:sz w:val="21"/>
          <w:szCs w:val="21"/>
        </w:rPr>
      </w:pPr>
      <w:r w:rsidRPr="0030690A">
        <w:rPr>
          <w:rFonts w:ascii="Arial" w:hAnsi="Arial" w:cs="Arial"/>
          <w:sz w:val="21"/>
          <w:szCs w:val="21"/>
        </w:rPr>
        <w:t>Michela Bracchi</w:t>
      </w:r>
    </w:p>
    <w:p w14:paraId="43E83BF6" w14:textId="1F0A86F3" w:rsidR="000F166D" w:rsidRPr="0030690A" w:rsidRDefault="000F166D" w:rsidP="000F166D">
      <w:pPr>
        <w:ind w:right="27"/>
        <w:jc w:val="both"/>
        <w:rPr>
          <w:rFonts w:ascii="Arial" w:hAnsi="Arial" w:cs="Arial"/>
          <w:sz w:val="21"/>
          <w:szCs w:val="21"/>
        </w:rPr>
      </w:pPr>
      <w:r w:rsidRPr="0030690A">
        <w:rPr>
          <w:rFonts w:ascii="Arial" w:hAnsi="Arial" w:cs="Arial"/>
          <w:sz w:val="21"/>
          <w:szCs w:val="21"/>
        </w:rPr>
        <w:t xml:space="preserve">Soluzione Group </w:t>
      </w:r>
      <w:proofErr w:type="spellStart"/>
      <w:r w:rsidRPr="0030690A">
        <w:rPr>
          <w:rFonts w:ascii="Arial" w:hAnsi="Arial" w:cs="Arial"/>
          <w:sz w:val="21"/>
          <w:szCs w:val="21"/>
        </w:rPr>
        <w:t>Srl</w:t>
      </w:r>
      <w:proofErr w:type="spellEnd"/>
    </w:p>
    <w:p w14:paraId="4DB143B1" w14:textId="0BD48E6F" w:rsidR="00395DBC" w:rsidRPr="0030690A" w:rsidRDefault="00F82210" w:rsidP="00F82210">
      <w:pPr>
        <w:ind w:right="27"/>
        <w:jc w:val="both"/>
        <w:rPr>
          <w:rFonts w:ascii="Arial" w:hAnsi="Arial" w:cs="Arial"/>
          <w:sz w:val="21"/>
          <w:szCs w:val="21"/>
        </w:rPr>
      </w:pPr>
      <w:r w:rsidRPr="0030690A">
        <w:rPr>
          <w:rFonts w:ascii="Arial" w:hAnsi="Arial" w:cs="Arial"/>
          <w:sz w:val="21"/>
          <w:szCs w:val="21"/>
        </w:rPr>
        <w:t>Tel. 030 35 39 159</w:t>
      </w:r>
    </w:p>
    <w:p w14:paraId="2EB1810B" w14:textId="36F2142C" w:rsidR="00F82210" w:rsidRPr="00F82210" w:rsidRDefault="00F82210" w:rsidP="00702613">
      <w:pPr>
        <w:ind w:right="27"/>
        <w:jc w:val="both"/>
        <w:rPr>
          <w:rStyle w:val="Fettung"/>
          <w:b w:val="0"/>
          <w:sz w:val="18"/>
          <w:szCs w:val="18"/>
        </w:rPr>
      </w:pPr>
      <w:r w:rsidRPr="0067675E">
        <w:rPr>
          <w:rFonts w:ascii="Arial" w:hAnsi="Arial" w:cs="Arial"/>
          <w:sz w:val="21"/>
          <w:szCs w:val="21"/>
        </w:rPr>
        <w:t>E-mail: bracchi@soluzionegroup.com</w:t>
      </w:r>
    </w:p>
    <w:sectPr w:rsidR="00F82210" w:rsidRPr="00F82210" w:rsidSect="00702613">
      <w:type w:val="continuous"/>
      <w:pgSz w:w="11900" w:h="16840"/>
      <w:pgMar w:top="3515" w:right="2778" w:bottom="1701" w:left="1361" w:header="794" w:footer="839" w:gutter="0"/>
      <w:cols w:num="2"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BAFD6B" w14:textId="77777777" w:rsidR="00651E85" w:rsidRDefault="00651E85" w:rsidP="00D9165E">
      <w:r>
        <w:separator/>
      </w:r>
    </w:p>
  </w:endnote>
  <w:endnote w:type="continuationSeparator" w:id="0">
    <w:p w14:paraId="00F6C958" w14:textId="77777777" w:rsidR="00651E85" w:rsidRDefault="00651E85"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altName w:val="Arial Narrow"/>
    <w:panose1 w:val="020B0606020202030204"/>
    <w:charset w:val="00"/>
    <w:family w:val="swiss"/>
    <w:pitch w:val="variable"/>
    <w:sig w:usb0="00000287" w:usb1="00000800" w:usb2="00000000" w:usb3="00000000" w:csb0="0000009F" w:csb1="00000000"/>
  </w:font>
  <w:font w:name="Arial (Textkörper)">
    <w:altName w:val="Arial"/>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20B0604020202020204"/>
    <w:charset w:val="00"/>
    <w:family w:val="roman"/>
    <w:pitch w:val="variable"/>
    <w:sig w:usb0="E0002AFF" w:usb1="C0007841"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inion Pro">
    <w:altName w:val="Cambria"/>
    <w:panose1 w:val="020B0604020202020204"/>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11D7380F" w:rsidR="00B143FE" w:rsidRPr="00FA5FBE" w:rsidRDefault="003F3139" w:rsidP="00FA5FBE">
    <w:pPr>
      <w:pStyle w:val="Intestazione"/>
    </w:pPr>
    <w:r>
      <w:rPr>
        <w:lang w:eastAsia="it-IT"/>
      </w:rPr>
      <mc:AlternateContent>
        <mc:Choice Requires="wps">
          <w:drawing>
            <wp:anchor distT="0" distB="0" distL="114300" distR="114300" simplePos="0" relativeHeight="251676672" behindDoc="1" locked="0" layoutInCell="1" allowOverlap="1" wp14:anchorId="1281B8CD" wp14:editId="159B570F">
              <wp:simplePos x="0" y="0"/>
              <wp:positionH relativeFrom="column">
                <wp:posOffset>0</wp:posOffset>
              </wp:positionH>
              <wp:positionV relativeFrom="paragraph">
                <wp:posOffset>0</wp:posOffset>
              </wp:positionV>
              <wp:extent cx="1507342" cy="439420"/>
              <wp:effectExtent l="0" t="0" r="0" b="0"/>
              <wp:wrapNone/>
              <wp:docPr id="2"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7342" cy="439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770D2" w14:textId="79A349D8" w:rsidR="003F3139" w:rsidRPr="001A3DFD" w:rsidRDefault="003F3139" w:rsidP="003F3139">
                          <w:pPr>
                            <w:rPr>
                              <w:sz w:val="13"/>
                              <w:szCs w:val="13"/>
                            </w:rPr>
                          </w:pPr>
                          <w:proofErr w:type="spellStart"/>
                          <w:r w:rsidRPr="001A3DFD">
                            <w:rPr>
                              <w:sz w:val="13"/>
                              <w:szCs w:val="13"/>
                            </w:rPr>
                            <w:t>Com</w:t>
                          </w:r>
                          <w:proofErr w:type="spellEnd"/>
                          <w:r w:rsidRPr="001A3DFD">
                            <w:rPr>
                              <w:sz w:val="13"/>
                              <w:szCs w:val="13"/>
                            </w:rPr>
                            <w:t xml:space="preserve">. </w:t>
                          </w:r>
                          <w:proofErr w:type="gramStart"/>
                          <w:r>
                            <w:rPr>
                              <w:sz w:val="13"/>
                              <w:szCs w:val="13"/>
                            </w:rPr>
                            <w:t xml:space="preserve">7 </w:t>
                          </w:r>
                          <w:r w:rsidRPr="001A3DFD">
                            <w:rPr>
                              <w:sz w:val="13"/>
                              <w:szCs w:val="13"/>
                            </w:rPr>
                            <w:t xml:space="preserve"> Rev.</w:t>
                          </w:r>
                          <w:proofErr w:type="gramEnd"/>
                          <w:r w:rsidRPr="001A3DFD">
                            <w:rPr>
                              <w:sz w:val="13"/>
                              <w:szCs w:val="13"/>
                            </w:rPr>
                            <w:t xml:space="preserve"> </w:t>
                          </w:r>
                          <w:r>
                            <w:rPr>
                              <w:sz w:val="13"/>
                              <w:szCs w:val="13"/>
                            </w:rPr>
                            <w:t xml:space="preserve">0 </w:t>
                          </w:r>
                          <w:r w:rsidRPr="001A3DFD">
                            <w:rPr>
                              <w:sz w:val="13"/>
                              <w:szCs w:val="13"/>
                            </w:rPr>
                            <w:t xml:space="preserve"> Spd.</w:t>
                          </w:r>
                          <w:r>
                            <w:rPr>
                              <w:sz w:val="13"/>
                              <w:szCs w:val="13"/>
                            </w:rPr>
                            <w:t xml:space="preserve"> </w:t>
                          </w:r>
                          <w:proofErr w:type="gramStart"/>
                          <w:r w:rsidR="00AE512F">
                            <w:rPr>
                              <w:sz w:val="13"/>
                              <w:szCs w:val="13"/>
                            </w:rPr>
                            <w:t>7</w:t>
                          </w:r>
                          <w:r w:rsidRPr="001A3DFD">
                            <w:rPr>
                              <w:sz w:val="13"/>
                              <w:szCs w:val="13"/>
                            </w:rPr>
                            <w:t xml:space="preserve">  (</w:t>
                          </w:r>
                          <w:proofErr w:type="gramEnd"/>
                          <w:r w:rsidRPr="001A3DFD">
                            <w:rPr>
                              <w:sz w:val="13"/>
                              <w:szCs w:val="13"/>
                            </w:rPr>
                            <w:t>2</w:t>
                          </w:r>
                          <w:r>
                            <w:rPr>
                              <w:sz w:val="13"/>
                              <w:szCs w:val="13"/>
                            </w:rPr>
                            <w:t>20</w:t>
                          </w:r>
                          <w:r w:rsidRPr="001A3DFD">
                            <w:rPr>
                              <w:sz w:val="13"/>
                              <w:szCs w:val="13"/>
                            </w:rPr>
                            <w:t>.</w:t>
                          </w:r>
                          <w:r>
                            <w:rPr>
                              <w:sz w:val="13"/>
                              <w:szCs w:val="13"/>
                            </w:rPr>
                            <w:t>186</w:t>
                          </w:r>
                          <w:r w:rsidRPr="001A3DFD">
                            <w:rPr>
                              <w:sz w:val="13"/>
                              <w:szCs w:val="13"/>
                            </w:rPr>
                            <w:t>)</w:t>
                          </w:r>
                        </w:p>
                      </w:txbxContent>
                    </wps:txbx>
                    <wps:bodyPr rot="0" vert="horz" wrap="square" lIns="91440" tIns="91440" rIns="91440" bIns="9144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281B8CD" id="_x0000_t202" coordsize="21600,21600" o:spt="202" path="m,l,21600r21600,l21600,xe">
              <v:stroke joinstyle="miter"/>
              <v:path gradientshapeok="t" o:connecttype="rect"/>
            </v:shapetype>
            <v:shape id="Casella di testo 7" o:spid="_x0000_s1027" type="#_x0000_t202" style="position:absolute;margin-left:0;margin-top:0;width:118.7pt;height:34.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" filled="f" stroked="f">
              <v:textbox inset=",7.2pt,,7.2pt">
                <w:txbxContent>
                  <w:p w14:paraId="2C4770D2" w14:textId="79A349D8" w:rsidR="003F3139" w:rsidRPr="001A3DFD" w:rsidRDefault="003F3139" w:rsidP="003F3139">
                    <w:pPr>
                      <w:rPr>
                        <w:sz w:val="13"/>
                        <w:szCs w:val="13"/>
                      </w:rPr>
                    </w:pPr>
                    <w:proofErr w:type="spellStart"/>
                    <w:r w:rsidRPr="001A3DFD">
                      <w:rPr>
                        <w:sz w:val="13"/>
                        <w:szCs w:val="13"/>
                      </w:rPr>
                      <w:t>Com</w:t>
                    </w:r>
                    <w:proofErr w:type="spellEnd"/>
                    <w:r w:rsidRPr="001A3DFD">
                      <w:rPr>
                        <w:sz w:val="13"/>
                        <w:szCs w:val="13"/>
                      </w:rPr>
                      <w:t xml:space="preserve">. </w:t>
                    </w:r>
                    <w:proofErr w:type="gramStart"/>
                    <w:r>
                      <w:rPr>
                        <w:sz w:val="13"/>
                        <w:szCs w:val="13"/>
                      </w:rPr>
                      <w:t xml:space="preserve">7 </w:t>
                    </w:r>
                    <w:r w:rsidRPr="001A3DFD">
                      <w:rPr>
                        <w:sz w:val="13"/>
                        <w:szCs w:val="13"/>
                      </w:rPr>
                      <w:t xml:space="preserve"> Rev.</w:t>
                    </w:r>
                    <w:proofErr w:type="gramEnd"/>
                    <w:r w:rsidRPr="001A3DFD">
                      <w:rPr>
                        <w:sz w:val="13"/>
                        <w:szCs w:val="13"/>
                      </w:rPr>
                      <w:t xml:space="preserve"> </w:t>
                    </w:r>
                    <w:r>
                      <w:rPr>
                        <w:sz w:val="13"/>
                        <w:szCs w:val="13"/>
                      </w:rPr>
                      <w:t xml:space="preserve">0 </w:t>
                    </w:r>
                    <w:r w:rsidRPr="001A3DFD">
                      <w:rPr>
                        <w:sz w:val="13"/>
                        <w:szCs w:val="13"/>
                      </w:rPr>
                      <w:t xml:space="preserve"> Spd.</w:t>
                    </w:r>
                    <w:r>
                      <w:rPr>
                        <w:sz w:val="13"/>
                        <w:szCs w:val="13"/>
                      </w:rPr>
                      <w:t xml:space="preserve"> </w:t>
                    </w:r>
                    <w:proofErr w:type="gramStart"/>
                    <w:r w:rsidR="00AE512F">
                      <w:rPr>
                        <w:sz w:val="13"/>
                        <w:szCs w:val="13"/>
                      </w:rPr>
                      <w:t>7</w:t>
                    </w:r>
                    <w:r w:rsidRPr="001A3DFD">
                      <w:rPr>
                        <w:sz w:val="13"/>
                        <w:szCs w:val="13"/>
                      </w:rPr>
                      <w:t xml:space="preserve">  (</w:t>
                    </w:r>
                    <w:proofErr w:type="gramEnd"/>
                    <w:r w:rsidRPr="001A3DFD">
                      <w:rPr>
                        <w:sz w:val="13"/>
                        <w:szCs w:val="13"/>
                      </w:rPr>
                      <w:t>2</w:t>
                    </w:r>
                    <w:r>
                      <w:rPr>
                        <w:sz w:val="13"/>
                        <w:szCs w:val="13"/>
                      </w:rPr>
                      <w:t>20</w:t>
                    </w:r>
                    <w:r w:rsidRPr="001A3DFD">
                      <w:rPr>
                        <w:sz w:val="13"/>
                        <w:szCs w:val="13"/>
                      </w:rPr>
                      <w:t>.</w:t>
                    </w:r>
                    <w:r>
                      <w:rPr>
                        <w:sz w:val="13"/>
                        <w:szCs w:val="13"/>
                      </w:rPr>
                      <w:t>186</w:t>
                    </w:r>
                    <w:r w:rsidRPr="001A3DFD">
                      <w:rPr>
                        <w:sz w:val="13"/>
                        <w:szCs w:val="13"/>
                      </w:rPr>
                      <w:t>)</w:t>
                    </w:r>
                  </w:p>
                </w:txbxContent>
              </v:textbox>
            </v:shape>
          </w:pict>
        </mc:Fallback>
      </mc:AlternateContent>
    </w:r>
    <w:r w:rsidR="00FA5FBE" w:rsidRPr="005218C8">
      <w:fldChar w:fldCharType="begin"/>
    </w:r>
    <w:r w:rsidR="00FA5FBE" w:rsidRPr="005218C8">
      <w:instrText xml:space="preserve"> IF  \* MERGEFORMAT </w:instrText>
    </w:r>
    <w:r w:rsidR="00651E85">
      <w:fldChar w:fldCharType="begin"/>
    </w:r>
    <w:r w:rsidR="00651E85">
      <w:instrText xml:space="preserve"> NUMPAGES  \* MERGEFORMAT </w:instrText>
    </w:r>
    <w:r w:rsidR="00651E85">
      <w:fldChar w:fldCharType="separate"/>
    </w:r>
    <w:r w:rsidR="00141D41">
      <w:instrText>5</w:instrText>
    </w:r>
    <w:r w:rsidR="00651E85">
      <w:fldChar w:fldCharType="end"/>
    </w:r>
    <w:r w:rsidR="00FA5FBE" w:rsidRPr="005218C8">
      <w:instrText>&gt;"1" "</w:instrText>
    </w:r>
    <w:r w:rsidR="00FA5FBE" w:rsidRPr="005218C8">
      <w:fldChar w:fldCharType="begin"/>
    </w:r>
    <w:r w:rsidR="00FA5FBE" w:rsidRPr="005218C8">
      <w:instrText xml:space="preserve"> PAGE  \* MERGEFORMAT </w:instrText>
    </w:r>
    <w:r w:rsidR="00FA5FBE" w:rsidRPr="005218C8">
      <w:fldChar w:fldCharType="separate"/>
    </w:r>
    <w:r w:rsidR="00141D41">
      <w:instrText>2</w:instrText>
    </w:r>
    <w:r w:rsidR="00FA5FBE" w:rsidRPr="005218C8">
      <w:fldChar w:fldCharType="end"/>
    </w:r>
    <w:r w:rsidR="00FA5FBE" w:rsidRPr="005218C8">
      <w:instrText>/</w:instrText>
    </w:r>
    <w:r w:rsidR="00651E85">
      <w:fldChar w:fldCharType="begin"/>
    </w:r>
    <w:r w:rsidR="00651E85">
      <w:instrText xml:space="preserve"> NUMPAGES  \* MERGEFORMAT </w:instrText>
    </w:r>
    <w:r w:rsidR="00651E85">
      <w:fldChar w:fldCharType="separate"/>
    </w:r>
    <w:r w:rsidR="00141D41">
      <w:instrText>5</w:instrText>
    </w:r>
    <w:r w:rsidR="00651E85">
      <w:fldChar w:fldCharType="end"/>
    </w:r>
    <w:r w:rsidR="00FA5FBE" w:rsidRPr="005218C8">
      <w:instrText>" "</w:instrText>
    </w:r>
    <w:r w:rsidR="00FA5FBE" w:rsidRPr="005218C8">
      <w:fldChar w:fldCharType="separate"/>
    </w:r>
    <w:r w:rsidR="00141D41">
      <w:t>2</w:t>
    </w:r>
    <w:r w:rsidR="00141D41" w:rsidRPr="005218C8">
      <w:t>/</w:t>
    </w:r>
    <w:r w:rsidR="00141D41">
      <w:t>5</w:t>
    </w:r>
    <w:r w:rsidR="00FA5FBE" w:rsidRPr="005218C8">
      <w:fldChar w:fldCharType="end"/>
    </w:r>
    <w:r w:rsidR="00FA5FBE">
      <w:tab/>
      <w:t>Comunicato stampa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598A4EA1" w:rsidR="00B143FE" w:rsidRPr="005218C8" w:rsidRDefault="00B143FE" w:rsidP="00EB19AD">
    <w:pPr>
      <w:pStyle w:val="Intestazione"/>
    </w:pPr>
    <w:r w:rsidRPr="005218C8">
      <w:fldChar w:fldCharType="begin"/>
    </w:r>
    <w:r w:rsidRPr="005218C8">
      <w:instrText xml:space="preserve"> IF  \* MERGEFORMAT </w:instrText>
    </w:r>
    <w:r w:rsidR="00651E85">
      <w:fldChar w:fldCharType="begin"/>
    </w:r>
    <w:r w:rsidR="00651E85">
      <w:instrText xml:space="preserve"> NUMPAGES  \* MERGEFORMAT </w:instrText>
    </w:r>
    <w:r w:rsidR="00651E85">
      <w:fldChar w:fldCharType="separate"/>
    </w:r>
    <w:r w:rsidR="00141D41">
      <w:instrText>5</w:instrText>
    </w:r>
    <w:r w:rsidR="00651E85">
      <w:fldChar w:fldCharType="end"/>
    </w:r>
    <w:r w:rsidRPr="005218C8">
      <w:instrText>&gt;"1" "</w:instrText>
    </w:r>
    <w:r w:rsidRPr="005218C8">
      <w:fldChar w:fldCharType="begin"/>
    </w:r>
    <w:r w:rsidRPr="005218C8">
      <w:instrText xml:space="preserve"> PAGE  \* MERGEFORMAT </w:instrText>
    </w:r>
    <w:r w:rsidRPr="005218C8">
      <w:fldChar w:fldCharType="separate"/>
    </w:r>
    <w:r w:rsidR="00141D41">
      <w:instrText>1</w:instrText>
    </w:r>
    <w:r w:rsidRPr="005218C8">
      <w:fldChar w:fldCharType="end"/>
    </w:r>
    <w:r w:rsidRPr="005218C8">
      <w:instrText>/</w:instrText>
    </w:r>
    <w:r w:rsidR="00651E85">
      <w:fldChar w:fldCharType="begin"/>
    </w:r>
    <w:r w:rsidR="00651E85">
      <w:instrText xml:space="preserve"> NUMPAGES  \* MERGEFORMAT </w:instrText>
    </w:r>
    <w:r w:rsidR="00651E85">
      <w:fldChar w:fldCharType="separate"/>
    </w:r>
    <w:r w:rsidR="00141D41">
      <w:instrText>5</w:instrText>
    </w:r>
    <w:r w:rsidR="00651E85">
      <w:fldChar w:fldCharType="end"/>
    </w:r>
    <w:r w:rsidRPr="005218C8">
      <w:instrText>" "</w:instrText>
    </w:r>
    <w:r w:rsidRPr="005218C8">
      <w:fldChar w:fldCharType="separate"/>
    </w:r>
    <w:r w:rsidR="00141D41">
      <w:t>1</w:t>
    </w:r>
    <w:r w:rsidR="00141D41" w:rsidRPr="005218C8">
      <w:t>/</w:t>
    </w:r>
    <w:r w:rsidR="00141D41">
      <w:t>5</w:t>
    </w:r>
    <w:r w:rsidRPr="005218C8">
      <w:fldChar w:fldCharType="end"/>
    </w:r>
    <w:r>
      <w:tab/>
      <w:t>Comunicato stampa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9053C" w14:textId="77777777" w:rsidR="00651E85" w:rsidRDefault="00651E85" w:rsidP="00D9165E">
      <w:r>
        <w:separator/>
      </w:r>
    </w:p>
  </w:footnote>
  <w:footnote w:type="continuationSeparator" w:id="0">
    <w:p w14:paraId="5CBA5965" w14:textId="77777777" w:rsidR="00651E85" w:rsidRDefault="00651E85"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B143FE" w:rsidRPr="00F73F1D" w:rsidRDefault="00A5700C" w:rsidP="005218C8">
    <w:pPr>
      <w:pStyle w:val="Intestazione"/>
    </w:pPr>
    <w:r>
      <w:rPr>
        <w:lang w:val="de-DE"/>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702613" w:rsidRDefault="00EB19AD" w:rsidP="00EB19AD">
                          <w:pPr>
                            <w:pStyle w:val="Kontaktdaten"/>
                            <w:rPr>
                              <w:rStyle w:val="Fettung"/>
                              <w:bCs/>
                              <w:spacing w:val="2"/>
                              <w:w w:val="100"/>
                              <w:lang w:val="de-DE"/>
                            </w:rPr>
                          </w:pPr>
                          <w:r w:rsidRPr="00702613">
                            <w:rPr>
                              <w:rStyle w:val="Fettung"/>
                              <w:lang w:val="de-DE"/>
                            </w:rPr>
                            <w:t>Dürr Systems AG</w:t>
                          </w:r>
                        </w:p>
                        <w:p w14:paraId="0088835E" w14:textId="77777777" w:rsidR="00EB19AD" w:rsidRPr="00702613" w:rsidRDefault="00EB19AD" w:rsidP="00EB19AD">
                          <w:pPr>
                            <w:pStyle w:val="Kontaktdaten"/>
                            <w:rPr>
                              <w:lang w:val="de-DE"/>
                            </w:rPr>
                          </w:pPr>
                          <w:r w:rsidRPr="00702613">
                            <w:rPr>
                              <w:lang w:val="de-DE"/>
                            </w:rPr>
                            <w:t>Carl-Benz-Str. 34</w:t>
                          </w:r>
                        </w:p>
                        <w:p w14:paraId="1024546A" w14:textId="77777777" w:rsidR="00EB19AD" w:rsidRPr="00702613" w:rsidRDefault="00EB19AD" w:rsidP="00EB19AD">
                          <w:pPr>
                            <w:pStyle w:val="Kontaktdaten"/>
                            <w:rPr>
                              <w:lang w:val="de-DE"/>
                            </w:rPr>
                          </w:pPr>
                          <w:r w:rsidRPr="00702613">
                            <w:rPr>
                              <w:lang w:val="de-DE"/>
                            </w:rPr>
                            <w:t>74321 Bietigheim-Bissingen</w:t>
                          </w:r>
                        </w:p>
                        <w:p w14:paraId="5CC720E0" w14:textId="77777777" w:rsidR="00EB19AD" w:rsidRPr="00702613" w:rsidRDefault="00EB19AD" w:rsidP="00EB19AD">
                          <w:pPr>
                            <w:pStyle w:val="Kontaktdaten"/>
                            <w:rPr>
                              <w:lang w:val="de-DE"/>
                            </w:rPr>
                          </w:pPr>
                        </w:p>
                        <w:p w14:paraId="5E4529D2" w14:textId="77777777" w:rsidR="00EB19AD" w:rsidRPr="00702613" w:rsidRDefault="00EB19AD" w:rsidP="00EB19AD">
                          <w:pPr>
                            <w:pStyle w:val="Kontaktdaten"/>
                            <w:rPr>
                              <w:lang w:val="de-DE"/>
                            </w:rPr>
                          </w:pPr>
                          <w:r w:rsidRPr="00702613">
                            <w:rPr>
                              <w:lang w:val="de-DE"/>
                            </w:rPr>
                            <w:t xml:space="preserve">Tel. +49 7142 78-0 </w:t>
                          </w:r>
                        </w:p>
                        <w:p w14:paraId="1E6249CA" w14:textId="77777777" w:rsidR="00EB19AD" w:rsidRPr="00702613" w:rsidRDefault="00EB19AD" w:rsidP="00EB19AD">
                          <w:pPr>
                            <w:pStyle w:val="Kontaktdaten"/>
                            <w:rPr>
                              <w:lang w:val="de-DE"/>
                            </w:rPr>
                          </w:pPr>
                          <w:r w:rsidRPr="00702613">
                            <w:rPr>
                              <w:lang w:val="de-DE"/>
                            </w:rPr>
                            <w:t xml:space="preserve">Fax: +49 7142 78-2107 </w:t>
                          </w:r>
                        </w:p>
                        <w:p w14:paraId="3BB57E75" w14:textId="77777777" w:rsidR="00EB19AD" w:rsidRPr="00F82210" w:rsidRDefault="00EB19AD" w:rsidP="00EB19AD">
                          <w:pPr>
                            <w:pStyle w:val="Kontaktdaten"/>
                            <w:rPr>
                              <w:lang w:val="de-DE"/>
                            </w:rPr>
                          </w:pPr>
                        </w:p>
                        <w:p w14:paraId="3CC1318F" w14:textId="77777777" w:rsidR="00EB19AD" w:rsidRPr="00702613" w:rsidRDefault="00EB19AD" w:rsidP="00EB19AD">
                          <w:pPr>
                            <w:pStyle w:val="Kontaktdaten"/>
                            <w:rPr>
                              <w:lang w:val="de-DE"/>
                            </w:rPr>
                          </w:pPr>
                          <w:r w:rsidRPr="00702613">
                            <w:rPr>
                              <w:lang w:val="de-DE"/>
                            </w:rPr>
                            <w:t xml:space="preserve">info@durr.com </w:t>
                          </w:r>
                        </w:p>
                        <w:p w14:paraId="570B69D5" w14:textId="1407507F" w:rsidR="00B143FE" w:rsidRPr="00EB19AD"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" filled="f" stroked="f" strokeweight=".5pt">
              <v:textbox inset="0,0,0,0">
                <w:txbxContent>
                  <w:p w14:paraId="669F18D5" w14:textId="6EE47634" w:rsidR="00EB19AD" w:rsidRPr="00702613" w:rsidRDefault="00EB19AD" w:rsidP="00EB19AD">
                    <w:pPr>
                      <w:pStyle w:val="Kontaktdaten"/>
                      <w:rPr>
                        <w:rStyle w:val="Fettung"/>
                        <w:bCs/>
                        <w:spacing w:val="2"/>
                        <w:w w:val="100"/>
                        <w:lang w:val="de-DE"/>
                      </w:rPr>
                    </w:pPr>
                    <w:r w:rsidRPr="00702613">
                      <w:rPr>
                        <w:rStyle w:val="Fettung"/>
                        <w:lang w:val="de-DE"/>
                      </w:rPr>
                      <w:t>Dürr Systems AG</w:t>
                    </w:r>
                  </w:p>
                  <w:p w14:paraId="0088835E" w14:textId="77777777" w:rsidR="00EB19AD" w:rsidRPr="00702613" w:rsidRDefault="00EB19AD" w:rsidP="00EB19AD">
                    <w:pPr>
                      <w:pStyle w:val="Kontaktdaten"/>
                      <w:rPr>
                        <w:lang w:val="de-DE"/>
                      </w:rPr>
                    </w:pPr>
                    <w:r w:rsidRPr="00702613">
                      <w:rPr>
                        <w:lang w:val="de-DE"/>
                      </w:rPr>
                      <w:t>Carl-Benz-Str. 34</w:t>
                    </w:r>
                  </w:p>
                  <w:p w14:paraId="1024546A" w14:textId="77777777" w:rsidR="00EB19AD" w:rsidRPr="00702613" w:rsidRDefault="00EB19AD" w:rsidP="00EB19AD">
                    <w:pPr>
                      <w:pStyle w:val="Kontaktdaten"/>
                      <w:rPr>
                        <w:lang w:val="de-DE"/>
                      </w:rPr>
                    </w:pPr>
                    <w:r w:rsidRPr="00702613">
                      <w:rPr>
                        <w:lang w:val="de-DE"/>
                      </w:rPr>
                      <w:t>74321 Bietigheim-Bissingen</w:t>
                    </w:r>
                  </w:p>
                  <w:p w14:paraId="5CC720E0" w14:textId="77777777" w:rsidR="00EB19AD" w:rsidRPr="00702613" w:rsidRDefault="00EB19AD" w:rsidP="00EB19AD">
                    <w:pPr>
                      <w:pStyle w:val="Kontaktdaten"/>
                      <w:rPr>
                        <w:lang w:val="de-DE"/>
                      </w:rPr>
                    </w:pPr>
                  </w:p>
                  <w:p w14:paraId="5E4529D2" w14:textId="77777777" w:rsidR="00EB19AD" w:rsidRPr="00702613" w:rsidRDefault="00EB19AD" w:rsidP="00EB19AD">
                    <w:pPr>
                      <w:pStyle w:val="Kontaktdaten"/>
                      <w:rPr>
                        <w:lang w:val="de-DE"/>
                      </w:rPr>
                    </w:pPr>
                    <w:r w:rsidRPr="00702613">
                      <w:rPr>
                        <w:lang w:val="de-DE"/>
                      </w:rPr>
                      <w:t xml:space="preserve">Tel. +49 7142 78-0 </w:t>
                    </w:r>
                  </w:p>
                  <w:p w14:paraId="1E6249CA" w14:textId="77777777" w:rsidR="00EB19AD" w:rsidRPr="00702613" w:rsidRDefault="00EB19AD" w:rsidP="00EB19AD">
                    <w:pPr>
                      <w:pStyle w:val="Kontaktdaten"/>
                      <w:rPr>
                        <w:lang w:val="de-DE"/>
                      </w:rPr>
                    </w:pPr>
                    <w:r w:rsidRPr="00702613">
                      <w:rPr>
                        <w:lang w:val="de-DE"/>
                      </w:rPr>
                      <w:t xml:space="preserve">Fax: +49 7142 78-2107 </w:t>
                    </w:r>
                  </w:p>
                  <w:p w14:paraId="3BB57E75" w14:textId="77777777" w:rsidR="00EB19AD" w:rsidRPr="00F82210" w:rsidRDefault="00EB19AD" w:rsidP="00EB19AD">
                    <w:pPr>
                      <w:pStyle w:val="Kontaktdaten"/>
                      <w:rPr>
                        <w:lang w:val="de-DE"/>
                      </w:rPr>
                    </w:pPr>
                  </w:p>
                  <w:p w14:paraId="3CC1318F" w14:textId="77777777" w:rsidR="00EB19AD" w:rsidRPr="00702613" w:rsidRDefault="00EB19AD" w:rsidP="00EB19AD">
                    <w:pPr>
                      <w:pStyle w:val="Kontaktdaten"/>
                      <w:rPr>
                        <w:lang w:val="de-DE"/>
                      </w:rPr>
                    </w:pPr>
                    <w:r w:rsidRPr="00702613">
                      <w:rPr>
                        <w:lang w:val="de-DE"/>
                      </w:rPr>
                      <w:t xml:space="preserve">info@durr.com </w:t>
                    </w:r>
                  </w:p>
                  <w:p w14:paraId="570B69D5" w14:textId="1407507F" w:rsidR="00B143FE" w:rsidRPr="00EB19AD" w:rsidRDefault="00EB19AD" w:rsidP="00EB19AD">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B143FE" w:rsidRPr="005837F9" w:rsidRDefault="00B143FE" w:rsidP="005218C8">
    <w:pPr>
      <w:pStyle w:val="Intestazione"/>
    </w:pPr>
    <w:r>
      <w:rPr>
        <w:lang w:val="de-DE"/>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Intestazione"/>
    </w:pPr>
  </w:p>
  <w:p w14:paraId="42F14B11" w14:textId="77777777" w:rsidR="00B143FE" w:rsidRDefault="00B143FE" w:rsidP="005218C8">
    <w:pPr>
      <w:pStyle w:val="Intestazione"/>
    </w:pPr>
  </w:p>
  <w:p w14:paraId="3DD9B2BA" w14:textId="77777777" w:rsidR="00B143FE" w:rsidRDefault="00B143FE" w:rsidP="005218C8">
    <w:pPr>
      <w:pStyle w:val="Intestazione"/>
    </w:pPr>
  </w:p>
  <w:p w14:paraId="63AA6475" w14:textId="77777777" w:rsidR="00B143FE" w:rsidRDefault="00B143FE" w:rsidP="00D9165E"/>
  <w:p w14:paraId="1ADCC302" w14:textId="77777777" w:rsidR="00B143FE" w:rsidRDefault="00B143FE" w:rsidP="00D9165E">
    <w:r>
      <w:rPr>
        <w:noProof/>
        <w:lang w:val="de-DE"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702613" w:rsidRDefault="00B143FE" w:rsidP="0026127D">
                          <w:pPr>
                            <w:pStyle w:val="Kontaktdaten"/>
                            <w:rPr>
                              <w:rStyle w:val="Fettung"/>
                              <w:bCs/>
                              <w:spacing w:val="2"/>
                              <w:w w:val="100"/>
                              <w:lang w:val="de-DE"/>
                            </w:rPr>
                          </w:pPr>
                          <w:r w:rsidRPr="00702613">
                            <w:rPr>
                              <w:rStyle w:val="Fettung"/>
                              <w:lang w:val="de-DE"/>
                            </w:rPr>
                            <w:t>Dürr Systems AG</w:t>
                          </w:r>
                        </w:p>
                        <w:p w14:paraId="41B4EF86" w14:textId="77777777" w:rsidR="00B143FE" w:rsidRPr="00702613" w:rsidRDefault="00B143FE" w:rsidP="0026127D">
                          <w:pPr>
                            <w:pStyle w:val="Kontaktdaten"/>
                            <w:rPr>
                              <w:lang w:val="de-DE"/>
                            </w:rPr>
                          </w:pPr>
                          <w:r w:rsidRPr="00702613">
                            <w:rPr>
                              <w:lang w:val="de-DE"/>
                            </w:rPr>
                            <w:t>Carl-Benz-Str. 34</w:t>
                          </w:r>
                        </w:p>
                        <w:p w14:paraId="5555B2C2" w14:textId="77777777" w:rsidR="00B143FE" w:rsidRPr="00702613" w:rsidRDefault="00B143FE" w:rsidP="0026127D">
                          <w:pPr>
                            <w:pStyle w:val="Kontaktdaten"/>
                            <w:rPr>
                              <w:lang w:val="de-DE"/>
                            </w:rPr>
                          </w:pPr>
                          <w:r w:rsidRPr="00702613">
                            <w:rPr>
                              <w:lang w:val="de-DE"/>
                            </w:rPr>
                            <w:t>74321 Bietigheim-Bissingen</w:t>
                          </w:r>
                        </w:p>
                        <w:p w14:paraId="53B79677" w14:textId="77777777" w:rsidR="00B143FE" w:rsidRPr="00702613" w:rsidRDefault="00B143FE" w:rsidP="0026127D">
                          <w:pPr>
                            <w:pStyle w:val="Kontaktdaten"/>
                            <w:rPr>
                              <w:lang w:val="de-DE"/>
                            </w:rPr>
                          </w:pPr>
                        </w:p>
                        <w:p w14:paraId="451432D7" w14:textId="75830906" w:rsidR="00B143FE" w:rsidRPr="00702613" w:rsidRDefault="00EB19AD" w:rsidP="0026127D">
                          <w:pPr>
                            <w:pStyle w:val="Kontaktdaten"/>
                            <w:rPr>
                              <w:lang w:val="de-DE"/>
                            </w:rPr>
                          </w:pPr>
                          <w:r w:rsidRPr="00702613">
                            <w:rPr>
                              <w:lang w:val="de-DE"/>
                            </w:rPr>
                            <w:t xml:space="preserve">Tel. +49 7142 78-0 </w:t>
                          </w:r>
                        </w:p>
                        <w:p w14:paraId="32EF3341" w14:textId="77777777" w:rsidR="00B143FE" w:rsidRPr="00702613" w:rsidRDefault="00B143FE" w:rsidP="0026127D">
                          <w:pPr>
                            <w:pStyle w:val="Kontaktdaten"/>
                            <w:rPr>
                              <w:lang w:val="de-DE"/>
                            </w:rPr>
                          </w:pPr>
                          <w:r w:rsidRPr="00702613">
                            <w:rPr>
                              <w:lang w:val="de-DE"/>
                            </w:rPr>
                            <w:t xml:space="preserve">Fax: +49 7142 78-2107 </w:t>
                          </w:r>
                        </w:p>
                        <w:p w14:paraId="1D8E1397" w14:textId="77777777" w:rsidR="00B143FE" w:rsidRPr="00F82210" w:rsidRDefault="00B143FE" w:rsidP="0026127D">
                          <w:pPr>
                            <w:pStyle w:val="Kontaktdaten"/>
                            <w:rPr>
                              <w:lang w:val="de-DE"/>
                            </w:rPr>
                          </w:pPr>
                        </w:p>
                        <w:p w14:paraId="6E924C90" w14:textId="77777777" w:rsidR="00B143FE" w:rsidRPr="00702613" w:rsidRDefault="00B143FE" w:rsidP="0026127D">
                          <w:pPr>
                            <w:pStyle w:val="Kontaktdaten"/>
                            <w:rPr>
                              <w:lang w:val="de-DE"/>
                            </w:rPr>
                          </w:pPr>
                          <w:r w:rsidRPr="00702613">
                            <w:rPr>
                              <w:lang w:val="de-DE"/>
                            </w:rPr>
                            <w:t xml:space="preserve">info@durr.com </w:t>
                          </w:r>
                        </w:p>
                        <w:p w14:paraId="7D901FCD" w14:textId="77777777" w:rsidR="00B143FE" w:rsidRPr="00EB19A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" filled="f" stroked="f" strokeweight=".5pt">
              <v:textbox inset="0,0,0,0">
                <w:txbxContent>
                  <w:p w14:paraId="4EF90155" w14:textId="55798C81" w:rsidR="00B143FE" w:rsidRPr="00702613" w:rsidRDefault="00B143FE" w:rsidP="0026127D">
                    <w:pPr>
                      <w:pStyle w:val="Kontaktdaten"/>
                      <w:rPr>
                        <w:rStyle w:val="Fettung"/>
                        <w:bCs/>
                        <w:spacing w:val="2"/>
                        <w:w w:val="100"/>
                        <w:lang w:val="de-DE"/>
                      </w:rPr>
                    </w:pPr>
                    <w:r w:rsidRPr="00702613">
                      <w:rPr>
                        <w:rStyle w:val="Fettung"/>
                        <w:lang w:val="de-DE"/>
                      </w:rPr>
                      <w:t>Dürr Systems AG</w:t>
                    </w:r>
                  </w:p>
                  <w:p w14:paraId="41B4EF86" w14:textId="77777777" w:rsidR="00B143FE" w:rsidRPr="00702613" w:rsidRDefault="00B143FE" w:rsidP="0026127D">
                    <w:pPr>
                      <w:pStyle w:val="Kontaktdaten"/>
                      <w:rPr>
                        <w:lang w:val="de-DE"/>
                      </w:rPr>
                    </w:pPr>
                    <w:r w:rsidRPr="00702613">
                      <w:rPr>
                        <w:lang w:val="de-DE"/>
                      </w:rPr>
                      <w:t>Carl-Benz-Str. 34</w:t>
                    </w:r>
                  </w:p>
                  <w:p w14:paraId="5555B2C2" w14:textId="77777777" w:rsidR="00B143FE" w:rsidRPr="00702613" w:rsidRDefault="00B143FE" w:rsidP="0026127D">
                    <w:pPr>
                      <w:pStyle w:val="Kontaktdaten"/>
                      <w:rPr>
                        <w:lang w:val="de-DE"/>
                      </w:rPr>
                    </w:pPr>
                    <w:r w:rsidRPr="00702613">
                      <w:rPr>
                        <w:lang w:val="de-DE"/>
                      </w:rPr>
                      <w:t>74321 Bietigheim-Bissingen</w:t>
                    </w:r>
                  </w:p>
                  <w:p w14:paraId="53B79677" w14:textId="77777777" w:rsidR="00B143FE" w:rsidRPr="00702613" w:rsidRDefault="00B143FE" w:rsidP="0026127D">
                    <w:pPr>
                      <w:pStyle w:val="Kontaktdaten"/>
                      <w:rPr>
                        <w:lang w:val="de-DE"/>
                      </w:rPr>
                    </w:pPr>
                  </w:p>
                  <w:p w14:paraId="451432D7" w14:textId="75830906" w:rsidR="00B143FE" w:rsidRPr="00702613" w:rsidRDefault="00EB19AD" w:rsidP="0026127D">
                    <w:pPr>
                      <w:pStyle w:val="Kontaktdaten"/>
                      <w:rPr>
                        <w:lang w:val="de-DE"/>
                      </w:rPr>
                    </w:pPr>
                    <w:r w:rsidRPr="00702613">
                      <w:rPr>
                        <w:lang w:val="de-DE"/>
                      </w:rPr>
                      <w:t xml:space="preserve">Tel. +49 7142 78-0 </w:t>
                    </w:r>
                  </w:p>
                  <w:p w14:paraId="32EF3341" w14:textId="77777777" w:rsidR="00B143FE" w:rsidRPr="00702613" w:rsidRDefault="00B143FE" w:rsidP="0026127D">
                    <w:pPr>
                      <w:pStyle w:val="Kontaktdaten"/>
                      <w:rPr>
                        <w:lang w:val="de-DE"/>
                      </w:rPr>
                    </w:pPr>
                    <w:r w:rsidRPr="00702613">
                      <w:rPr>
                        <w:lang w:val="de-DE"/>
                      </w:rPr>
                      <w:t xml:space="preserve">Fax: +49 7142 78-2107 </w:t>
                    </w:r>
                  </w:p>
                  <w:p w14:paraId="1D8E1397" w14:textId="77777777" w:rsidR="00B143FE" w:rsidRPr="00F82210" w:rsidRDefault="00B143FE" w:rsidP="0026127D">
                    <w:pPr>
                      <w:pStyle w:val="Kontaktdaten"/>
                      <w:rPr>
                        <w:lang w:val="de-DE"/>
                      </w:rPr>
                    </w:pPr>
                  </w:p>
                  <w:p w14:paraId="6E924C90" w14:textId="77777777" w:rsidR="00B143FE" w:rsidRPr="00702613" w:rsidRDefault="00B143FE" w:rsidP="0026127D">
                    <w:pPr>
                      <w:pStyle w:val="Kontaktdaten"/>
                      <w:rPr>
                        <w:lang w:val="de-DE"/>
                      </w:rPr>
                    </w:pPr>
                    <w:r w:rsidRPr="00702613">
                      <w:rPr>
                        <w:lang w:val="de-DE"/>
                      </w:rPr>
                      <w:t xml:space="preserve">info@durr.com </w:t>
                    </w:r>
                  </w:p>
                  <w:p w14:paraId="7D901FCD" w14:textId="77777777" w:rsidR="00B143FE" w:rsidRPr="00EB19A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Titolo1"/>
      <w:lvlText w:val="%1"/>
      <w:lvlJc w:val="left"/>
      <w:pPr>
        <w:tabs>
          <w:tab w:val="num" w:pos="1021"/>
        </w:tabs>
        <w:ind w:left="1021" w:hanging="1021"/>
      </w:pPr>
      <w:rPr>
        <w:rFonts w:hint="default"/>
      </w:rPr>
    </w:lvl>
    <w:lvl w:ilvl="1">
      <w:start w:val="1"/>
      <w:numFmt w:val="decimal"/>
      <w:pStyle w:val="Titolo2"/>
      <w:lvlText w:val="%1.%2"/>
      <w:lvlJc w:val="left"/>
      <w:pPr>
        <w:ind w:left="576" w:hanging="576"/>
      </w:pPr>
      <w:rPr>
        <w:rFonts w:hint="default"/>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it-IT" w:vendorID="64" w:dllVersion="6" w:nlCheck="1" w:checkStyle="0"/>
  <w:activeWritingStyle w:appName="MSWord" w:lang="en-US" w:vendorID="64" w:dllVersion="6" w:nlCheck="1" w:checkStyle="1"/>
  <w:activeWritingStyle w:appName="MSWord" w:lang="de-DE" w:vendorID="64" w:dllVersion="6" w:nlCheck="1" w:checkStyle="0"/>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es-MX"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F166D"/>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1D41"/>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4AC6"/>
    <w:rsid w:val="00197009"/>
    <w:rsid w:val="001975A2"/>
    <w:rsid w:val="001A297C"/>
    <w:rsid w:val="001A5B15"/>
    <w:rsid w:val="001A65EE"/>
    <w:rsid w:val="001C0A26"/>
    <w:rsid w:val="001C0A39"/>
    <w:rsid w:val="001C5EB3"/>
    <w:rsid w:val="001D0887"/>
    <w:rsid w:val="001D0F2E"/>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6127D"/>
    <w:rsid w:val="002655A1"/>
    <w:rsid w:val="002714A1"/>
    <w:rsid w:val="002717A8"/>
    <w:rsid w:val="00275350"/>
    <w:rsid w:val="00280819"/>
    <w:rsid w:val="00282680"/>
    <w:rsid w:val="00284C18"/>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57A2"/>
    <w:rsid w:val="002D60E0"/>
    <w:rsid w:val="002D7EB6"/>
    <w:rsid w:val="002E0547"/>
    <w:rsid w:val="002E2125"/>
    <w:rsid w:val="002F6BF1"/>
    <w:rsid w:val="002F7140"/>
    <w:rsid w:val="0030067C"/>
    <w:rsid w:val="00302DB1"/>
    <w:rsid w:val="003035A6"/>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5DBC"/>
    <w:rsid w:val="0039654F"/>
    <w:rsid w:val="0039780E"/>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3F3139"/>
    <w:rsid w:val="00402949"/>
    <w:rsid w:val="00402AD2"/>
    <w:rsid w:val="00402CDF"/>
    <w:rsid w:val="0040381F"/>
    <w:rsid w:val="00404174"/>
    <w:rsid w:val="0040784F"/>
    <w:rsid w:val="00407CD3"/>
    <w:rsid w:val="00417FDF"/>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3AD1"/>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4F7CCB"/>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21B7"/>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328B"/>
    <w:rsid w:val="005F4FBF"/>
    <w:rsid w:val="005F7CEF"/>
    <w:rsid w:val="00602E0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51E85"/>
    <w:rsid w:val="00661476"/>
    <w:rsid w:val="00664318"/>
    <w:rsid w:val="0066573F"/>
    <w:rsid w:val="006673F5"/>
    <w:rsid w:val="00670E84"/>
    <w:rsid w:val="00674DB7"/>
    <w:rsid w:val="0068106C"/>
    <w:rsid w:val="00681ECE"/>
    <w:rsid w:val="00683E9E"/>
    <w:rsid w:val="0068636E"/>
    <w:rsid w:val="00687456"/>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199F"/>
    <w:rsid w:val="006F2DE4"/>
    <w:rsid w:val="006F4577"/>
    <w:rsid w:val="006F4C75"/>
    <w:rsid w:val="006F66DA"/>
    <w:rsid w:val="006F6A7A"/>
    <w:rsid w:val="006F77C7"/>
    <w:rsid w:val="00702613"/>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94234"/>
    <w:rsid w:val="007A0268"/>
    <w:rsid w:val="007A53DE"/>
    <w:rsid w:val="007A7F56"/>
    <w:rsid w:val="007C0C38"/>
    <w:rsid w:val="007C1F06"/>
    <w:rsid w:val="007C1FA4"/>
    <w:rsid w:val="007C24EB"/>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0754E"/>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7443"/>
    <w:rsid w:val="009A7B8B"/>
    <w:rsid w:val="009B2D9D"/>
    <w:rsid w:val="009B5337"/>
    <w:rsid w:val="009C0868"/>
    <w:rsid w:val="009C1F30"/>
    <w:rsid w:val="009C3C81"/>
    <w:rsid w:val="009D0715"/>
    <w:rsid w:val="009D2DBA"/>
    <w:rsid w:val="009D62BE"/>
    <w:rsid w:val="009E017C"/>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593F"/>
    <w:rsid w:val="00AC6378"/>
    <w:rsid w:val="00AD3753"/>
    <w:rsid w:val="00AD7E8E"/>
    <w:rsid w:val="00AE0CC8"/>
    <w:rsid w:val="00AE447F"/>
    <w:rsid w:val="00AE512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705CE"/>
    <w:rsid w:val="00C710E3"/>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9165E"/>
    <w:rsid w:val="00DB1452"/>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31149"/>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2210"/>
    <w:rsid w:val="00F830E4"/>
    <w:rsid w:val="00F90178"/>
    <w:rsid w:val="00F91A06"/>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E58"/>
    <w:pPr>
      <w:tabs>
        <w:tab w:val="left" w:pos="3572"/>
      </w:tabs>
      <w:spacing w:line="330" w:lineRule="atLeast"/>
    </w:pPr>
    <w:rPr>
      <w:rFonts w:cs="Times New Roman (Textkörper CS)"/>
      <w:color w:val="000000"/>
      <w:sz w:val="22"/>
    </w:rPr>
  </w:style>
  <w:style w:type="paragraph" w:styleId="Titolo1">
    <w:name w:val="heading 1"/>
    <w:basedOn w:val="Normale"/>
    <w:next w:val="Normale"/>
    <w:link w:val="Titolo1Carattere"/>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olo2">
    <w:name w:val="heading 2"/>
    <w:basedOn w:val="Titolo1"/>
    <w:next w:val="Flietext"/>
    <w:link w:val="Titolo2Carattere"/>
    <w:uiPriority w:val="9"/>
    <w:unhideWhenUsed/>
    <w:rsid w:val="007C1F06"/>
    <w:pPr>
      <w:numPr>
        <w:ilvl w:val="1"/>
      </w:numPr>
      <w:spacing w:line="260" w:lineRule="atLeast"/>
      <w:ind w:left="1021" w:hanging="1021"/>
      <w:outlineLvl w:val="1"/>
    </w:pPr>
    <w:rPr>
      <w:sz w:val="20"/>
      <w:szCs w:val="26"/>
    </w:rPr>
  </w:style>
  <w:style w:type="paragraph" w:styleId="Titolo3">
    <w:name w:val="heading 3"/>
    <w:basedOn w:val="Normale"/>
    <w:next w:val="Normale"/>
    <w:link w:val="Titolo3Carattere"/>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olo4">
    <w:name w:val="heading 4"/>
    <w:basedOn w:val="Normale"/>
    <w:next w:val="Normale"/>
    <w:link w:val="Titolo4Carattere"/>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olo5">
    <w:name w:val="heading 5"/>
    <w:basedOn w:val="Normale"/>
    <w:next w:val="Normale"/>
    <w:link w:val="Titolo5Carattere"/>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olo6">
    <w:name w:val="heading 6"/>
    <w:basedOn w:val="Normale"/>
    <w:next w:val="Normale"/>
    <w:link w:val="Titolo6Carattere"/>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olo7">
    <w:name w:val="heading 7"/>
    <w:basedOn w:val="Normale"/>
    <w:next w:val="Normale"/>
    <w:link w:val="Titolo7Carattere"/>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olo8">
    <w:name w:val="heading 8"/>
    <w:basedOn w:val="Normale"/>
    <w:next w:val="Normale"/>
    <w:link w:val="Titolo8Carattere"/>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olo9">
    <w:name w:val="heading 9"/>
    <w:basedOn w:val="Normale"/>
    <w:next w:val="Normale"/>
    <w:link w:val="Titolo9Carattere"/>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Pidipagina"/>
    <w:link w:val="IntestazioneCarattere"/>
    <w:uiPriority w:val="99"/>
    <w:unhideWhenUsed/>
    <w:rsid w:val="005218C8"/>
    <w:pPr>
      <w:tabs>
        <w:tab w:val="clear" w:pos="4536"/>
      </w:tabs>
    </w:pPr>
  </w:style>
  <w:style w:type="character" w:customStyle="1" w:styleId="IntestazioneCarattere">
    <w:name w:val="Intestazione Carattere"/>
    <w:basedOn w:val="Carpredefinitoparagrafo"/>
    <w:link w:val="Intestazione"/>
    <w:uiPriority w:val="99"/>
    <w:rsid w:val="005218C8"/>
    <w:rPr>
      <w:rFonts w:cs="Times New Roman (Textkörper CS)"/>
      <w:b/>
      <w:bCs/>
      <w:noProof/>
      <w:color w:val="000000"/>
      <w:sz w:val="14"/>
      <w:lang w:eastAsia="de-DE"/>
    </w:rPr>
  </w:style>
  <w:style w:type="paragraph" w:styleId="Pidipagina">
    <w:name w:val="footer"/>
    <w:basedOn w:val="Normale"/>
    <w:link w:val="PidipaginaCarattere"/>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dipaginaCarattere">
    <w:name w:val="Piè di pagina Carattere"/>
    <w:basedOn w:val="Carpredefinitoparagrafo"/>
    <w:link w:val="Pidipagina"/>
    <w:uiPriority w:val="99"/>
    <w:rsid w:val="005218C8"/>
    <w:rPr>
      <w:rFonts w:cs="Times New Roman (Textkörper CS)"/>
      <w:b/>
      <w:bCs/>
      <w:noProof/>
      <w:color w:val="000000"/>
      <w:sz w:val="14"/>
      <w:lang w:eastAsia="de-DE"/>
    </w:rPr>
  </w:style>
  <w:style w:type="character" w:customStyle="1" w:styleId="Fettung">
    <w:name w:val="Fettung"/>
    <w:basedOn w:val="Carpredefinitoparagrafo"/>
    <w:uiPriority w:val="1"/>
    <w:qFormat/>
    <w:rsid w:val="00FC272A"/>
    <w:rPr>
      <w:b/>
      <w:spacing w:val="-2"/>
      <w:w w:val="101"/>
    </w:rPr>
  </w:style>
  <w:style w:type="paragraph" w:customStyle="1" w:styleId="BriefdatenAngaben">
    <w:name w:val="Briefdaten_Angaben"/>
    <w:basedOn w:val="Normale"/>
    <w:rsid w:val="000D4047"/>
    <w:rPr>
      <w:spacing w:val="4"/>
      <w:sz w:val="14"/>
      <w:szCs w:val="14"/>
    </w:rPr>
  </w:style>
  <w:style w:type="paragraph" w:customStyle="1" w:styleId="EinfAbs">
    <w:name w:val="[Einf. Abs.]"/>
    <w:basedOn w:val="Normale"/>
    <w:uiPriority w:val="99"/>
    <w:rsid w:val="000D4047"/>
    <w:pPr>
      <w:autoSpaceDE w:val="0"/>
      <w:autoSpaceDN w:val="0"/>
      <w:adjustRightInd w:val="0"/>
      <w:spacing w:line="288" w:lineRule="auto"/>
      <w:textAlignment w:val="center"/>
    </w:pPr>
    <w:rPr>
      <w:rFonts w:cs="Minion Pro"/>
    </w:rPr>
  </w:style>
  <w:style w:type="paragraph" w:styleId="Testofumetto">
    <w:name w:val="Balloon Text"/>
    <w:basedOn w:val="Normale"/>
    <w:link w:val="TestofumettoCarattere"/>
    <w:uiPriority w:val="99"/>
    <w:semiHidden/>
    <w:unhideWhenUsed/>
    <w:rsid w:val="00726BFA"/>
    <w:pPr>
      <w:spacing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e"/>
    <w:rsid w:val="001D697E"/>
    <w:pPr>
      <w:spacing w:line="240" w:lineRule="auto"/>
    </w:pPr>
    <w:rPr>
      <w:w w:val="101"/>
    </w:rPr>
  </w:style>
  <w:style w:type="paragraph" w:customStyle="1" w:styleId="Tabellenvorgaben">
    <w:name w:val="Tabellenvorgaben"/>
    <w:basedOn w:val="Normale"/>
    <w:rsid w:val="001935AE"/>
    <w:pPr>
      <w:spacing w:line="240" w:lineRule="auto"/>
    </w:pPr>
    <w:rPr>
      <w:spacing w:val="2"/>
      <w:w w:val="101"/>
      <w:sz w:val="16"/>
      <w:szCs w:val="16"/>
    </w:rPr>
  </w:style>
  <w:style w:type="paragraph" w:customStyle="1" w:styleId="Bild">
    <w:name w:val="Bild"/>
    <w:basedOn w:val="Normale"/>
    <w:qFormat/>
    <w:rsid w:val="001A297C"/>
    <w:pPr>
      <w:framePr w:wrap="around" w:vAnchor="page" w:hAnchor="page" w:x="625" w:y="2212"/>
      <w:spacing w:line="240" w:lineRule="auto"/>
      <w:suppressOverlap/>
    </w:pPr>
  </w:style>
  <w:style w:type="paragraph" w:customStyle="1" w:styleId="Titel-Headline">
    <w:name w:val="Titel-Headline"/>
    <w:basedOn w:val="Normale"/>
    <w:qFormat/>
    <w:rsid w:val="00064547"/>
    <w:pPr>
      <w:spacing w:after="1340" w:line="720" w:lineRule="atLeast"/>
    </w:pPr>
    <w:rPr>
      <w:b/>
      <w:color w:val="00468E" w:themeColor="accent1"/>
      <w:sz w:val="60"/>
    </w:rPr>
  </w:style>
  <w:style w:type="paragraph" w:customStyle="1" w:styleId="Titel-Kontakt">
    <w:name w:val="Titel-Kontakt"/>
    <w:basedOn w:val="Normale"/>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e"/>
    <w:qFormat/>
    <w:rsid w:val="00064547"/>
    <w:pPr>
      <w:spacing w:after="560" w:line="400" w:lineRule="atLeast"/>
    </w:pPr>
    <w:rPr>
      <w:b/>
      <w:color w:val="00468E" w:themeColor="accent1"/>
      <w:sz w:val="34"/>
      <w:szCs w:val="30"/>
    </w:rPr>
  </w:style>
  <w:style w:type="paragraph" w:customStyle="1" w:styleId="nderungsdienst-Text">
    <w:name w:val="Änderungsdienst-Text"/>
    <w:basedOn w:val="Normale"/>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olo1Carattere">
    <w:name w:val="Titolo 1 Carattere"/>
    <w:basedOn w:val="Carpredefinitoparagrafo"/>
    <w:link w:val="Titolo1"/>
    <w:uiPriority w:val="9"/>
    <w:rsid w:val="00626A28"/>
    <w:rPr>
      <w:rFonts w:asciiTheme="majorHAnsi" w:eastAsiaTheme="majorEastAsia" w:hAnsiTheme="majorHAnsi" w:cstheme="majorBidi"/>
      <w:b/>
      <w:color w:val="00468E" w:themeColor="accent1"/>
      <w:szCs w:val="32"/>
    </w:rPr>
  </w:style>
  <w:style w:type="character" w:customStyle="1" w:styleId="Titolo2Carattere">
    <w:name w:val="Titolo 2 Carattere"/>
    <w:basedOn w:val="Carpredefinitoparagrafo"/>
    <w:link w:val="Tito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e"/>
    <w:qFormat/>
    <w:rsid w:val="00521CF5"/>
  </w:style>
  <w:style w:type="paragraph" w:styleId="Paragrafoelenco">
    <w:name w:val="List Paragraph"/>
    <w:basedOn w:val="Normale"/>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olo3Carattere">
    <w:name w:val="Titolo 3 Carattere"/>
    <w:basedOn w:val="Carpredefinitoparagrafo"/>
    <w:link w:val="Titolo3"/>
    <w:uiPriority w:val="9"/>
    <w:rsid w:val="00581C8C"/>
    <w:rPr>
      <w:rFonts w:asciiTheme="majorHAnsi" w:eastAsiaTheme="majorEastAsia" w:hAnsiTheme="majorHAnsi" w:cstheme="majorBidi"/>
      <w:b/>
      <w:color w:val="00468E" w:themeColor="accent1"/>
      <w:sz w:val="20"/>
    </w:rPr>
  </w:style>
  <w:style w:type="character" w:customStyle="1" w:styleId="Titolo4Carattere">
    <w:name w:val="Titolo 4 Carattere"/>
    <w:basedOn w:val="Carpredefinitoparagrafo"/>
    <w:link w:val="Titolo4"/>
    <w:uiPriority w:val="9"/>
    <w:rsid w:val="00933B86"/>
    <w:rPr>
      <w:rFonts w:asciiTheme="majorHAnsi" w:eastAsiaTheme="majorEastAsia" w:hAnsiTheme="majorHAnsi" w:cstheme="majorBidi"/>
      <w:b/>
      <w:iCs/>
      <w:color w:val="00468E" w:themeColor="accent1"/>
      <w:sz w:val="20"/>
    </w:rPr>
  </w:style>
  <w:style w:type="character" w:customStyle="1" w:styleId="Titolo5Carattere">
    <w:name w:val="Titolo 5 Carattere"/>
    <w:basedOn w:val="Carpredefinitoparagrafo"/>
    <w:link w:val="Titolo5"/>
    <w:uiPriority w:val="9"/>
    <w:semiHidden/>
    <w:rsid w:val="00494EE7"/>
    <w:rPr>
      <w:rFonts w:asciiTheme="majorHAnsi" w:eastAsiaTheme="majorEastAsia" w:hAnsiTheme="majorHAnsi" w:cstheme="majorBidi"/>
      <w:color w:val="00346A" w:themeColor="accent1" w:themeShade="BF"/>
      <w:sz w:val="20"/>
    </w:rPr>
  </w:style>
  <w:style w:type="character" w:customStyle="1" w:styleId="Titolo6Carattere">
    <w:name w:val="Titolo 6 Carattere"/>
    <w:basedOn w:val="Carpredefinitoparagrafo"/>
    <w:link w:val="Titolo6"/>
    <w:uiPriority w:val="9"/>
    <w:semiHidden/>
    <w:rsid w:val="00494EE7"/>
    <w:rPr>
      <w:rFonts w:asciiTheme="majorHAnsi" w:eastAsiaTheme="majorEastAsia" w:hAnsiTheme="majorHAnsi" w:cstheme="majorBidi"/>
      <w:color w:val="002246" w:themeColor="accent1" w:themeShade="7F"/>
      <w:sz w:val="20"/>
    </w:rPr>
  </w:style>
  <w:style w:type="character" w:customStyle="1" w:styleId="Titolo7Carattere">
    <w:name w:val="Titolo 7 Carattere"/>
    <w:basedOn w:val="Carpredefinitoparagrafo"/>
    <w:link w:val="Tito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olo8Carattere">
    <w:name w:val="Titolo 8 Carattere"/>
    <w:basedOn w:val="Carpredefinitoparagrafo"/>
    <w:link w:val="Tito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olo9Carattere">
    <w:name w:val="Titolo 9 Carattere"/>
    <w:basedOn w:val="Carpredefinitoparagrafo"/>
    <w:link w:val="Tito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e"/>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itolosommario">
    <w:name w:val="TOC Heading"/>
    <w:basedOn w:val="Titolo1"/>
    <w:next w:val="Normale"/>
    <w:uiPriority w:val="39"/>
    <w:unhideWhenUsed/>
    <w:rsid w:val="00A97E72"/>
    <w:pPr>
      <w:numPr>
        <w:numId w:val="0"/>
      </w:numPr>
      <w:spacing w:before="480" w:after="0" w:line="276" w:lineRule="auto"/>
      <w:outlineLvl w:val="9"/>
    </w:pPr>
    <w:rPr>
      <w:bCs/>
      <w:sz w:val="28"/>
      <w:szCs w:val="28"/>
      <w:lang w:eastAsia="de-DE"/>
    </w:rPr>
  </w:style>
  <w:style w:type="paragraph" w:styleId="Sommario1">
    <w:name w:val="toc 1"/>
    <w:basedOn w:val="Normale"/>
    <w:next w:val="Normale"/>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Sommario2">
    <w:name w:val="toc 2"/>
    <w:basedOn w:val="Normale"/>
    <w:next w:val="Normale"/>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Sommario3">
    <w:name w:val="toc 3"/>
    <w:basedOn w:val="Normale"/>
    <w:next w:val="Normale"/>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Collegamentoipertestuale">
    <w:name w:val="Hyperlink"/>
    <w:basedOn w:val="Carpredefinitoparagrafo"/>
    <w:uiPriority w:val="99"/>
    <w:unhideWhenUsed/>
    <w:rsid w:val="00A97E72"/>
    <w:rPr>
      <w:color w:val="000000" w:themeColor="hyperlink"/>
      <w:u w:val="single"/>
    </w:rPr>
  </w:style>
  <w:style w:type="paragraph" w:styleId="Sommario4">
    <w:name w:val="toc 4"/>
    <w:basedOn w:val="Normale"/>
    <w:next w:val="Normale"/>
    <w:autoRedefine/>
    <w:uiPriority w:val="39"/>
    <w:unhideWhenUsed/>
    <w:rsid w:val="00645074"/>
    <w:pPr>
      <w:tabs>
        <w:tab w:val="clear" w:pos="3572"/>
      </w:tabs>
    </w:pPr>
    <w:rPr>
      <w:rFonts w:cs="Arial (Textkörper)"/>
      <w:b/>
      <w:color w:val="00468E" w:themeColor="accent1"/>
      <w:szCs w:val="22"/>
    </w:rPr>
  </w:style>
  <w:style w:type="paragraph" w:styleId="Sommario5">
    <w:name w:val="toc 5"/>
    <w:basedOn w:val="Normale"/>
    <w:next w:val="Normale"/>
    <w:autoRedefine/>
    <w:uiPriority w:val="39"/>
    <w:semiHidden/>
    <w:unhideWhenUsed/>
    <w:rsid w:val="00A97E72"/>
    <w:pPr>
      <w:tabs>
        <w:tab w:val="clear" w:pos="3572"/>
      </w:tabs>
    </w:pPr>
    <w:rPr>
      <w:rFonts w:cstheme="minorHAnsi"/>
      <w:szCs w:val="22"/>
    </w:rPr>
  </w:style>
  <w:style w:type="paragraph" w:styleId="Sommario6">
    <w:name w:val="toc 6"/>
    <w:basedOn w:val="Normale"/>
    <w:next w:val="Normale"/>
    <w:autoRedefine/>
    <w:uiPriority w:val="39"/>
    <w:semiHidden/>
    <w:unhideWhenUsed/>
    <w:rsid w:val="00A97E72"/>
    <w:pPr>
      <w:tabs>
        <w:tab w:val="clear" w:pos="3572"/>
      </w:tabs>
    </w:pPr>
    <w:rPr>
      <w:rFonts w:cstheme="minorHAnsi"/>
      <w:szCs w:val="22"/>
    </w:rPr>
  </w:style>
  <w:style w:type="paragraph" w:styleId="Sommario7">
    <w:name w:val="toc 7"/>
    <w:basedOn w:val="Normale"/>
    <w:next w:val="Normale"/>
    <w:autoRedefine/>
    <w:uiPriority w:val="39"/>
    <w:semiHidden/>
    <w:unhideWhenUsed/>
    <w:rsid w:val="00A97E72"/>
    <w:pPr>
      <w:tabs>
        <w:tab w:val="clear" w:pos="3572"/>
      </w:tabs>
    </w:pPr>
    <w:rPr>
      <w:rFonts w:cstheme="minorHAnsi"/>
      <w:szCs w:val="22"/>
    </w:rPr>
  </w:style>
  <w:style w:type="paragraph" w:styleId="Sommario8">
    <w:name w:val="toc 8"/>
    <w:basedOn w:val="Normale"/>
    <w:next w:val="Normale"/>
    <w:autoRedefine/>
    <w:uiPriority w:val="39"/>
    <w:semiHidden/>
    <w:unhideWhenUsed/>
    <w:rsid w:val="00A97E72"/>
    <w:pPr>
      <w:tabs>
        <w:tab w:val="clear" w:pos="3572"/>
      </w:tabs>
    </w:pPr>
    <w:rPr>
      <w:rFonts w:cstheme="minorHAnsi"/>
      <w:szCs w:val="22"/>
    </w:rPr>
  </w:style>
  <w:style w:type="paragraph" w:styleId="Sommario9">
    <w:name w:val="toc 9"/>
    <w:basedOn w:val="Normale"/>
    <w:next w:val="Normale"/>
    <w:autoRedefine/>
    <w:uiPriority w:val="39"/>
    <w:semiHidden/>
    <w:unhideWhenUsed/>
    <w:rsid w:val="00A97E72"/>
    <w:pPr>
      <w:tabs>
        <w:tab w:val="clear" w:pos="3572"/>
      </w:tabs>
    </w:pPr>
    <w:rPr>
      <w:rFonts w:cstheme="minorHAnsi"/>
      <w:szCs w:val="22"/>
    </w:rPr>
  </w:style>
  <w:style w:type="paragraph" w:customStyle="1" w:styleId="Details">
    <w:name w:val="Details"/>
    <w:basedOn w:val="Normale"/>
    <w:rsid w:val="00F830E4"/>
    <w:pPr>
      <w:spacing w:line="240" w:lineRule="atLeast"/>
    </w:pPr>
    <w:rPr>
      <w:b/>
      <w:bCs/>
      <w:color w:val="525F6B" w:themeColor="text1"/>
      <w:sz w:val="18"/>
      <w:szCs w:val="18"/>
    </w:rPr>
  </w:style>
  <w:style w:type="paragraph" w:customStyle="1" w:styleId="Kontaktdaten">
    <w:name w:val="Kontaktdaten"/>
    <w:basedOn w:val="Normale"/>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Carpredefinitoparagrafo"/>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styleId="NormaleWeb">
    <w:name w:val="Normal (Web)"/>
    <w:basedOn w:val="Normale"/>
    <w:uiPriority w:val="99"/>
    <w:unhideWhenUsed/>
    <w:rsid w:val="009A7443"/>
    <w:pPr>
      <w:tabs>
        <w:tab w:val="clear" w:pos="3572"/>
      </w:tabs>
      <w:spacing w:before="100" w:beforeAutospacing="1" w:after="100" w:afterAutospacing="1" w:line="240" w:lineRule="auto"/>
    </w:pPr>
    <w:rPr>
      <w:rFonts w:ascii="Times New Roman" w:eastAsia="Times New Roman" w:hAnsi="Times New Roman" w:cs="Times New Roman"/>
      <w:color w:val="auto"/>
      <w:sz w:val="24"/>
    </w:rPr>
  </w:style>
  <w:style w:type="character" w:styleId="Enfasicorsivo">
    <w:name w:val="Emphasis"/>
    <w:basedOn w:val="Carpredefinitoparagrafo"/>
    <w:uiPriority w:val="20"/>
    <w:qFormat/>
    <w:rsid w:val="009A7443"/>
    <w:rPr>
      <w:i/>
      <w:iCs/>
    </w:rPr>
  </w:style>
  <w:style w:type="paragraph" w:styleId="Revisione">
    <w:name w:val="Revision"/>
    <w:hidden/>
    <w:uiPriority w:val="99"/>
    <w:semiHidden/>
    <w:rsid w:val="002D57A2"/>
    <w:rPr>
      <w:rFonts w:cs="Times New Roman (Textkörper CS)"/>
      <w:color w:val="000000"/>
      <w:sz w:val="22"/>
    </w:rPr>
  </w:style>
  <w:style w:type="character" w:styleId="Collegamentovisitato">
    <w:name w:val="FollowedHyperlink"/>
    <w:basedOn w:val="Carpredefinitoparagrafo"/>
    <w:uiPriority w:val="99"/>
    <w:semiHidden/>
    <w:unhideWhenUsed/>
    <w:rsid w:val="00395DBC"/>
    <w:rPr>
      <w:color w:val="00468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megtec.com/en/products/exhaust-gas-and-air-pollution-control/separation-processes/wet-es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BFFB1-9C3C-4E39-9E9A-B02A3AA88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1221</Words>
  <Characters>6965</Characters>
  <Application>Microsoft Office Word</Application>
  <DocSecurity>0</DocSecurity>
  <Lines>58</Lines>
  <Paragraphs>16</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p.a.t. GmbH</Company>
  <LinksUpToDate>false</LinksUpToDate>
  <CharactersWithSpaces>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Michela Bracchi</cp:lastModifiedBy>
  <cp:revision>5</cp:revision>
  <cp:lastPrinted>2019-05-29T11:27:00Z</cp:lastPrinted>
  <dcterms:created xsi:type="dcterms:W3CDTF">2021-04-13T09:01:00Z</dcterms:created>
  <dcterms:modified xsi:type="dcterms:W3CDTF">2021-05-04T15:19:00Z</dcterms:modified>
</cp:coreProperties>
</file>