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D09E69E" w14:textId="185FB7D4" w:rsidR="00282680" w:rsidRPr="004119BA" w:rsidRDefault="00901D5D" w:rsidP="00064547">
      <w:pPr>
        <w:pStyle w:val="Titel-Headline"/>
      </w:pPr>
      <w:r>
        <w:t>Comunicado à imprensa</w:t>
      </w:r>
    </w:p>
    <w:bookmarkStart w:id="0" w:name="Untertitel"/>
    <w:p w14:paraId="5FE12E56" w14:textId="0F1DFAE8" w:rsidR="00CE71C0" w:rsidRDefault="00CE71C0" w:rsidP="00064547">
      <w:pPr>
        <w:pStyle w:val="Linie"/>
      </w:pPr>
      <w:r>
        <w:rPr>
          <w:noProof/>
          <w:lang w:eastAsia="pt-BR"/>
        </w:rPr>
        <mc:AlternateContent>
          <mc:Choice Requires="wps">
            <w:drawing>
              <wp:inline distT="0" distB="0" distL="0" distR="0" wp14:anchorId="0601A637" wp14:editId="08525018">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66F48DC5"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bookmarkEnd w:id="0"/>
    <w:p w14:paraId="19371D50" w14:textId="3E356613" w:rsidR="0061154F" w:rsidRDefault="00B12E36" w:rsidP="002F730B">
      <w:pPr>
        <w:pStyle w:val="Titel-Subline"/>
        <w:spacing w:after="200"/>
        <w:rPr>
          <w:color w:val="auto"/>
          <w:sz w:val="20"/>
          <w:szCs w:val="20"/>
        </w:rPr>
      </w:pPr>
      <w:r>
        <w:rPr>
          <w:color w:val="auto"/>
          <w:sz w:val="20"/>
        </w:rPr>
        <w:t xml:space="preserve">A tecnologia </w:t>
      </w:r>
      <w:r w:rsidR="00713127" w:rsidRPr="000F21EC">
        <w:rPr>
          <w:color w:val="auto"/>
          <w:sz w:val="20"/>
        </w:rPr>
        <w:t>para linhas de</w:t>
      </w:r>
      <w:r w:rsidRPr="000F21EC">
        <w:rPr>
          <w:color w:val="auto"/>
          <w:sz w:val="20"/>
        </w:rPr>
        <w:t xml:space="preserve"> </w:t>
      </w:r>
      <w:r>
        <w:rPr>
          <w:color w:val="auto"/>
          <w:sz w:val="20"/>
        </w:rPr>
        <w:t xml:space="preserve">montagem final da Dürr garante uma produção eficiente de carros elétricos na Volkswagen Zwickau </w:t>
      </w:r>
    </w:p>
    <w:p w14:paraId="21E3D425" w14:textId="11B1844B" w:rsidR="00A624FA" w:rsidRPr="00AA225B" w:rsidRDefault="00D558E8" w:rsidP="00064547">
      <w:pPr>
        <w:pStyle w:val="Titel-Subline"/>
        <w:rPr>
          <w:color w:val="auto"/>
          <w:sz w:val="20"/>
          <w:szCs w:val="20"/>
        </w:rPr>
      </w:pPr>
      <w:r>
        <w:t>Uma nova solução de tecnologia de colagem permite a instalação de janelas laterais num processo contínuo</w:t>
      </w:r>
    </w:p>
    <w:p w14:paraId="4812982D" w14:textId="02FB0B2A" w:rsidR="00A20F9D" w:rsidRDefault="00017F30" w:rsidP="00C51567">
      <w:pPr>
        <w:pStyle w:val="Flietext"/>
        <w:rPr>
          <w:rStyle w:val="Fettung"/>
        </w:rPr>
      </w:pPr>
      <w:r w:rsidRPr="001B0716">
        <w:rPr>
          <w:b/>
          <w:iCs/>
          <w:spacing w:val="-2"/>
          <w:w w:val="101"/>
        </w:rPr>
        <w:t xml:space="preserve">São Paulo, </w:t>
      </w:r>
      <w:r w:rsidR="00793925">
        <w:rPr>
          <w:b/>
          <w:iCs/>
          <w:spacing w:val="-2"/>
          <w:w w:val="101"/>
        </w:rPr>
        <w:t>06 de julho</w:t>
      </w:r>
      <w:r w:rsidRPr="001B0716">
        <w:rPr>
          <w:b/>
          <w:iCs/>
          <w:spacing w:val="-2"/>
          <w:w w:val="101"/>
        </w:rPr>
        <w:t xml:space="preserve"> </w:t>
      </w:r>
      <w:proofErr w:type="spellStart"/>
      <w:r w:rsidRPr="001B0716">
        <w:rPr>
          <w:b/>
          <w:iCs/>
          <w:spacing w:val="-2"/>
          <w:w w:val="101"/>
        </w:rPr>
        <w:t>de</w:t>
      </w:r>
      <w:proofErr w:type="spellEnd"/>
      <w:r w:rsidRPr="001B0716">
        <w:rPr>
          <w:b/>
          <w:iCs/>
          <w:spacing w:val="-2"/>
          <w:w w:val="101"/>
        </w:rPr>
        <w:t xml:space="preserve"> 2021 – </w:t>
      </w:r>
      <w:r w:rsidR="00E0498E">
        <w:rPr>
          <w:rStyle w:val="Fettung"/>
        </w:rPr>
        <w:t xml:space="preserve">Preparar as fábricas existentes para produzir carros elétricos requer modernizações abrangentes. </w:t>
      </w:r>
      <w:r w:rsidR="00750DF9">
        <w:rPr>
          <w:rStyle w:val="Fettung"/>
        </w:rPr>
        <w:t>Um exemplo é a</w:t>
      </w:r>
      <w:r w:rsidR="00E0498E">
        <w:rPr>
          <w:rStyle w:val="Fettung"/>
        </w:rPr>
        <w:t xml:space="preserve"> Volkswagen em Zwickau</w:t>
      </w:r>
      <w:r w:rsidR="00793925">
        <w:rPr>
          <w:rStyle w:val="Fettung"/>
        </w:rPr>
        <w:t>, na Alemanha</w:t>
      </w:r>
      <w:bookmarkStart w:id="1" w:name="_GoBack"/>
      <w:bookmarkEnd w:id="1"/>
      <w:r w:rsidR="00E0498E">
        <w:rPr>
          <w:rStyle w:val="Fettung"/>
        </w:rPr>
        <w:t xml:space="preserve">. A alta eficiência é garantida por tecnologias como: um novo sistema de aparafusamento para prender a bateria, um sistema modificado de enchimento para vários fluidos de refrigeração e uma tecnologia de transporte adaptada à geometria do chassi da plataforma de carros elétricos. Para </w:t>
      </w:r>
      <w:r w:rsidR="002824C7" w:rsidRPr="000F21EC">
        <w:rPr>
          <w:rStyle w:val="Fettung"/>
          <w:color w:val="auto"/>
        </w:rPr>
        <w:t>manufatura</w:t>
      </w:r>
      <w:r w:rsidR="00E0498E" w:rsidRPr="000F21EC">
        <w:rPr>
          <w:rStyle w:val="Fettung"/>
          <w:color w:val="auto"/>
        </w:rPr>
        <w:t xml:space="preserve"> flexível dos veículos em grande escala, a Dürr também desenvolveu para a Volkswagen uma nova solução automatizada de colagem de janelas, que permite a instalação de janelas laterais usando o processo de </w:t>
      </w:r>
      <w:r w:rsidR="002824C7" w:rsidRPr="000F21EC">
        <w:rPr>
          <w:rStyle w:val="Fettung"/>
          <w:color w:val="auto"/>
        </w:rPr>
        <w:t>sincronismo com a</w:t>
      </w:r>
      <w:r w:rsidR="00E0498E" w:rsidRPr="000F21EC">
        <w:rPr>
          <w:rStyle w:val="Fettung"/>
          <w:color w:val="auto"/>
        </w:rPr>
        <w:t xml:space="preserve"> linha </w:t>
      </w:r>
      <w:r w:rsidR="00E0498E">
        <w:rPr>
          <w:rStyle w:val="Fettung"/>
        </w:rPr>
        <w:t>pela primeira vez.</w:t>
      </w:r>
    </w:p>
    <w:p w14:paraId="1DA13406" w14:textId="77777777" w:rsidR="00E65C30" w:rsidRDefault="00E65C30" w:rsidP="00C867C1">
      <w:pPr>
        <w:pStyle w:val="Flietext"/>
        <w:rPr>
          <w:szCs w:val="22"/>
        </w:rPr>
      </w:pPr>
    </w:p>
    <w:p w14:paraId="32AD1B7B" w14:textId="79F978B8" w:rsidR="00284DF1" w:rsidRPr="00C77DD3" w:rsidRDefault="00365EE8" w:rsidP="00284DF1">
      <w:pPr>
        <w:pStyle w:val="Flietext"/>
        <w:rPr>
          <w:rStyle w:val="Fettung"/>
          <w:b w:val="0"/>
          <w:color w:val="auto"/>
        </w:rPr>
      </w:pPr>
      <w:r>
        <w:rPr>
          <w:rStyle w:val="Fettung"/>
          <w:b w:val="0"/>
        </w:rPr>
        <w:t xml:space="preserve">Para a montagem final, a mudança sistêmica para </w:t>
      </w:r>
      <w:r w:rsidRPr="00793925">
        <w:rPr>
          <w:rStyle w:val="Fettung"/>
          <w:b w:val="0"/>
        </w:rPr>
        <w:t xml:space="preserve">a mobilidade elétrica implica </w:t>
      </w:r>
      <w:r w:rsidR="00750DF9" w:rsidRPr="00793925">
        <w:rPr>
          <w:rStyle w:val="Fettung"/>
          <w:b w:val="0"/>
        </w:rPr>
        <w:t xml:space="preserve">em </w:t>
      </w:r>
      <w:r w:rsidRPr="00793925">
        <w:rPr>
          <w:rStyle w:val="Fettung"/>
          <w:b w:val="0"/>
        </w:rPr>
        <w:t>imensas alterações estruturais</w:t>
      </w:r>
      <w:r>
        <w:rPr>
          <w:rStyle w:val="Fettung"/>
          <w:b w:val="0"/>
        </w:rPr>
        <w:t xml:space="preserve">. A extensão dessas alterações é demonstrada pela reconstrução do chão de fábrica da Volkswagen em Zwickau. Desde junho de 2020, saíram da linha de produção apenas carros elétricos, cujo número aumentará para até 330.000 unidades por ano futuramente. A Dürr reagiu aos novos desafios na montagem final com a estratégia NEXT.assembly. Ela reúne expertise em todas as áreas, do planejamento e consultoria até as </w:t>
      </w:r>
      <w:r>
        <w:rPr>
          <w:rStyle w:val="Fettung"/>
          <w:b w:val="0"/>
        </w:rPr>
        <w:lastRenderedPageBreak/>
        <w:t xml:space="preserve">tecnologias de transporte, colagem, montagem e enchimento, chegando </w:t>
      </w:r>
      <w:r w:rsidR="002824C7" w:rsidRPr="000F21EC">
        <w:rPr>
          <w:rStyle w:val="Fettung"/>
          <w:b w:val="0"/>
          <w:color w:val="auto"/>
        </w:rPr>
        <w:t>ao</w:t>
      </w:r>
      <w:r w:rsidRPr="000F21EC">
        <w:rPr>
          <w:rStyle w:val="Fettung"/>
          <w:b w:val="0"/>
          <w:color w:val="auto"/>
        </w:rPr>
        <w:t xml:space="preserve">s </w:t>
      </w:r>
      <w:r w:rsidR="002824C7" w:rsidRPr="000F21EC">
        <w:rPr>
          <w:rStyle w:val="Fettung"/>
          <w:b w:val="0"/>
          <w:color w:val="auto"/>
        </w:rPr>
        <w:t>bancos</w:t>
      </w:r>
      <w:r w:rsidRPr="000F21EC">
        <w:rPr>
          <w:rStyle w:val="Fettung"/>
          <w:b w:val="0"/>
          <w:color w:val="auto"/>
        </w:rPr>
        <w:t xml:space="preserve"> de testes no fim da linha e às soluções digitais apropriadas para a montagem final. Isso permite que os fabricantes selecionem componentes </w:t>
      </w:r>
      <w:r>
        <w:rPr>
          <w:rStyle w:val="Fettung"/>
          <w:b w:val="0"/>
        </w:rPr>
        <w:t xml:space="preserve">individuais a partir de um sistema modular ou uma solução geral otimizada para suas iniciativas elétricas. Podemos ilustrar exatamente como esse portfólio da Dürr se adapta às necessidades dos clientes usando </w:t>
      </w:r>
      <w:r>
        <w:rPr>
          <w:rStyle w:val="Fettung"/>
          <w:b w:val="0"/>
          <w:color w:val="auto"/>
        </w:rPr>
        <w:t>o exemplo do local da Volkswagen em Zwickau</w:t>
      </w:r>
      <w:r w:rsidR="00F16F75">
        <w:rPr>
          <w:rStyle w:val="Fettung"/>
          <w:b w:val="0"/>
          <w:color w:val="auto"/>
        </w:rPr>
        <w:t>, na Alemanha</w:t>
      </w:r>
      <w:r>
        <w:rPr>
          <w:rStyle w:val="Fettung"/>
          <w:b w:val="0"/>
          <w:color w:val="auto"/>
        </w:rPr>
        <w:t>.</w:t>
      </w:r>
    </w:p>
    <w:p w14:paraId="2A2FB428" w14:textId="027354BA" w:rsidR="00E31651" w:rsidRDefault="00E31651" w:rsidP="00284DF1">
      <w:pPr>
        <w:pStyle w:val="Flietext"/>
        <w:rPr>
          <w:rStyle w:val="Fettung"/>
          <w:b w:val="0"/>
        </w:rPr>
      </w:pPr>
    </w:p>
    <w:p w14:paraId="1D8609B6" w14:textId="3A7D6AFA" w:rsidR="00E31651" w:rsidRPr="00E31651" w:rsidRDefault="00E31651" w:rsidP="00284DF1">
      <w:pPr>
        <w:pStyle w:val="Flietext"/>
        <w:rPr>
          <w:rStyle w:val="Fettung"/>
        </w:rPr>
      </w:pPr>
      <w:r>
        <w:rPr>
          <w:rStyle w:val="Fettung"/>
        </w:rPr>
        <w:t>Inserção de janelas: altamente automatizada e flexível</w:t>
      </w:r>
    </w:p>
    <w:p w14:paraId="39DD1D3E" w14:textId="1C6B29CF" w:rsidR="0043414C" w:rsidRPr="000F21EC" w:rsidRDefault="00EE7A0F" w:rsidP="00284DF1">
      <w:pPr>
        <w:pStyle w:val="Flietext"/>
        <w:rPr>
          <w:rStyle w:val="Fettung"/>
          <w:b w:val="0"/>
          <w:color w:val="auto"/>
        </w:rPr>
      </w:pPr>
      <w:r>
        <w:rPr>
          <w:rStyle w:val="Fettung"/>
          <w:b w:val="0"/>
        </w:rPr>
        <w:t xml:space="preserve">O centro </w:t>
      </w:r>
      <w:r w:rsidRPr="000F21EC">
        <w:rPr>
          <w:rStyle w:val="Fettung"/>
          <w:b w:val="0"/>
          <w:color w:val="auto"/>
        </w:rPr>
        <w:t xml:space="preserve">de </w:t>
      </w:r>
      <w:r w:rsidR="002824C7" w:rsidRPr="000F21EC">
        <w:rPr>
          <w:rStyle w:val="Fettung"/>
          <w:b w:val="0"/>
          <w:color w:val="auto"/>
        </w:rPr>
        <w:t>colagem de vidros</w:t>
      </w:r>
      <w:r w:rsidRPr="000F21EC">
        <w:rPr>
          <w:rStyle w:val="Fettung"/>
          <w:b w:val="0"/>
          <w:color w:val="auto"/>
        </w:rPr>
        <w:t xml:space="preserve"> do Kit de Ferramentas de Eletrificação Modular (MEB) passou por grandes implementações de automação durante a modernização da fábrica. No futuro, tudo ocorrerá de forma totalmente automática: a alimentação das janelas grandes a partir de contêineres de transporte sequenciados e das janelas laterais a partir de contêineres de transportes específicos pelo módulo de logística, </w:t>
      </w:r>
      <w:r w:rsidR="00750DF9" w:rsidRPr="000F21EC">
        <w:rPr>
          <w:rStyle w:val="Fettung"/>
          <w:b w:val="0"/>
          <w:color w:val="auto"/>
        </w:rPr>
        <w:t xml:space="preserve">com </w:t>
      </w:r>
      <w:r w:rsidRPr="000F21EC">
        <w:rPr>
          <w:rStyle w:val="Fettung"/>
          <w:b w:val="0"/>
          <w:color w:val="auto"/>
        </w:rPr>
        <w:t xml:space="preserve">a aplicação de cola e inserção das janelas grandes em </w:t>
      </w:r>
      <w:r w:rsidR="002824C7" w:rsidRPr="000F21EC">
        <w:rPr>
          <w:rStyle w:val="Fettung"/>
          <w:b w:val="0"/>
          <w:color w:val="auto"/>
        </w:rPr>
        <w:t>células</w:t>
      </w:r>
      <w:r w:rsidRPr="000F21EC">
        <w:rPr>
          <w:rStyle w:val="Fettung"/>
          <w:b w:val="0"/>
          <w:color w:val="auto"/>
        </w:rPr>
        <w:t xml:space="preserve"> e das janelas laterais em operação contínua</w:t>
      </w:r>
      <w:r w:rsidR="002824C7" w:rsidRPr="000F21EC">
        <w:rPr>
          <w:rStyle w:val="Fettung"/>
          <w:b w:val="0"/>
          <w:color w:val="auto"/>
        </w:rPr>
        <w:t xml:space="preserve"> na linha de montagem</w:t>
      </w:r>
      <w:r w:rsidRPr="000F21EC">
        <w:rPr>
          <w:rStyle w:val="Fettung"/>
          <w:b w:val="0"/>
          <w:color w:val="auto"/>
        </w:rPr>
        <w:t xml:space="preserve">. Anteriormente, a inserção automatizada das janelas laterais só era possível em modo “stop and go” (parar e recomeçar). O processo de </w:t>
      </w:r>
      <w:r w:rsidR="002824C7" w:rsidRPr="000F21EC">
        <w:rPr>
          <w:rStyle w:val="Fettung"/>
          <w:b w:val="0"/>
          <w:color w:val="auto"/>
        </w:rPr>
        <w:t>sincronismo</w:t>
      </w:r>
      <w:r w:rsidRPr="000F21EC">
        <w:rPr>
          <w:rStyle w:val="Fettung"/>
          <w:b w:val="0"/>
          <w:color w:val="auto"/>
        </w:rPr>
        <w:t xml:space="preserve"> de linha desenvolvido em estreita colaboração com a Volkswagen muda essa realidade, mantendo as carrocerias em movimento em plataformas skillet enquanto robôs inserem </w:t>
      </w:r>
      <w:r>
        <w:rPr>
          <w:rStyle w:val="Fettung"/>
          <w:b w:val="0"/>
        </w:rPr>
        <w:t xml:space="preserve">e colam as janelas laterais. </w:t>
      </w:r>
      <w:r w:rsidRPr="00F16F75">
        <w:rPr>
          <w:rStyle w:val="Fettung"/>
          <w:b w:val="0"/>
        </w:rPr>
        <w:t>Um dos benefícios é a grande redução de custos</w:t>
      </w:r>
      <w:r>
        <w:rPr>
          <w:rStyle w:val="Fettung"/>
          <w:b w:val="0"/>
        </w:rPr>
        <w:t xml:space="preserve">, pois a tecnologia de transportadora não precisa mais se adaptar à operação de </w:t>
      </w:r>
      <w:r w:rsidR="002824C7" w:rsidRPr="000F21EC">
        <w:rPr>
          <w:rStyle w:val="Fettung"/>
          <w:b w:val="0"/>
          <w:color w:val="auto"/>
        </w:rPr>
        <w:t>células</w:t>
      </w:r>
      <w:r w:rsidRPr="000F21EC">
        <w:rPr>
          <w:rStyle w:val="Fettung"/>
          <w:b w:val="0"/>
          <w:color w:val="auto"/>
        </w:rPr>
        <w:t>. Além disso, o local pode ser selecionado com flexibilidade, já que é possível integrar o sistema de colagem das janelas laterais em qualquer ponto da linha de montagem.</w:t>
      </w:r>
    </w:p>
    <w:p w14:paraId="24C97E60" w14:textId="4129CF6C" w:rsidR="0043414C" w:rsidRPr="000F21EC" w:rsidRDefault="0043414C" w:rsidP="00284DF1">
      <w:pPr>
        <w:pStyle w:val="Flietext"/>
        <w:rPr>
          <w:rStyle w:val="Fettung"/>
          <w:b w:val="0"/>
          <w:color w:val="auto"/>
        </w:rPr>
      </w:pPr>
    </w:p>
    <w:p w14:paraId="7C072E35" w14:textId="1B6C2E39" w:rsidR="00DA6848" w:rsidRPr="000F21EC" w:rsidRDefault="002824C7" w:rsidP="00284DF1">
      <w:pPr>
        <w:pStyle w:val="Flietext"/>
        <w:rPr>
          <w:rStyle w:val="Fettung"/>
          <w:color w:val="auto"/>
        </w:rPr>
      </w:pPr>
      <w:r w:rsidRPr="000F21EC">
        <w:rPr>
          <w:rStyle w:val="Fettung"/>
          <w:color w:val="auto"/>
        </w:rPr>
        <w:t>Área de casamento com</w:t>
      </w:r>
      <w:r w:rsidR="00DA6848" w:rsidRPr="000F21EC">
        <w:rPr>
          <w:rStyle w:val="Fettung"/>
          <w:color w:val="auto"/>
        </w:rPr>
        <w:t xml:space="preserve"> maior velocidade e menores custos</w:t>
      </w:r>
    </w:p>
    <w:p w14:paraId="29107356" w14:textId="5D6D0B2B" w:rsidR="00EE7A0F" w:rsidRPr="000F21EC" w:rsidRDefault="00BC4D2A" w:rsidP="00284DF1">
      <w:pPr>
        <w:pStyle w:val="Flietext"/>
        <w:rPr>
          <w:rStyle w:val="Fettung"/>
          <w:b w:val="0"/>
          <w:color w:val="auto"/>
        </w:rPr>
      </w:pPr>
      <w:r w:rsidRPr="000F21EC">
        <w:rPr>
          <w:rStyle w:val="Fettung"/>
          <w:b w:val="0"/>
          <w:color w:val="auto"/>
        </w:rPr>
        <w:t xml:space="preserve">A fábrica de Zwickau também tem o equipamento </w:t>
      </w:r>
      <w:r w:rsidR="002824C7" w:rsidRPr="000F21EC">
        <w:rPr>
          <w:rStyle w:val="Fettung"/>
          <w:b w:val="0"/>
          <w:color w:val="auto"/>
        </w:rPr>
        <w:t xml:space="preserve">modificado </w:t>
      </w:r>
      <w:r w:rsidRPr="000F21EC">
        <w:rPr>
          <w:rStyle w:val="Fettung"/>
          <w:b w:val="0"/>
          <w:color w:val="auto"/>
        </w:rPr>
        <w:t xml:space="preserve">ideal para o processo de </w:t>
      </w:r>
      <w:r w:rsidR="002824C7" w:rsidRPr="000F21EC">
        <w:rPr>
          <w:rStyle w:val="Fettung"/>
          <w:b w:val="0"/>
          <w:color w:val="auto"/>
        </w:rPr>
        <w:t>casamento</w:t>
      </w:r>
      <w:r w:rsidRPr="000F21EC">
        <w:rPr>
          <w:rStyle w:val="Fettung"/>
          <w:b w:val="0"/>
          <w:color w:val="auto"/>
        </w:rPr>
        <w:t xml:space="preserve"> para veículos elétricos, com </w:t>
      </w:r>
      <w:r>
        <w:rPr>
          <w:rStyle w:val="Fettung"/>
          <w:b w:val="0"/>
        </w:rPr>
        <w:t xml:space="preserve">oito sistemas de aparafusamento múltiplo direto </w:t>
      </w:r>
      <w:r>
        <w:rPr>
          <w:rStyle w:val="Fettung"/>
        </w:rPr>
        <w:t>x-gun</w:t>
      </w:r>
      <w:r>
        <w:rPr>
          <w:rStyle w:val="Fettung"/>
          <w:b w:val="0"/>
        </w:rPr>
        <w:t>. A Dürr desenvolveu esse sistema especialmente para unir a carroceria e a bateria, alcançando um nível inédito de automação. O dispositivo de aparafusamento patenteado comporta até quatro parafusos em um compartimento e os fixa um após o outro com apenas uma aparafusadeira. Com oito sistemas</w:t>
      </w:r>
      <w:r>
        <w:rPr>
          <w:rStyle w:val="Fettung"/>
        </w:rPr>
        <w:t xml:space="preserve"> x-gun</w:t>
      </w:r>
      <w:r>
        <w:rPr>
          <w:rStyle w:val="Fettung"/>
          <w:b w:val="0"/>
        </w:rPr>
        <w:t xml:space="preserve">, isso equivale a 26 parafusos por </w:t>
      </w:r>
      <w:r>
        <w:rPr>
          <w:rStyle w:val="Fettung"/>
          <w:b w:val="0"/>
        </w:rPr>
        <w:lastRenderedPageBreak/>
        <w:t xml:space="preserve">minuto. Como não é mais necessário </w:t>
      </w:r>
      <w:r w:rsidRPr="000F21EC">
        <w:rPr>
          <w:rStyle w:val="Fettung"/>
          <w:b w:val="0"/>
          <w:color w:val="auto"/>
        </w:rPr>
        <w:t xml:space="preserve">ter </w:t>
      </w:r>
      <w:r w:rsidR="002824C7" w:rsidRPr="000F21EC">
        <w:rPr>
          <w:rStyle w:val="Fettung"/>
          <w:b w:val="0"/>
          <w:color w:val="auto"/>
        </w:rPr>
        <w:t>suportes</w:t>
      </w:r>
      <w:r w:rsidRPr="000F21EC">
        <w:rPr>
          <w:rStyle w:val="Fettung"/>
          <w:b w:val="0"/>
          <w:color w:val="auto"/>
        </w:rPr>
        <w:t xml:space="preserve"> intermediários nos pallets, esses custos são descartados.</w:t>
      </w:r>
    </w:p>
    <w:p w14:paraId="63124A62" w14:textId="52788EFE" w:rsidR="0067514E" w:rsidRDefault="0067514E" w:rsidP="00284DF1">
      <w:pPr>
        <w:pStyle w:val="Flietext"/>
        <w:rPr>
          <w:rStyle w:val="Fettung"/>
          <w:b w:val="0"/>
        </w:rPr>
      </w:pPr>
    </w:p>
    <w:p w14:paraId="761297DD" w14:textId="39ECE26C" w:rsidR="00DA6848" w:rsidRPr="00DA6848" w:rsidRDefault="00DA6848" w:rsidP="00284DF1">
      <w:pPr>
        <w:pStyle w:val="Flietext"/>
        <w:rPr>
          <w:rStyle w:val="Fettung"/>
        </w:rPr>
      </w:pPr>
      <w:r>
        <w:rPr>
          <w:rStyle w:val="Fettung"/>
        </w:rPr>
        <w:t>Tecnologia de enchimento: muitas variantes, pouco consumo de espaço</w:t>
      </w:r>
    </w:p>
    <w:p w14:paraId="5067CB24" w14:textId="5B835864" w:rsidR="00EE7A0F" w:rsidRDefault="00AC455F" w:rsidP="00284DF1">
      <w:pPr>
        <w:pStyle w:val="Flietext"/>
        <w:rPr>
          <w:rStyle w:val="Fettung"/>
          <w:b w:val="0"/>
        </w:rPr>
      </w:pPr>
      <w:r>
        <w:rPr>
          <w:rStyle w:val="Fettung"/>
          <w:b w:val="0"/>
        </w:rPr>
        <w:t xml:space="preserve">São usados diferentes fluidos de refrigeração para o controle da temperatura no interior do ID.3 fabricado em Zwickau. Uma das opções, inédita na Volkswagen, é o uso do fluido de refrigeração R744, pois suas propriedades termodinâmicas permitem seu uso para resfriamento e aquecimento. A energia assim economizada </w:t>
      </w:r>
      <w:r w:rsidRPr="000F21EC">
        <w:rPr>
          <w:rStyle w:val="Fettung"/>
          <w:b w:val="0"/>
          <w:color w:val="auto"/>
        </w:rPr>
        <w:t xml:space="preserve">aumenta </w:t>
      </w:r>
      <w:r w:rsidR="00A44398" w:rsidRPr="000F21EC">
        <w:rPr>
          <w:rStyle w:val="Fettung"/>
          <w:b w:val="0"/>
          <w:color w:val="auto"/>
        </w:rPr>
        <w:t>a autonomia</w:t>
      </w:r>
      <w:r w:rsidRPr="000F21EC">
        <w:rPr>
          <w:rStyle w:val="Fettung"/>
          <w:b w:val="0"/>
          <w:color w:val="auto"/>
        </w:rPr>
        <w:t xml:space="preserve"> dos carros </w:t>
      </w:r>
      <w:r>
        <w:rPr>
          <w:rStyle w:val="Fettung"/>
          <w:b w:val="0"/>
        </w:rPr>
        <w:t xml:space="preserve">elétricos. A mudança na fabricação também exige uma nova abordagem tecnológica para a tecnologia de enchimento. O objetivo da conversão foi encher os veículos com R744 no mesmo tempo de ciclo dos fluidos de refrigeração anteriores. Isso exigiu a modernização da tecnologia de enchimento da unidade básica para os adaptadores da nova geração G4 Blue. Modificando os consoles de </w:t>
      </w:r>
      <w:r w:rsidR="00A44398" w:rsidRPr="000F21EC">
        <w:rPr>
          <w:rStyle w:val="Fettung"/>
          <w:b w:val="0"/>
          <w:color w:val="auto"/>
        </w:rPr>
        <w:t>deslocamento</w:t>
      </w:r>
      <w:r>
        <w:rPr>
          <w:rStyle w:val="Fettung"/>
          <w:b w:val="0"/>
        </w:rPr>
        <w:t xml:space="preserve">, foi possível integrar os novos componentes para o R744. </w:t>
      </w:r>
    </w:p>
    <w:p w14:paraId="00DE33F7" w14:textId="2B25D929" w:rsidR="00DA6848" w:rsidRDefault="00DA6848" w:rsidP="00284DF1">
      <w:pPr>
        <w:pStyle w:val="Flietext"/>
        <w:rPr>
          <w:rStyle w:val="Fettung"/>
          <w:b w:val="0"/>
        </w:rPr>
      </w:pPr>
    </w:p>
    <w:p w14:paraId="6608BCF4" w14:textId="5C828C1A" w:rsidR="00DA6848" w:rsidRPr="000F21EC" w:rsidRDefault="00DA6848" w:rsidP="00284DF1">
      <w:pPr>
        <w:pStyle w:val="Flietext"/>
        <w:rPr>
          <w:rStyle w:val="Fettung"/>
          <w:color w:val="auto"/>
        </w:rPr>
      </w:pPr>
      <w:r>
        <w:rPr>
          <w:rStyle w:val="Fettung"/>
        </w:rPr>
        <w:t xml:space="preserve">Tecnologia </w:t>
      </w:r>
      <w:r w:rsidRPr="000F21EC">
        <w:rPr>
          <w:rStyle w:val="Fettung"/>
          <w:color w:val="auto"/>
        </w:rPr>
        <w:t>de transportador: compatível e funcional</w:t>
      </w:r>
    </w:p>
    <w:p w14:paraId="3A452709" w14:textId="2216B6A7" w:rsidR="00B7575A" w:rsidRDefault="00BA04FC" w:rsidP="00284DF1">
      <w:pPr>
        <w:pStyle w:val="Flietext"/>
        <w:rPr>
          <w:rStyle w:val="Fettung"/>
          <w:b w:val="0"/>
        </w:rPr>
      </w:pPr>
      <w:r w:rsidRPr="000F21EC">
        <w:rPr>
          <w:rStyle w:val="Fettung"/>
          <w:b w:val="0"/>
          <w:color w:val="auto"/>
        </w:rPr>
        <w:t xml:space="preserve">A </w:t>
      </w:r>
      <w:r w:rsidR="00A44398" w:rsidRPr="000F21EC">
        <w:rPr>
          <w:rStyle w:val="Fettung"/>
          <w:b w:val="0"/>
          <w:color w:val="auto"/>
        </w:rPr>
        <w:t>linha</w:t>
      </w:r>
      <w:r w:rsidRPr="000F21EC">
        <w:rPr>
          <w:rStyle w:val="Fettung"/>
          <w:b w:val="0"/>
          <w:color w:val="auto"/>
        </w:rPr>
        <w:t xml:space="preserve"> piloto da fábrica Zwickau tem uma seção de 256 metros de comprimento para transportador</w:t>
      </w:r>
      <w:r w:rsidR="00A44398" w:rsidRPr="000F21EC">
        <w:rPr>
          <w:rStyle w:val="Fettung"/>
          <w:b w:val="0"/>
          <w:color w:val="auto"/>
        </w:rPr>
        <w:t>e</w:t>
      </w:r>
      <w:r w:rsidRPr="000F21EC">
        <w:rPr>
          <w:rStyle w:val="Fettung"/>
          <w:b w:val="0"/>
          <w:color w:val="auto"/>
        </w:rPr>
        <w:t>s aére</w:t>
      </w:r>
      <w:r w:rsidR="00A44398" w:rsidRPr="000F21EC">
        <w:rPr>
          <w:rStyle w:val="Fettung"/>
          <w:b w:val="0"/>
          <w:color w:val="auto"/>
        </w:rPr>
        <w:t>o</w:t>
      </w:r>
      <w:r w:rsidRPr="000F21EC">
        <w:rPr>
          <w:rStyle w:val="Fettung"/>
          <w:b w:val="0"/>
          <w:color w:val="auto"/>
        </w:rPr>
        <w:t xml:space="preserve">s. Anteriormente, eram usados 22 ganchos C com elevadores pantográficos para transportar as carrocerias. Eles não são compatíveis com a geometria do chassi da plataforma MEB, principalmente devido à bateria de alta tensão. Portanto, a Dürr substituiu os 22 pares de braços com gancho C por ganchos de 4 braços no chassi auxiliar do elevador pantográfico de transporte de carroceria. Como isso significava que não era mais possível transportar </w:t>
      </w:r>
      <w:r w:rsidR="00A44398" w:rsidRPr="000F21EC">
        <w:rPr>
          <w:rStyle w:val="Fettung"/>
          <w:b w:val="0"/>
          <w:color w:val="auto"/>
        </w:rPr>
        <w:t xml:space="preserve">no gancho </w:t>
      </w:r>
      <w:r w:rsidRPr="000F21EC">
        <w:rPr>
          <w:rStyle w:val="Fettung"/>
          <w:b w:val="0"/>
          <w:color w:val="auto"/>
        </w:rPr>
        <w:t xml:space="preserve">carrocerias com rodas, o escopo de fornecimento incluiu uma plataforma de elevação adequada </w:t>
      </w:r>
      <w:r>
        <w:rPr>
          <w:rStyle w:val="Fettung"/>
          <w:b w:val="0"/>
        </w:rPr>
        <w:t xml:space="preserve">para a montagem das rodas e a operação de transferência. </w:t>
      </w:r>
    </w:p>
    <w:p w14:paraId="127AF479" w14:textId="77777777" w:rsidR="00B7575A" w:rsidRDefault="00B7575A" w:rsidP="00284DF1">
      <w:pPr>
        <w:pStyle w:val="Flietext"/>
        <w:rPr>
          <w:rStyle w:val="Fettung"/>
          <w:b w:val="0"/>
        </w:rPr>
      </w:pPr>
    </w:p>
    <w:p w14:paraId="44E3B2AF" w14:textId="7C68415F" w:rsidR="009A0BB3" w:rsidRDefault="00FF7625" w:rsidP="00284DF1">
      <w:pPr>
        <w:pStyle w:val="Flietext"/>
        <w:rPr>
          <w:rStyle w:val="Fettung"/>
          <w:b w:val="0"/>
        </w:rPr>
      </w:pPr>
      <w:r>
        <w:rPr>
          <w:rStyle w:val="Fettung"/>
          <w:b w:val="0"/>
        </w:rPr>
        <w:t>Em Zwickau, os componentes individuais do sistema modular NEXT.assembly se reúnem num sistema de montagem final onde todos os processos e tecnologias estão perfeitamente posicionados para a era da eletromobilidade.</w:t>
      </w:r>
    </w:p>
    <w:p w14:paraId="53F28C74" w14:textId="77777777" w:rsidR="005266F2" w:rsidRDefault="005266F2" w:rsidP="00284DF1">
      <w:pPr>
        <w:pStyle w:val="Flietext"/>
        <w:rPr>
          <w:rStyle w:val="Fettung"/>
        </w:rPr>
      </w:pPr>
    </w:p>
    <w:p w14:paraId="5DEEF403" w14:textId="77777777" w:rsidR="005266F2" w:rsidRDefault="005266F2" w:rsidP="00284DF1">
      <w:pPr>
        <w:pStyle w:val="Flietext"/>
        <w:rPr>
          <w:rStyle w:val="Fettung"/>
        </w:rPr>
      </w:pPr>
    </w:p>
    <w:p w14:paraId="254CE134" w14:textId="1D298C10" w:rsidR="00537884" w:rsidRPr="00537884" w:rsidRDefault="00537884" w:rsidP="00284DF1">
      <w:pPr>
        <w:pStyle w:val="Flietext"/>
        <w:rPr>
          <w:rStyle w:val="Fettung"/>
        </w:rPr>
      </w:pPr>
      <w:r>
        <w:rPr>
          <w:rStyle w:val="Fettung"/>
        </w:rPr>
        <w:t>Vídeo</w:t>
      </w:r>
    </w:p>
    <w:p w14:paraId="51E51BF4" w14:textId="7CFF1434" w:rsidR="00811187" w:rsidRPr="00537884" w:rsidRDefault="00537884" w:rsidP="00811187">
      <w:pPr>
        <w:pStyle w:val="Flietext"/>
        <w:rPr>
          <w:rStyle w:val="Fettung"/>
          <w:b w:val="0"/>
          <w:bCs/>
        </w:rPr>
      </w:pPr>
      <w:r>
        <w:rPr>
          <w:rStyle w:val="Fettung"/>
          <w:b w:val="0"/>
        </w:rPr>
        <w:lastRenderedPageBreak/>
        <w:t xml:space="preserve">A Dürr mostra o processo de montagem de janelas laterais totalmente automatizado usando o </w:t>
      </w:r>
      <w:r w:rsidR="00A44398" w:rsidRPr="000F21EC">
        <w:rPr>
          <w:rStyle w:val="Fettung"/>
          <w:b w:val="0"/>
          <w:color w:val="auto"/>
        </w:rPr>
        <w:t>sincronismo</w:t>
      </w:r>
      <w:r w:rsidRPr="000F21EC">
        <w:rPr>
          <w:rStyle w:val="Fettung"/>
          <w:b w:val="0"/>
          <w:color w:val="auto"/>
        </w:rPr>
        <w:t xml:space="preserve"> </w:t>
      </w:r>
      <w:r>
        <w:rPr>
          <w:rStyle w:val="Fettung"/>
          <w:b w:val="0"/>
        </w:rPr>
        <w:t xml:space="preserve">de linha neste vídeo: </w:t>
      </w:r>
      <w:hyperlink r:id="rId9" w:history="1">
        <w:r>
          <w:rPr>
            <w:rStyle w:val="Hyperlink"/>
          </w:rPr>
          <w:t>https://www.durr.com/en/products/sealing-gluing-technology/gluing-solutions-final-assembly</w:t>
        </w:r>
      </w:hyperlink>
      <w:r>
        <w:rPr>
          <w:rStyle w:val="Fettung"/>
          <w:b w:val="0"/>
        </w:rPr>
        <w:t xml:space="preserve">  </w:t>
      </w:r>
    </w:p>
    <w:p w14:paraId="4A3B0230" w14:textId="400A02EF" w:rsidR="0010001A" w:rsidRPr="00537884" w:rsidRDefault="0010001A" w:rsidP="00284DF1">
      <w:pPr>
        <w:pStyle w:val="Flietext"/>
        <w:rPr>
          <w:rStyle w:val="Fettung"/>
          <w:b w:val="0"/>
          <w:bCs/>
        </w:rPr>
      </w:pPr>
    </w:p>
    <w:p w14:paraId="1060859F" w14:textId="456FC560" w:rsidR="005B4385" w:rsidRDefault="005B4385" w:rsidP="005B4B20">
      <w:pPr>
        <w:spacing w:line="280" w:lineRule="atLeast"/>
        <w:rPr>
          <w:rStyle w:val="Fettung"/>
        </w:rPr>
      </w:pPr>
      <w:r>
        <w:rPr>
          <w:rStyle w:val="Fettung"/>
        </w:rPr>
        <w:t>Imagens</w:t>
      </w:r>
    </w:p>
    <w:p w14:paraId="6BF3C95E" w14:textId="77777777" w:rsidR="00017F30" w:rsidRDefault="00017F30" w:rsidP="005B4B20">
      <w:pPr>
        <w:spacing w:line="280" w:lineRule="atLeast"/>
        <w:rPr>
          <w:rStyle w:val="Fettung"/>
        </w:rPr>
      </w:pPr>
    </w:p>
    <w:p w14:paraId="6DE45FB1" w14:textId="20DF9376" w:rsidR="005B4385" w:rsidRDefault="00017F30" w:rsidP="005B4B20">
      <w:pPr>
        <w:spacing w:line="280" w:lineRule="atLeast"/>
        <w:rPr>
          <w:rStyle w:val="Fettung"/>
        </w:rPr>
      </w:pPr>
      <w:r>
        <w:rPr>
          <w:rStyle w:val="Ttulo6Char"/>
          <w:b/>
          <w:bCs/>
          <w:noProof/>
          <w:sz w:val="18"/>
          <w:szCs w:val="20"/>
          <w:lang w:eastAsia="pt-BR"/>
        </w:rPr>
        <w:drawing>
          <wp:inline distT="0" distB="0" distL="0" distR="0" wp14:anchorId="3C28C84B" wp14:editId="0398C875">
            <wp:extent cx="4914900" cy="276606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a:ext>
                      </a:extLst>
                    </a:blip>
                    <a:srcRect/>
                    <a:stretch>
                      <a:fillRect/>
                    </a:stretch>
                  </pic:blipFill>
                  <pic:spPr bwMode="auto">
                    <a:xfrm>
                      <a:off x="0" y="0"/>
                      <a:ext cx="4914900" cy="2766060"/>
                    </a:xfrm>
                    <a:prstGeom prst="rect">
                      <a:avLst/>
                    </a:prstGeom>
                    <a:noFill/>
                    <a:ln>
                      <a:noFill/>
                    </a:ln>
                  </pic:spPr>
                </pic:pic>
              </a:graphicData>
            </a:graphic>
          </wp:inline>
        </w:drawing>
      </w:r>
    </w:p>
    <w:p w14:paraId="40158DCF" w14:textId="3F6B3CEB" w:rsidR="00535797" w:rsidRDefault="00017F30" w:rsidP="00535797">
      <w:pPr>
        <w:spacing w:line="240" w:lineRule="auto"/>
        <w:rPr>
          <w:rStyle w:val="Fettung"/>
          <w:b w:val="0"/>
          <w:bCs/>
          <w:sz w:val="18"/>
          <w:szCs w:val="20"/>
        </w:rPr>
      </w:pPr>
      <w:r>
        <w:rPr>
          <w:rStyle w:val="Fettung"/>
          <w:sz w:val="18"/>
        </w:rPr>
        <w:t>I</w:t>
      </w:r>
      <w:r w:rsidR="00535797">
        <w:rPr>
          <w:rStyle w:val="Fettung"/>
          <w:sz w:val="18"/>
        </w:rPr>
        <w:t>magem 1:</w:t>
      </w:r>
      <w:r w:rsidR="00535797">
        <w:rPr>
          <w:rStyle w:val="Fettung"/>
          <w:b w:val="0"/>
          <w:sz w:val="18"/>
        </w:rPr>
        <w:t xml:space="preserve"> A Dürr e a Volkswagen desenvolveram </w:t>
      </w:r>
      <w:r w:rsidR="00535797" w:rsidRPr="00F16F75">
        <w:rPr>
          <w:rStyle w:val="Fettung"/>
          <w:b w:val="0"/>
          <w:sz w:val="18"/>
        </w:rPr>
        <w:t xml:space="preserve">o processo de </w:t>
      </w:r>
      <w:r w:rsidR="00A44398" w:rsidRPr="00F16F75">
        <w:rPr>
          <w:rStyle w:val="Fettung"/>
          <w:b w:val="0"/>
          <w:color w:val="auto"/>
          <w:sz w:val="18"/>
        </w:rPr>
        <w:t>sincronismo</w:t>
      </w:r>
      <w:r w:rsidR="00535797" w:rsidRPr="00F16F75">
        <w:rPr>
          <w:rStyle w:val="Fettung"/>
          <w:b w:val="0"/>
          <w:color w:val="auto"/>
          <w:sz w:val="18"/>
        </w:rPr>
        <w:t xml:space="preserve"> </w:t>
      </w:r>
      <w:r w:rsidR="00535797" w:rsidRPr="00F16F75">
        <w:rPr>
          <w:rStyle w:val="Fettung"/>
          <w:b w:val="0"/>
          <w:sz w:val="18"/>
        </w:rPr>
        <w:t>de linha automatizado, em que as carrocerias continuam se movendo enquanto os robôs colam as janelas laterais.</w:t>
      </w:r>
    </w:p>
    <w:p w14:paraId="326D130F" w14:textId="59CF5396" w:rsidR="00A031CE" w:rsidRDefault="00E213C6" w:rsidP="00535797">
      <w:pPr>
        <w:spacing w:line="240" w:lineRule="auto"/>
        <w:rPr>
          <w:rStyle w:val="Fettung"/>
          <w:b w:val="0"/>
          <w:bCs/>
          <w:sz w:val="18"/>
          <w:szCs w:val="20"/>
        </w:rPr>
      </w:pPr>
      <w:r>
        <w:rPr>
          <w:rStyle w:val="Fettung"/>
          <w:b w:val="0"/>
          <w:sz w:val="18"/>
        </w:rPr>
        <w:t xml:space="preserve">Fonte: Dürr </w:t>
      </w:r>
    </w:p>
    <w:p w14:paraId="01C68646" w14:textId="77777777" w:rsidR="00E213C6" w:rsidRDefault="00E213C6" w:rsidP="00535797">
      <w:pPr>
        <w:spacing w:line="240" w:lineRule="auto"/>
        <w:rPr>
          <w:rStyle w:val="Fettung"/>
          <w:b w:val="0"/>
          <w:bCs/>
          <w:sz w:val="18"/>
          <w:szCs w:val="20"/>
        </w:rPr>
      </w:pPr>
    </w:p>
    <w:p w14:paraId="443B70B8" w14:textId="77777777" w:rsidR="00017F30" w:rsidRDefault="00017F30" w:rsidP="00535797">
      <w:pPr>
        <w:spacing w:line="240" w:lineRule="auto"/>
        <w:rPr>
          <w:noProof/>
          <w:spacing w:val="-2"/>
          <w:w w:val="101"/>
          <w:sz w:val="18"/>
        </w:rPr>
      </w:pPr>
    </w:p>
    <w:p w14:paraId="3BA2B16C" w14:textId="24FBBFBA" w:rsidR="00535797" w:rsidRDefault="00017F30" w:rsidP="00535797">
      <w:pPr>
        <w:spacing w:line="240" w:lineRule="auto"/>
        <w:rPr>
          <w:rStyle w:val="Fettung"/>
          <w:b w:val="0"/>
          <w:bCs/>
          <w:sz w:val="18"/>
          <w:szCs w:val="20"/>
        </w:rPr>
      </w:pPr>
      <w:r>
        <w:rPr>
          <w:rStyle w:val="Ttulo6Char"/>
          <w:b/>
          <w:bCs/>
          <w:noProof/>
          <w:sz w:val="18"/>
          <w:szCs w:val="20"/>
          <w:lang w:eastAsia="pt-BR"/>
        </w:rPr>
        <w:lastRenderedPageBreak/>
        <w:drawing>
          <wp:inline distT="0" distB="0" distL="0" distR="0" wp14:anchorId="68F711EB" wp14:editId="69774BEB">
            <wp:extent cx="4914900" cy="276606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a:ext>
                      </a:extLst>
                    </a:blip>
                    <a:srcRect/>
                    <a:stretch>
                      <a:fillRect/>
                    </a:stretch>
                  </pic:blipFill>
                  <pic:spPr bwMode="auto">
                    <a:xfrm>
                      <a:off x="0" y="0"/>
                      <a:ext cx="4914900" cy="2766060"/>
                    </a:xfrm>
                    <a:prstGeom prst="rect">
                      <a:avLst/>
                    </a:prstGeom>
                    <a:noFill/>
                    <a:ln>
                      <a:noFill/>
                    </a:ln>
                  </pic:spPr>
                </pic:pic>
              </a:graphicData>
            </a:graphic>
          </wp:inline>
        </w:drawing>
      </w:r>
    </w:p>
    <w:p w14:paraId="2225FB54" w14:textId="7F30D14F" w:rsidR="00535797" w:rsidRDefault="00535797" w:rsidP="00535797">
      <w:pPr>
        <w:spacing w:line="240" w:lineRule="auto"/>
        <w:rPr>
          <w:rStyle w:val="Fettung"/>
          <w:b w:val="0"/>
          <w:bCs/>
          <w:sz w:val="18"/>
          <w:szCs w:val="20"/>
        </w:rPr>
      </w:pPr>
      <w:r>
        <w:rPr>
          <w:rStyle w:val="Fettung"/>
          <w:sz w:val="18"/>
        </w:rPr>
        <w:t>Imagem 2:</w:t>
      </w:r>
      <w:r>
        <w:rPr>
          <w:rStyle w:val="Fettung"/>
          <w:b w:val="0"/>
          <w:sz w:val="18"/>
        </w:rPr>
        <w:t xml:space="preserve"> Aplicação de adesivos às janelas laterais usando a tecnologia de aplicação Dürr</w:t>
      </w:r>
      <w:r>
        <w:rPr>
          <w:rStyle w:val="Fettung"/>
          <w:b w:val="0"/>
          <w:sz w:val="18"/>
        </w:rPr>
        <w:br/>
        <w:t>Fonte: Dürr</w:t>
      </w:r>
    </w:p>
    <w:p w14:paraId="329F85F6" w14:textId="49743F38" w:rsidR="00535797" w:rsidRDefault="00535797" w:rsidP="00535797">
      <w:pPr>
        <w:spacing w:line="240" w:lineRule="auto"/>
        <w:rPr>
          <w:rStyle w:val="Fettung"/>
          <w:b w:val="0"/>
          <w:bCs/>
          <w:sz w:val="18"/>
          <w:szCs w:val="20"/>
        </w:rPr>
      </w:pPr>
    </w:p>
    <w:p w14:paraId="0BAA1F50" w14:textId="18AE1E25" w:rsidR="00535797" w:rsidRPr="00535797" w:rsidRDefault="00017F30" w:rsidP="00535797">
      <w:pPr>
        <w:spacing w:line="240" w:lineRule="auto"/>
        <w:rPr>
          <w:rStyle w:val="Fettung"/>
          <w:b w:val="0"/>
          <w:bCs/>
          <w:sz w:val="18"/>
          <w:szCs w:val="20"/>
        </w:rPr>
      </w:pPr>
      <w:r>
        <w:rPr>
          <w:rStyle w:val="Ttulo6Char"/>
          <w:b/>
          <w:bCs/>
          <w:noProof/>
          <w:sz w:val="18"/>
          <w:szCs w:val="20"/>
          <w:lang w:eastAsia="pt-BR"/>
        </w:rPr>
        <w:drawing>
          <wp:inline distT="0" distB="0" distL="0" distR="0" wp14:anchorId="6AC720A5" wp14:editId="743C4469">
            <wp:extent cx="4922520" cy="327660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4922520" cy="3276600"/>
                    </a:xfrm>
                    <a:prstGeom prst="rect">
                      <a:avLst/>
                    </a:prstGeom>
                    <a:noFill/>
                    <a:ln>
                      <a:noFill/>
                    </a:ln>
                  </pic:spPr>
                </pic:pic>
              </a:graphicData>
            </a:graphic>
          </wp:inline>
        </w:drawing>
      </w:r>
    </w:p>
    <w:p w14:paraId="4A4BD9AF" w14:textId="77777777" w:rsidR="002E3BE8" w:rsidRDefault="00535797" w:rsidP="00E551EC">
      <w:pPr>
        <w:pStyle w:val="InfoKontaktseite"/>
        <w:pageBreakBefore w:val="0"/>
        <w:spacing w:line="240" w:lineRule="auto"/>
        <w:rPr>
          <w:rStyle w:val="Fettung"/>
          <w:b w:val="0"/>
        </w:rPr>
      </w:pPr>
      <w:r>
        <w:rPr>
          <w:b/>
        </w:rPr>
        <w:t>Imagem 3:</w:t>
      </w:r>
      <w:r>
        <w:t xml:space="preserve"> Os ganchos de 4 braços da Dürr, recém-instalados, transportam os carros elétricos na fábrica de Zwickau.</w:t>
      </w:r>
      <w:r>
        <w:rPr>
          <w:rStyle w:val="Fettung"/>
          <w:b w:val="0"/>
        </w:rPr>
        <w:t xml:space="preserve"> </w:t>
      </w:r>
    </w:p>
    <w:p w14:paraId="3A915A57" w14:textId="7088C71F" w:rsidR="00FB5C95" w:rsidRDefault="00535797" w:rsidP="00E551EC">
      <w:pPr>
        <w:pStyle w:val="InfoKontaktseite"/>
        <w:pageBreakBefore w:val="0"/>
        <w:spacing w:line="240" w:lineRule="auto"/>
        <w:rPr>
          <w:rStyle w:val="Fettung"/>
          <w:b w:val="0"/>
        </w:rPr>
      </w:pPr>
      <w:r>
        <w:rPr>
          <w:rStyle w:val="Fettung"/>
          <w:b w:val="0"/>
        </w:rPr>
        <w:t>Fonte: Volkswagen</w:t>
      </w:r>
    </w:p>
    <w:p w14:paraId="361CB7BB" w14:textId="0B442343" w:rsidR="00811187" w:rsidRDefault="00811187" w:rsidP="00E551EC">
      <w:pPr>
        <w:pStyle w:val="InfoKontaktseite"/>
        <w:pageBreakBefore w:val="0"/>
        <w:spacing w:line="240" w:lineRule="auto"/>
      </w:pPr>
    </w:p>
    <w:p w14:paraId="5009660E" w14:textId="01D276DF" w:rsidR="002E3BE8" w:rsidRDefault="002E3BE8" w:rsidP="00E551EC">
      <w:pPr>
        <w:pStyle w:val="InfoKontaktseite"/>
        <w:pageBreakBefore w:val="0"/>
        <w:spacing w:line="240" w:lineRule="auto"/>
      </w:pPr>
    </w:p>
    <w:p w14:paraId="0227064F" w14:textId="77777777" w:rsidR="002E3BE8" w:rsidRDefault="002E3BE8" w:rsidP="00E551EC">
      <w:pPr>
        <w:pStyle w:val="InfoKontaktseite"/>
        <w:pageBreakBefore w:val="0"/>
        <w:spacing w:line="240" w:lineRule="auto"/>
      </w:pPr>
    </w:p>
    <w:p w14:paraId="264165BD" w14:textId="4F4DF9A3" w:rsidR="001F4D5B" w:rsidRDefault="001F4D5B" w:rsidP="00E551EC">
      <w:pPr>
        <w:pStyle w:val="InfoKontaktseite"/>
        <w:pageBreakBefore w:val="0"/>
        <w:spacing w:line="240" w:lineRule="auto"/>
      </w:pPr>
    </w:p>
    <w:p w14:paraId="54D4D5B8" w14:textId="77777777" w:rsidR="00017F30" w:rsidRPr="000B556B" w:rsidRDefault="00017F30" w:rsidP="00017F30">
      <w:pPr>
        <w:pStyle w:val="Aufzhlungen1"/>
        <w:numPr>
          <w:ilvl w:val="0"/>
          <w:numId w:val="0"/>
        </w:numPr>
        <w:rPr>
          <w:b/>
        </w:rPr>
      </w:pPr>
      <w:r w:rsidRPr="000B556B">
        <w:rPr>
          <w:b/>
        </w:rPr>
        <w:lastRenderedPageBreak/>
        <w:t>Sobre a Dürr</w:t>
      </w:r>
    </w:p>
    <w:p w14:paraId="0417D04F" w14:textId="6322D513" w:rsidR="00017F30" w:rsidRDefault="00017F30" w:rsidP="00017F30">
      <w:pPr>
        <w:pStyle w:val="Aufzhlungen1"/>
        <w:numPr>
          <w:ilvl w:val="0"/>
          <w:numId w:val="0"/>
        </w:numPr>
      </w:pPr>
      <w:r w:rsidRPr="001B0716">
        <w:t>O Grupo Durr tem marcado presença direta desde 1964 no Brasil, atualmente emprega 300 funcionários. Durr Brasil Ltda com sede em São Paulo, comercializa a maioria dos produtos do portfolio do grupo. Entre suas principais atividades estão sistemas completos de Pintura em regime chave na mão, mas também serviços, modificações e modernizações de instalações existentes não somente na indústria automobilística mas também outros setores industriais na América do Sul. Seus clientes incluem fabricantes automotivos, sua cadeia de fornecedores, e também indústria em geral. Na Durr Brasil também são oferecidos treinamentos e ensaios no centro de testes de aplicação de pintura, colagem, e vedação. Adicionalmente a Durr Brasil é responsável pela Schenck RoTec com tecnologia de balanceamento. O grupo HOMAG produz máquinas e equipamentos para a indústria madeireira</w:t>
      </w:r>
      <w:r w:rsidRPr="001B0716">
        <w:rPr>
          <w:bCs/>
        </w:rPr>
        <w:t>. Opera</w:t>
      </w:r>
      <w:r w:rsidRPr="001B0716">
        <w:t xml:space="preserve"> a fábrica, escritórios de vendas e assistência técnica (HOMAG Indústria e Comércio de Máquinas para Madeira Ltda) em São Paulo. AGRAMKOW do Brasil produz sistemas de enchimento e equipamento de testes para refrigerantes, ar condicionado e bombas de aquecimento fabricadas em São Paulo e pertence ao grupo Durr.</w:t>
      </w:r>
    </w:p>
    <w:p w14:paraId="4A5514A4" w14:textId="60D908B4" w:rsidR="00017F30" w:rsidRDefault="00017F30" w:rsidP="00017F30">
      <w:pPr>
        <w:pStyle w:val="Aufzhlungen1"/>
        <w:numPr>
          <w:ilvl w:val="0"/>
          <w:numId w:val="0"/>
        </w:numPr>
      </w:pPr>
    </w:p>
    <w:p w14:paraId="779634C6" w14:textId="77777777" w:rsidR="00017F30" w:rsidRPr="001558DF" w:rsidRDefault="00017F30" w:rsidP="00017F30">
      <w:pPr>
        <w:spacing w:line="276" w:lineRule="auto"/>
        <w:jc w:val="both"/>
        <w:rPr>
          <w:rFonts w:ascii="Arial" w:hAnsi="Arial" w:cs="Arial"/>
          <w:iCs/>
          <w:sz w:val="18"/>
          <w:szCs w:val="18"/>
          <w:lang w:val="pt-PT" w:eastAsia="de-DE"/>
        </w:rPr>
      </w:pPr>
      <w:r w:rsidRPr="001558DF">
        <w:rPr>
          <w:rFonts w:ascii="Arial" w:hAnsi="Arial" w:cs="Arial"/>
          <w:iCs/>
          <w:sz w:val="18"/>
          <w:szCs w:val="18"/>
        </w:rPr>
        <w:t>O Grupo Dürr está entre os líderes mundiais em engenharia mecânica e industrial com vasta experiência em Automação e digitalização / indústria 4.0.</w:t>
      </w:r>
      <w:r w:rsidRPr="001558DF">
        <w:rPr>
          <w:rFonts w:ascii="Arial" w:hAnsi="Arial" w:cs="Arial"/>
          <w:iCs/>
          <w:sz w:val="18"/>
          <w:szCs w:val="18"/>
          <w:lang w:eastAsia="ja-JP"/>
        </w:rPr>
        <w:t xml:space="preserve"> Seus produtos, sistemas e serviços permitem processos de produção altamente eficientes e economia de recursos em diversos setores industriais. O Grupo Dürr fornece para setores da indústria como, automotiva, mecânica, química, farmacêutica, tecnologia médica e indústria de madeira. </w:t>
      </w:r>
      <w:r w:rsidRPr="001558DF">
        <w:rPr>
          <w:rStyle w:val="hps"/>
          <w:rFonts w:ascii="Arial" w:hAnsi="Arial" w:cs="Arial"/>
          <w:iCs/>
          <w:sz w:val="18"/>
          <w:szCs w:val="18"/>
        </w:rPr>
        <w:t>E</w:t>
      </w:r>
      <w:r w:rsidRPr="001558DF">
        <w:rPr>
          <w:rStyle w:val="hps"/>
          <w:rFonts w:ascii="Arial" w:hAnsi="Arial" w:cs="Arial"/>
          <w:iCs/>
          <w:sz w:val="18"/>
          <w:szCs w:val="18"/>
          <w:lang w:val="pt-PT"/>
        </w:rPr>
        <w:t>m 2020, gerou</w:t>
      </w:r>
      <w:r w:rsidRPr="001558DF">
        <w:rPr>
          <w:rFonts w:ascii="Arial" w:hAnsi="Arial" w:cs="Arial"/>
          <w:iCs/>
          <w:sz w:val="18"/>
          <w:szCs w:val="18"/>
          <w:lang w:val="pt-PT"/>
        </w:rPr>
        <w:t xml:space="preserve"> </w:t>
      </w:r>
      <w:r w:rsidRPr="001558DF">
        <w:rPr>
          <w:rStyle w:val="hps"/>
          <w:rFonts w:ascii="Arial" w:hAnsi="Arial" w:cs="Arial"/>
          <w:iCs/>
          <w:sz w:val="18"/>
          <w:szCs w:val="18"/>
          <w:lang w:val="pt-PT"/>
        </w:rPr>
        <w:t>receitas de vendas</w:t>
      </w:r>
      <w:r w:rsidRPr="001558DF">
        <w:rPr>
          <w:rFonts w:ascii="Arial" w:hAnsi="Arial" w:cs="Arial"/>
          <w:iCs/>
          <w:sz w:val="18"/>
          <w:szCs w:val="18"/>
          <w:lang w:val="pt-PT"/>
        </w:rPr>
        <w:t xml:space="preserve"> </w:t>
      </w:r>
      <w:r w:rsidRPr="001558DF">
        <w:rPr>
          <w:rStyle w:val="hps"/>
          <w:rFonts w:ascii="Arial" w:hAnsi="Arial" w:cs="Arial"/>
          <w:iCs/>
          <w:sz w:val="18"/>
          <w:szCs w:val="18"/>
          <w:lang w:val="pt-PT"/>
        </w:rPr>
        <w:t>de</w:t>
      </w:r>
      <w:r w:rsidRPr="001558DF">
        <w:rPr>
          <w:rFonts w:ascii="Arial" w:hAnsi="Arial" w:cs="Arial"/>
          <w:iCs/>
          <w:sz w:val="18"/>
          <w:szCs w:val="18"/>
          <w:lang w:val="pt-PT"/>
        </w:rPr>
        <w:t xml:space="preserve"> </w:t>
      </w:r>
      <w:r w:rsidRPr="001558DF">
        <w:rPr>
          <w:rStyle w:val="hps"/>
          <w:rFonts w:ascii="Arial" w:hAnsi="Arial" w:cs="Arial"/>
          <w:iCs/>
          <w:sz w:val="18"/>
          <w:szCs w:val="18"/>
          <w:lang w:val="pt-PT"/>
        </w:rPr>
        <w:t>€</w:t>
      </w:r>
      <w:r w:rsidRPr="001558DF">
        <w:rPr>
          <w:rFonts w:ascii="Arial" w:hAnsi="Arial" w:cs="Arial"/>
          <w:iCs/>
          <w:sz w:val="18"/>
          <w:szCs w:val="18"/>
          <w:lang w:val="pt-PT"/>
        </w:rPr>
        <w:t xml:space="preserve"> </w:t>
      </w:r>
      <w:r w:rsidRPr="001558DF">
        <w:rPr>
          <w:rStyle w:val="hps"/>
          <w:rFonts w:ascii="Arial" w:hAnsi="Arial" w:cs="Arial"/>
          <w:iCs/>
          <w:sz w:val="18"/>
          <w:szCs w:val="18"/>
          <w:lang w:val="pt-PT"/>
        </w:rPr>
        <w:t>3,32</w:t>
      </w:r>
      <w:r w:rsidRPr="001558DF">
        <w:rPr>
          <w:rFonts w:ascii="Arial" w:hAnsi="Arial" w:cs="Arial"/>
          <w:iCs/>
          <w:sz w:val="18"/>
          <w:szCs w:val="18"/>
          <w:lang w:val="pt-PT"/>
        </w:rPr>
        <w:t xml:space="preserve"> </w:t>
      </w:r>
      <w:r w:rsidRPr="001558DF">
        <w:rPr>
          <w:rStyle w:val="hps"/>
          <w:rFonts w:ascii="Arial" w:hAnsi="Arial" w:cs="Arial"/>
          <w:iCs/>
          <w:sz w:val="18"/>
          <w:szCs w:val="18"/>
          <w:lang w:val="pt-PT"/>
        </w:rPr>
        <w:t>bilhões. A empresa conta com 17.000 funcionários e está presente em 121 localidades, situadas em 33 países. Desde Fevereiro de 2021, a empresa Teamtechnik, especialista em automação também faz parte do grupo. O grupo atua no mercado com as marcas Dürr, Schenck, e HOMAG, por meio de cinco divisões:</w:t>
      </w:r>
    </w:p>
    <w:p w14:paraId="58738677" w14:textId="77777777" w:rsidR="00017F30" w:rsidRPr="001558DF" w:rsidRDefault="00017F30" w:rsidP="00017F30">
      <w:pPr>
        <w:numPr>
          <w:ilvl w:val="0"/>
          <w:numId w:val="18"/>
        </w:numPr>
        <w:tabs>
          <w:tab w:val="clear" w:pos="3572"/>
        </w:tabs>
        <w:spacing w:line="276" w:lineRule="auto"/>
        <w:ind w:right="284"/>
        <w:jc w:val="both"/>
        <w:rPr>
          <w:rFonts w:ascii="Arial" w:hAnsi="Arial" w:cs="Arial"/>
          <w:iCs/>
          <w:sz w:val="18"/>
          <w:szCs w:val="18"/>
          <w:lang w:eastAsia="ja-JP"/>
        </w:rPr>
      </w:pPr>
      <w:r w:rsidRPr="001558DF">
        <w:rPr>
          <w:rFonts w:ascii="Arial" w:hAnsi="Arial" w:cs="Arial"/>
          <w:b/>
          <w:bCs/>
          <w:iCs/>
          <w:sz w:val="18"/>
          <w:szCs w:val="18"/>
          <w:lang w:eastAsia="ja-JP"/>
        </w:rPr>
        <w:t>Paint and Final Assembly Systems:</w:t>
      </w:r>
      <w:r w:rsidRPr="001558DF">
        <w:rPr>
          <w:rFonts w:ascii="Arial" w:hAnsi="Arial" w:cs="Arial"/>
          <w:iCs/>
          <w:sz w:val="18"/>
          <w:szCs w:val="18"/>
          <w:lang w:eastAsia="ja-JP"/>
        </w:rPr>
        <w:t xml:space="preserve"> Linhas de pintura ,instalações de montagem final, equipamentos de testes e enchimento de fluídos para a indústria automotiva, sistemas de montagem e teste para aparelhos médicos.</w:t>
      </w:r>
    </w:p>
    <w:p w14:paraId="62FA6ADB" w14:textId="77777777" w:rsidR="00017F30" w:rsidRPr="001558DF" w:rsidRDefault="00017F30" w:rsidP="00017F30">
      <w:pPr>
        <w:numPr>
          <w:ilvl w:val="0"/>
          <w:numId w:val="18"/>
        </w:numPr>
        <w:tabs>
          <w:tab w:val="clear" w:pos="3572"/>
        </w:tabs>
        <w:spacing w:line="276" w:lineRule="auto"/>
        <w:ind w:right="284"/>
        <w:jc w:val="both"/>
        <w:rPr>
          <w:rFonts w:ascii="Arial" w:hAnsi="Arial" w:cs="Arial"/>
          <w:iCs/>
          <w:sz w:val="18"/>
          <w:szCs w:val="18"/>
          <w:lang w:val="it-IT" w:eastAsia="ja-JP"/>
        </w:rPr>
      </w:pPr>
      <w:r w:rsidRPr="001558DF">
        <w:rPr>
          <w:rFonts w:ascii="Arial" w:hAnsi="Arial" w:cs="Arial"/>
          <w:b/>
          <w:bCs/>
          <w:iCs/>
          <w:sz w:val="18"/>
          <w:szCs w:val="18"/>
          <w:lang w:eastAsia="ja-JP"/>
        </w:rPr>
        <w:t xml:space="preserve">Application </w:t>
      </w:r>
      <w:r w:rsidRPr="001558DF">
        <w:rPr>
          <w:rFonts w:ascii="Arial" w:hAnsi="Arial" w:cs="Arial"/>
          <w:b/>
          <w:bCs/>
          <w:iCs/>
          <w:sz w:val="18"/>
          <w:szCs w:val="18"/>
          <w:lang w:val="it-IT" w:eastAsia="ja-JP"/>
        </w:rPr>
        <w:t>Technology</w:t>
      </w:r>
      <w:r w:rsidRPr="001558DF">
        <w:rPr>
          <w:rFonts w:ascii="Arial" w:hAnsi="Arial" w:cs="Arial"/>
          <w:b/>
          <w:bCs/>
          <w:iCs/>
          <w:sz w:val="18"/>
          <w:szCs w:val="18"/>
          <w:lang w:eastAsia="ja-JP"/>
        </w:rPr>
        <w:t xml:space="preserve">: </w:t>
      </w:r>
      <w:r w:rsidRPr="001558DF">
        <w:rPr>
          <w:rFonts w:ascii="Arial" w:hAnsi="Arial" w:cs="Arial"/>
          <w:iCs/>
          <w:sz w:val="18"/>
          <w:szCs w:val="18"/>
          <w:lang w:eastAsia="ja-JP"/>
        </w:rPr>
        <w:t>Tecnologia de robôs para a aplicação automática de tinta, selantes e adesivos</w:t>
      </w:r>
    </w:p>
    <w:p w14:paraId="3BE2356A" w14:textId="77777777" w:rsidR="00017F30" w:rsidRPr="001558DF" w:rsidRDefault="00017F30" w:rsidP="00017F30">
      <w:pPr>
        <w:pStyle w:val="PargrafodaLista"/>
        <w:numPr>
          <w:ilvl w:val="0"/>
          <w:numId w:val="18"/>
        </w:numPr>
        <w:tabs>
          <w:tab w:val="clear" w:pos="3572"/>
        </w:tabs>
        <w:spacing w:line="276" w:lineRule="auto"/>
        <w:rPr>
          <w:rFonts w:ascii="Arial" w:hAnsi="Arial" w:cs="Arial"/>
          <w:iCs/>
          <w:sz w:val="18"/>
          <w:szCs w:val="18"/>
          <w:u w:val="single"/>
          <w:lang w:eastAsia="de-DE"/>
        </w:rPr>
      </w:pPr>
      <w:r w:rsidRPr="001558DF">
        <w:rPr>
          <w:rFonts w:ascii="Arial" w:hAnsi="Arial" w:cs="Arial"/>
          <w:b/>
          <w:bCs/>
          <w:iCs/>
          <w:sz w:val="18"/>
          <w:szCs w:val="18"/>
        </w:rPr>
        <w:t>Clean Technology Systems:</w:t>
      </w:r>
      <w:r w:rsidRPr="001558DF">
        <w:rPr>
          <w:rFonts w:ascii="Arial" w:hAnsi="Arial" w:cs="Arial"/>
          <w:iCs/>
          <w:sz w:val="18"/>
          <w:szCs w:val="18"/>
        </w:rPr>
        <w:t xml:space="preserve"> Sistemas de purificação de gases de exaustão, sistemas de redução de ruídos e linhas de protetivos para baterias</w:t>
      </w:r>
    </w:p>
    <w:p w14:paraId="702805E3" w14:textId="77777777" w:rsidR="00017F30" w:rsidRPr="001558DF" w:rsidRDefault="00017F30" w:rsidP="00017F30">
      <w:pPr>
        <w:numPr>
          <w:ilvl w:val="0"/>
          <w:numId w:val="18"/>
        </w:numPr>
        <w:tabs>
          <w:tab w:val="clear" w:pos="3572"/>
        </w:tabs>
        <w:spacing w:line="276" w:lineRule="auto"/>
        <w:ind w:right="284"/>
        <w:jc w:val="both"/>
        <w:rPr>
          <w:rFonts w:ascii="Arial" w:hAnsi="Arial" w:cs="Arial"/>
          <w:iCs/>
          <w:strike/>
          <w:sz w:val="18"/>
          <w:szCs w:val="18"/>
          <w:lang w:eastAsia="ja-JP"/>
        </w:rPr>
      </w:pPr>
      <w:r w:rsidRPr="001558DF">
        <w:rPr>
          <w:rFonts w:ascii="Arial" w:hAnsi="Arial" w:cs="Arial"/>
          <w:b/>
          <w:bCs/>
          <w:iCs/>
          <w:sz w:val="18"/>
          <w:szCs w:val="18"/>
          <w:lang w:eastAsia="ja-JP"/>
        </w:rPr>
        <w:t>Measuring and Process Systems:</w:t>
      </w:r>
      <w:r w:rsidRPr="001558DF">
        <w:rPr>
          <w:rFonts w:ascii="Arial" w:hAnsi="Arial" w:cs="Arial"/>
          <w:iCs/>
          <w:sz w:val="18"/>
          <w:szCs w:val="18"/>
          <w:lang w:eastAsia="ja-JP"/>
        </w:rPr>
        <w:t xml:space="preserve"> Sistemas de balanceamento e diagnóstico</w:t>
      </w:r>
    </w:p>
    <w:p w14:paraId="4A76C243" w14:textId="77777777" w:rsidR="00017F30" w:rsidRPr="001558DF" w:rsidRDefault="00017F30" w:rsidP="00017F30">
      <w:pPr>
        <w:pStyle w:val="PargrafodaLista"/>
        <w:numPr>
          <w:ilvl w:val="0"/>
          <w:numId w:val="18"/>
        </w:numPr>
        <w:tabs>
          <w:tab w:val="clear" w:pos="3572"/>
        </w:tabs>
        <w:spacing w:line="276" w:lineRule="auto"/>
        <w:ind w:right="27"/>
        <w:jc w:val="both"/>
        <w:rPr>
          <w:rFonts w:ascii="Arial" w:hAnsi="Arial" w:cs="Arial"/>
          <w:sz w:val="18"/>
          <w:szCs w:val="18"/>
        </w:rPr>
      </w:pPr>
      <w:r w:rsidRPr="001558DF">
        <w:rPr>
          <w:rFonts w:ascii="Arial" w:hAnsi="Arial" w:cs="Arial"/>
          <w:b/>
          <w:bCs/>
          <w:iCs/>
          <w:sz w:val="18"/>
          <w:szCs w:val="18"/>
          <w:lang w:eastAsia="ja-JP"/>
        </w:rPr>
        <w:t>Woodworking Machinery and Systems:</w:t>
      </w:r>
      <w:r w:rsidRPr="001558DF">
        <w:rPr>
          <w:rFonts w:ascii="Arial" w:hAnsi="Arial" w:cs="Arial"/>
          <w:iCs/>
          <w:sz w:val="18"/>
          <w:szCs w:val="18"/>
          <w:lang w:eastAsia="ja-JP"/>
        </w:rPr>
        <w:t xml:space="preserve"> Máquinas e equipamentos para processamento de madeira</w:t>
      </w:r>
    </w:p>
    <w:p w14:paraId="4907544A" w14:textId="77777777" w:rsidR="00017F30" w:rsidRPr="001558DF" w:rsidRDefault="00017F30" w:rsidP="00017F30">
      <w:pPr>
        <w:spacing w:line="276" w:lineRule="auto"/>
        <w:rPr>
          <w:rFonts w:ascii="Arial" w:hAnsi="Arial" w:cs="Arial"/>
          <w:sz w:val="18"/>
          <w:szCs w:val="18"/>
        </w:rPr>
      </w:pPr>
    </w:p>
    <w:p w14:paraId="012FC3C7" w14:textId="77777777" w:rsidR="00017F30" w:rsidRPr="001B0716" w:rsidRDefault="00017F30" w:rsidP="00017F30">
      <w:pPr>
        <w:pStyle w:val="Aufzhlungen1"/>
        <w:numPr>
          <w:ilvl w:val="0"/>
          <w:numId w:val="0"/>
        </w:numPr>
      </w:pPr>
    </w:p>
    <w:p w14:paraId="7D6ED0CE" w14:textId="6B2AB5C2" w:rsidR="001F4D5B" w:rsidRDefault="001F4D5B" w:rsidP="00E551EC">
      <w:pPr>
        <w:pStyle w:val="InfoKontaktseite"/>
        <w:pageBreakBefore w:val="0"/>
        <w:spacing w:line="240" w:lineRule="auto"/>
      </w:pPr>
    </w:p>
    <w:p w14:paraId="608BC4D7" w14:textId="0A285BA7" w:rsidR="00017F30" w:rsidRDefault="00017F30" w:rsidP="00E551EC">
      <w:pPr>
        <w:pStyle w:val="InfoKontaktseite"/>
        <w:pageBreakBefore w:val="0"/>
        <w:spacing w:line="240" w:lineRule="auto"/>
      </w:pPr>
    </w:p>
    <w:p w14:paraId="406A1C0E" w14:textId="77777777" w:rsidR="00017F30" w:rsidRPr="00271939" w:rsidRDefault="00017F30" w:rsidP="00017F30">
      <w:pPr>
        <w:spacing w:line="360" w:lineRule="auto"/>
        <w:ind w:right="27"/>
        <w:jc w:val="both"/>
        <w:rPr>
          <w:rFonts w:ascii="Arial" w:hAnsi="Arial" w:cs="Arial"/>
          <w:b/>
          <w:color w:val="auto"/>
          <w:szCs w:val="22"/>
        </w:rPr>
      </w:pPr>
      <w:r w:rsidRPr="00EC0751">
        <w:rPr>
          <w:rFonts w:ascii="Arial" w:hAnsi="Arial" w:cs="Arial"/>
          <w:b/>
          <w:color w:val="auto"/>
          <w:szCs w:val="22"/>
        </w:rPr>
        <w:t>Contato:</w:t>
      </w:r>
    </w:p>
    <w:p w14:paraId="41C32631" w14:textId="77777777" w:rsidR="00017F30" w:rsidRPr="00EC0751" w:rsidRDefault="00017F30" w:rsidP="00017F30">
      <w:pPr>
        <w:shd w:val="clear" w:color="auto" w:fill="FFFFFF"/>
        <w:spacing w:line="360" w:lineRule="auto"/>
        <w:ind w:right="27"/>
        <w:jc w:val="both"/>
        <w:rPr>
          <w:rFonts w:ascii="Arial" w:eastAsia="Times New Roman" w:hAnsi="Arial" w:cs="Arial"/>
          <w:color w:val="auto"/>
          <w:szCs w:val="22"/>
        </w:rPr>
      </w:pPr>
      <w:r w:rsidRPr="00EC0751">
        <w:rPr>
          <w:rFonts w:ascii="Arial" w:eastAsia="Times New Roman" w:hAnsi="Arial" w:cs="Arial"/>
          <w:color w:val="auto"/>
          <w:szCs w:val="22"/>
        </w:rPr>
        <w:t>Paulo Sentieiro</w:t>
      </w:r>
    </w:p>
    <w:p w14:paraId="769D0F39" w14:textId="77777777" w:rsidR="00017F30" w:rsidRPr="00EC0751" w:rsidRDefault="00017F30" w:rsidP="00017F30">
      <w:pPr>
        <w:shd w:val="clear" w:color="auto" w:fill="FFFFFF"/>
        <w:spacing w:line="360" w:lineRule="auto"/>
        <w:ind w:right="27"/>
        <w:jc w:val="both"/>
        <w:rPr>
          <w:rFonts w:ascii="Arial" w:eastAsia="Times New Roman" w:hAnsi="Arial" w:cs="Arial"/>
          <w:color w:val="auto"/>
          <w:szCs w:val="22"/>
        </w:rPr>
      </w:pPr>
      <w:r w:rsidRPr="00EC0751">
        <w:rPr>
          <w:rFonts w:ascii="Arial" w:eastAsia="Times New Roman" w:hAnsi="Arial" w:cs="Arial"/>
          <w:color w:val="auto"/>
          <w:szCs w:val="22"/>
        </w:rPr>
        <w:t>Durr Brasil Ltda.</w:t>
      </w:r>
    </w:p>
    <w:p w14:paraId="025DED5B" w14:textId="77777777" w:rsidR="00017F30" w:rsidRPr="00A121F9" w:rsidRDefault="00017F30" w:rsidP="00017F30">
      <w:pPr>
        <w:shd w:val="clear" w:color="auto" w:fill="FFFFFF"/>
        <w:spacing w:line="360" w:lineRule="auto"/>
        <w:ind w:right="27"/>
        <w:jc w:val="both"/>
        <w:rPr>
          <w:rFonts w:ascii="Arial" w:eastAsia="Times New Roman" w:hAnsi="Arial" w:cs="Arial"/>
          <w:color w:val="auto"/>
          <w:szCs w:val="22"/>
          <w:lang w:val="en-US"/>
        </w:rPr>
      </w:pPr>
      <w:r w:rsidRPr="00A121F9">
        <w:rPr>
          <w:rFonts w:ascii="Arial" w:eastAsia="Times New Roman" w:hAnsi="Arial" w:cs="Arial"/>
          <w:color w:val="auto"/>
          <w:szCs w:val="22"/>
          <w:lang w:val="en-US"/>
        </w:rPr>
        <w:t>Vice-President Sales &amp; Marketing</w:t>
      </w:r>
    </w:p>
    <w:p w14:paraId="6867620C" w14:textId="77777777" w:rsidR="00017F30" w:rsidRPr="00A121F9" w:rsidRDefault="00017F30" w:rsidP="00017F30">
      <w:pPr>
        <w:shd w:val="clear" w:color="auto" w:fill="FFFFFF"/>
        <w:spacing w:line="360" w:lineRule="auto"/>
        <w:ind w:right="27"/>
        <w:jc w:val="both"/>
        <w:rPr>
          <w:rFonts w:ascii="Arial" w:eastAsia="Times New Roman" w:hAnsi="Arial" w:cs="Arial"/>
          <w:color w:val="auto"/>
          <w:szCs w:val="22"/>
          <w:lang w:val="en-US"/>
        </w:rPr>
      </w:pPr>
      <w:r w:rsidRPr="00A121F9">
        <w:rPr>
          <w:rFonts w:ascii="Arial" w:eastAsia="Times New Roman" w:hAnsi="Arial" w:cs="Arial"/>
          <w:color w:val="auto"/>
          <w:szCs w:val="22"/>
          <w:lang w:val="en-US"/>
        </w:rPr>
        <w:t xml:space="preserve">+55 11 </w:t>
      </w:r>
      <w:r>
        <w:rPr>
          <w:rFonts w:ascii="Arial" w:eastAsia="Times New Roman" w:hAnsi="Arial" w:cs="Arial"/>
          <w:color w:val="auto"/>
          <w:szCs w:val="22"/>
          <w:lang w:val="en-US"/>
        </w:rPr>
        <w:t>99481</w:t>
      </w:r>
      <w:r w:rsidRPr="00A121F9">
        <w:rPr>
          <w:rFonts w:ascii="Arial" w:eastAsia="Times New Roman" w:hAnsi="Arial" w:cs="Arial"/>
          <w:color w:val="auto"/>
          <w:szCs w:val="22"/>
          <w:lang w:val="en-US"/>
        </w:rPr>
        <w:t>-</w:t>
      </w:r>
      <w:r>
        <w:rPr>
          <w:rFonts w:ascii="Arial" w:eastAsia="Times New Roman" w:hAnsi="Arial" w:cs="Arial"/>
          <w:color w:val="auto"/>
          <w:szCs w:val="22"/>
          <w:lang w:val="en-US"/>
        </w:rPr>
        <w:t>6790</w:t>
      </w:r>
    </w:p>
    <w:p w14:paraId="612943B8" w14:textId="77777777" w:rsidR="00017F30" w:rsidRPr="003D02A6" w:rsidRDefault="00017F30" w:rsidP="00017F30">
      <w:pPr>
        <w:shd w:val="clear" w:color="auto" w:fill="FFFFFF"/>
        <w:spacing w:line="360" w:lineRule="auto"/>
        <w:ind w:right="27"/>
        <w:jc w:val="both"/>
        <w:rPr>
          <w:rFonts w:ascii="Arial" w:eastAsia="Times New Roman" w:hAnsi="Arial" w:cs="Arial"/>
          <w:color w:val="auto"/>
          <w:szCs w:val="22"/>
          <w:lang w:val="en-US"/>
        </w:rPr>
      </w:pPr>
      <w:r w:rsidRPr="003D02A6">
        <w:rPr>
          <w:rFonts w:ascii="Arial" w:eastAsia="Times New Roman" w:hAnsi="Arial" w:cs="Arial"/>
          <w:color w:val="auto"/>
          <w:szCs w:val="22"/>
          <w:lang w:val="en-US"/>
        </w:rPr>
        <w:t xml:space="preserve">E-mail paulo.sentieiro@durr.com.br </w:t>
      </w:r>
    </w:p>
    <w:p w14:paraId="0717E721" w14:textId="77777777" w:rsidR="00017F30" w:rsidRPr="00EC0751" w:rsidRDefault="00017F30" w:rsidP="00017F30">
      <w:pPr>
        <w:shd w:val="clear" w:color="auto" w:fill="FFFFFF"/>
        <w:spacing w:line="360" w:lineRule="auto"/>
        <w:ind w:right="27"/>
        <w:jc w:val="both"/>
        <w:rPr>
          <w:rFonts w:ascii="Arial" w:eastAsia="Times New Roman" w:hAnsi="Arial" w:cs="Arial"/>
          <w:color w:val="auto"/>
          <w:szCs w:val="22"/>
        </w:rPr>
      </w:pPr>
      <w:r w:rsidRPr="00EC0751">
        <w:rPr>
          <w:rFonts w:ascii="Arial" w:eastAsia="Times New Roman" w:hAnsi="Arial" w:cs="Arial"/>
          <w:color w:val="auto"/>
          <w:szCs w:val="22"/>
        </w:rPr>
        <w:lastRenderedPageBreak/>
        <w:t xml:space="preserve">Internet www.durr.com </w:t>
      </w:r>
    </w:p>
    <w:p w14:paraId="3B0A8513" w14:textId="77777777" w:rsidR="00017F30" w:rsidRPr="00EC0751" w:rsidRDefault="00017F30" w:rsidP="00017F30">
      <w:pPr>
        <w:shd w:val="clear" w:color="auto" w:fill="FFFFFF"/>
        <w:spacing w:line="360" w:lineRule="auto"/>
        <w:ind w:right="27"/>
        <w:jc w:val="both"/>
        <w:rPr>
          <w:rFonts w:ascii="Arial" w:eastAsia="Times New Roman" w:hAnsi="Arial" w:cs="Arial"/>
          <w:color w:val="auto"/>
          <w:szCs w:val="22"/>
        </w:rPr>
      </w:pPr>
    </w:p>
    <w:p w14:paraId="1DA00A90" w14:textId="77777777" w:rsidR="00017F30" w:rsidRPr="00EC0751" w:rsidRDefault="00017F30" w:rsidP="00017F30">
      <w:pPr>
        <w:spacing w:line="360" w:lineRule="auto"/>
        <w:ind w:right="27"/>
        <w:jc w:val="both"/>
        <w:rPr>
          <w:rFonts w:ascii="Arial" w:hAnsi="Arial" w:cs="Arial"/>
          <w:b/>
          <w:color w:val="auto"/>
          <w:szCs w:val="22"/>
        </w:rPr>
      </w:pPr>
      <w:r w:rsidRPr="00EC0751">
        <w:rPr>
          <w:rFonts w:ascii="Arial" w:hAnsi="Arial"/>
          <w:b/>
          <w:color w:val="auto"/>
          <w:szCs w:val="22"/>
        </w:rPr>
        <w:t>Contato de Imprensa:</w:t>
      </w:r>
    </w:p>
    <w:p w14:paraId="1FC1F5EE" w14:textId="77777777" w:rsidR="00017F30" w:rsidRPr="00EC0751" w:rsidRDefault="00017F30" w:rsidP="00017F30">
      <w:pPr>
        <w:tabs>
          <w:tab w:val="left" w:pos="0"/>
          <w:tab w:val="left" w:pos="851"/>
          <w:tab w:val="left" w:pos="4253"/>
        </w:tabs>
        <w:spacing w:line="380" w:lineRule="exact"/>
        <w:ind w:right="27"/>
        <w:rPr>
          <w:rFonts w:ascii="Arial" w:hAnsi="Arial"/>
          <w:color w:val="auto"/>
          <w:szCs w:val="22"/>
        </w:rPr>
      </w:pPr>
      <w:r w:rsidRPr="00EC0751">
        <w:rPr>
          <w:rFonts w:ascii="Arial" w:hAnsi="Arial"/>
          <w:color w:val="auto"/>
          <w:szCs w:val="22"/>
        </w:rPr>
        <w:t>Marco Dabus</w:t>
      </w:r>
    </w:p>
    <w:p w14:paraId="6F04671A" w14:textId="77777777" w:rsidR="00017F30" w:rsidRPr="00EC0751" w:rsidRDefault="00017F30" w:rsidP="00017F30">
      <w:pPr>
        <w:tabs>
          <w:tab w:val="left" w:pos="0"/>
          <w:tab w:val="left" w:pos="851"/>
          <w:tab w:val="left" w:pos="4253"/>
        </w:tabs>
        <w:spacing w:line="380" w:lineRule="exact"/>
        <w:ind w:right="27"/>
        <w:rPr>
          <w:rFonts w:ascii="Arial" w:hAnsi="Arial"/>
          <w:color w:val="auto"/>
          <w:szCs w:val="22"/>
        </w:rPr>
      </w:pPr>
      <w:r>
        <w:rPr>
          <w:rFonts w:ascii="Arial" w:hAnsi="Arial"/>
          <w:color w:val="auto"/>
          <w:szCs w:val="22"/>
        </w:rPr>
        <w:t>Célia Romano</w:t>
      </w:r>
    </w:p>
    <w:p w14:paraId="16F440C4" w14:textId="77777777" w:rsidR="00017F30" w:rsidRPr="00EC0751" w:rsidRDefault="00017F30" w:rsidP="00017F30">
      <w:pPr>
        <w:tabs>
          <w:tab w:val="left" w:pos="0"/>
          <w:tab w:val="left" w:pos="851"/>
          <w:tab w:val="left" w:pos="4253"/>
        </w:tabs>
        <w:spacing w:line="380" w:lineRule="exact"/>
        <w:ind w:right="27"/>
        <w:rPr>
          <w:rFonts w:ascii="Arial" w:hAnsi="Arial"/>
          <w:b/>
          <w:color w:val="auto"/>
          <w:szCs w:val="22"/>
        </w:rPr>
      </w:pPr>
      <w:r w:rsidRPr="00EC0751">
        <w:rPr>
          <w:rFonts w:ascii="Arial" w:hAnsi="Arial"/>
          <w:b/>
          <w:color w:val="auto"/>
          <w:szCs w:val="22"/>
        </w:rPr>
        <w:t>Press Services Soluções Integradas em Comunicação</w:t>
      </w:r>
    </w:p>
    <w:p w14:paraId="33655D78" w14:textId="77777777" w:rsidR="00017F30" w:rsidRPr="00EC0751" w:rsidRDefault="00793925" w:rsidP="00017F30">
      <w:pPr>
        <w:shd w:val="clear" w:color="auto" w:fill="FFFFFF"/>
        <w:spacing w:line="360" w:lineRule="auto"/>
        <w:ind w:right="27"/>
        <w:jc w:val="both"/>
        <w:rPr>
          <w:rFonts w:ascii="Arial" w:hAnsi="Arial" w:cs="Arial"/>
          <w:color w:val="auto"/>
          <w:szCs w:val="22"/>
        </w:rPr>
      </w:pPr>
      <w:hyperlink r:id="rId13" w:history="1">
        <w:r w:rsidR="00017F30" w:rsidRPr="00271939">
          <w:rPr>
            <w:rStyle w:val="Hyperlink"/>
            <w:rFonts w:ascii="Arial" w:hAnsi="Arial" w:cs="Arial"/>
            <w:color w:val="auto"/>
            <w:szCs w:val="22"/>
          </w:rPr>
          <w:t>marco@presscomunica.com.br</w:t>
        </w:r>
      </w:hyperlink>
      <w:r w:rsidR="00017F30" w:rsidRPr="00EC0751" w:rsidDel="00695348">
        <w:rPr>
          <w:rStyle w:val="Hyperlink"/>
          <w:rFonts w:ascii="Arial" w:hAnsi="Arial" w:cs="Arial"/>
          <w:color w:val="auto"/>
          <w:szCs w:val="22"/>
        </w:rPr>
        <w:t xml:space="preserve"> </w:t>
      </w:r>
      <w:r w:rsidR="00017F30" w:rsidRPr="00271939">
        <w:rPr>
          <w:rFonts w:ascii="Arial" w:hAnsi="Arial"/>
          <w:color w:val="auto"/>
          <w:szCs w:val="22"/>
        </w:rPr>
        <w:t xml:space="preserve">- </w:t>
      </w:r>
      <w:r w:rsidR="00017F30" w:rsidRPr="00EC0751">
        <w:rPr>
          <w:rFonts w:ascii="Arial" w:hAnsi="Arial" w:cs="Arial"/>
          <w:color w:val="auto"/>
          <w:szCs w:val="22"/>
        </w:rPr>
        <w:t>(55 11) 3627.9896</w:t>
      </w:r>
    </w:p>
    <w:p w14:paraId="52BF9C42" w14:textId="77777777" w:rsidR="00017F30" w:rsidRPr="00271939" w:rsidRDefault="00793925" w:rsidP="00017F30">
      <w:pPr>
        <w:shd w:val="clear" w:color="auto" w:fill="FFFFFF"/>
        <w:spacing w:line="360" w:lineRule="auto"/>
        <w:ind w:right="27"/>
        <w:jc w:val="both"/>
        <w:rPr>
          <w:rFonts w:ascii="Arial" w:eastAsia="Times New Roman" w:hAnsi="Arial" w:cs="Arial"/>
          <w:color w:val="auto"/>
          <w:szCs w:val="22"/>
          <w:u w:val="single"/>
        </w:rPr>
      </w:pPr>
      <w:hyperlink r:id="rId14" w:history="1">
        <w:r w:rsidR="00017F30" w:rsidRPr="003B0861">
          <w:rPr>
            <w:rStyle w:val="Hyperlink"/>
            <w:rFonts w:ascii="Arial" w:eastAsia="Times New Roman" w:hAnsi="Arial" w:cs="Arial"/>
            <w:szCs w:val="22"/>
          </w:rPr>
          <w:t>celia@presscomunica.com.br</w:t>
        </w:r>
      </w:hyperlink>
      <w:r w:rsidR="00017F30" w:rsidRPr="00EC0751">
        <w:rPr>
          <w:rFonts w:ascii="Arial" w:eastAsia="Times New Roman" w:hAnsi="Arial" w:cs="Arial"/>
          <w:color w:val="auto"/>
          <w:szCs w:val="22"/>
          <w:u w:val="single"/>
        </w:rPr>
        <w:t xml:space="preserve"> </w:t>
      </w:r>
    </w:p>
    <w:p w14:paraId="4950DE6C" w14:textId="77777777" w:rsidR="00017F30" w:rsidRDefault="00017F30" w:rsidP="00E551EC">
      <w:pPr>
        <w:pStyle w:val="InfoKontaktseite"/>
        <w:pageBreakBefore w:val="0"/>
        <w:spacing w:line="240" w:lineRule="auto"/>
      </w:pPr>
    </w:p>
    <w:sectPr w:rsidR="00017F30" w:rsidSect="00B143FE">
      <w:headerReference w:type="default" r:id="rId15"/>
      <w:footerReference w:type="default" r:id="rId16"/>
      <w:headerReference w:type="first" r:id="rId17"/>
      <w:footerReference w:type="first" r:id="rId18"/>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1688BEC" w14:textId="77777777" w:rsidR="00B841B6" w:rsidRDefault="00B841B6" w:rsidP="00D9165E">
      <w:r>
        <w:separator/>
      </w:r>
    </w:p>
  </w:endnote>
  <w:endnote w:type="continuationSeparator" w:id="0">
    <w:p w14:paraId="2BA2E65A" w14:textId="77777777" w:rsidR="00B841B6" w:rsidRDefault="00B841B6"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AFF" w:usb1="C0007843"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0000012" w:usb3="00000000" w:csb0="0002009F" w:csb1="00000000"/>
  </w:font>
  <w:font w:name="Minion Pro">
    <w:altName w:val="Cambria"/>
    <w:charset w:val="00"/>
    <w:family w:val="auto"/>
    <w:pitch w:val="variable"/>
    <w:sig w:usb0="60000287" w:usb1="00000001"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BA6E5A" w14:textId="27792E4A" w:rsidR="0012060B" w:rsidRPr="0085432F" w:rsidRDefault="0012060B" w:rsidP="005218C8">
    <w:pPr>
      <w:pStyle w:val="Rodap"/>
    </w:pPr>
    <w:r w:rsidRPr="006E5C09">
      <w:fldChar w:fldCharType="begin"/>
    </w:r>
    <w:r w:rsidRPr="006E5C09">
      <w:instrText xml:space="preserve"> IF  \* MERGEFORMAT </w:instrText>
    </w:r>
    <w:r w:rsidR="00793925">
      <w:fldChar w:fldCharType="begin"/>
    </w:r>
    <w:r w:rsidR="00793925">
      <w:instrText xml:space="preserve"> NUMPAGES  \* MERGEFORMAT </w:instrText>
    </w:r>
    <w:r w:rsidR="00793925">
      <w:fldChar w:fldCharType="separate"/>
    </w:r>
    <w:r w:rsidR="00F16F75">
      <w:instrText>7</w:instrText>
    </w:r>
    <w:r w:rsidR="00793925">
      <w:fldChar w:fldCharType="end"/>
    </w:r>
    <w:r w:rsidRPr="006E5C09">
      <w:instrText>&gt;"1" "</w:instrText>
    </w:r>
    <w:r w:rsidRPr="006E5C09">
      <w:fldChar w:fldCharType="begin"/>
    </w:r>
    <w:r w:rsidRPr="006E5C09">
      <w:instrText xml:space="preserve"> PAGE  \* MERGEFORMAT </w:instrText>
    </w:r>
    <w:r w:rsidRPr="006E5C09">
      <w:fldChar w:fldCharType="separate"/>
    </w:r>
    <w:r w:rsidR="00F16F75">
      <w:instrText>2</w:instrText>
    </w:r>
    <w:r w:rsidRPr="006E5C09">
      <w:fldChar w:fldCharType="end"/>
    </w:r>
    <w:r w:rsidRPr="006E5C09">
      <w:instrText>/</w:instrText>
    </w:r>
    <w:r w:rsidR="00793925">
      <w:fldChar w:fldCharType="begin"/>
    </w:r>
    <w:r w:rsidR="00793925">
      <w:instrText xml:space="preserve"> NUMPAGES  \* MERGEFORMAT </w:instrText>
    </w:r>
    <w:r w:rsidR="00793925">
      <w:fldChar w:fldCharType="separate"/>
    </w:r>
    <w:r w:rsidR="00F16F75">
      <w:instrText>7</w:instrText>
    </w:r>
    <w:r w:rsidR="00793925">
      <w:fldChar w:fldCharType="end"/>
    </w:r>
    <w:r w:rsidRPr="006E5C09">
      <w:instrText>" "</w:instrText>
    </w:r>
    <w:r w:rsidRPr="006E5C09">
      <w:fldChar w:fldCharType="separate"/>
    </w:r>
    <w:r w:rsidR="00F16F75">
      <w:t>2</w:t>
    </w:r>
    <w:r w:rsidR="00F16F75" w:rsidRPr="006E5C09">
      <w:t>/</w:t>
    </w:r>
    <w:r w:rsidR="00F16F75">
      <w:t>7</w:t>
    </w:r>
    <w:r w:rsidRPr="006E5C09">
      <w:fldChar w:fldCharType="end"/>
    </w:r>
    <w: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FE2977D" w14:textId="76FA2F90" w:rsidR="0012060B" w:rsidRPr="005218C8" w:rsidRDefault="0012060B" w:rsidP="005218C8">
    <w:pPr>
      <w:pStyle w:val="Cabealho"/>
    </w:pPr>
    <w:r w:rsidRPr="005218C8">
      <w:fldChar w:fldCharType="begin"/>
    </w:r>
    <w:r w:rsidRPr="005218C8">
      <w:instrText xml:space="preserve"> IF  \* MERGEFORMAT </w:instrText>
    </w:r>
    <w:r w:rsidR="00793925">
      <w:fldChar w:fldCharType="begin"/>
    </w:r>
    <w:r w:rsidR="00793925">
      <w:instrText xml:space="preserve"> NUMPAGES  \* MERGEFORMAT </w:instrText>
    </w:r>
    <w:r w:rsidR="00793925">
      <w:fldChar w:fldCharType="separate"/>
    </w:r>
    <w:r w:rsidR="00793925">
      <w:instrText>7</w:instrText>
    </w:r>
    <w:r w:rsidR="00793925">
      <w:fldChar w:fldCharType="end"/>
    </w:r>
    <w:r w:rsidRPr="005218C8">
      <w:instrText>&gt;"1" "</w:instrText>
    </w:r>
    <w:r w:rsidRPr="005218C8">
      <w:fldChar w:fldCharType="begin"/>
    </w:r>
    <w:r w:rsidRPr="005218C8">
      <w:instrText xml:space="preserve"> PAGE  \* MERGEFORMAT </w:instrText>
    </w:r>
    <w:r w:rsidRPr="005218C8">
      <w:fldChar w:fldCharType="separate"/>
    </w:r>
    <w:r w:rsidR="00793925">
      <w:instrText>1</w:instrText>
    </w:r>
    <w:r w:rsidRPr="005218C8">
      <w:fldChar w:fldCharType="end"/>
    </w:r>
    <w:r w:rsidRPr="005218C8">
      <w:instrText>/</w:instrText>
    </w:r>
    <w:r w:rsidR="00793925">
      <w:fldChar w:fldCharType="begin"/>
    </w:r>
    <w:r w:rsidR="00793925">
      <w:instrText xml:space="preserve"> NUMPAGES  \* MERGEFORMAT </w:instrText>
    </w:r>
    <w:r w:rsidR="00793925">
      <w:fldChar w:fldCharType="separate"/>
    </w:r>
    <w:r w:rsidR="00793925">
      <w:instrText>7</w:instrText>
    </w:r>
    <w:r w:rsidR="00793925">
      <w:fldChar w:fldCharType="end"/>
    </w:r>
    <w:r w:rsidRPr="005218C8">
      <w:instrText>" "</w:instrText>
    </w:r>
    <w:r w:rsidR="00F16F75">
      <w:fldChar w:fldCharType="separate"/>
    </w:r>
    <w:r w:rsidR="00793925">
      <w:t>1</w:t>
    </w:r>
    <w:r w:rsidR="00793925" w:rsidRPr="005218C8">
      <w:t>/</w:t>
    </w:r>
    <w:r w:rsidR="00793925">
      <w:t>7</w:t>
    </w:r>
    <w:r w:rsidRPr="005218C8">
      <w:fldChar w:fldCharType="end"/>
    </w:r>
    <w:r>
      <w:tab/>
      <w:t xml:space="preserve">Comunicado à imprensa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610FB0B" w14:textId="77777777" w:rsidR="00B841B6" w:rsidRDefault="00B841B6" w:rsidP="00D9165E">
      <w:r>
        <w:separator/>
      </w:r>
    </w:p>
  </w:footnote>
  <w:footnote w:type="continuationSeparator" w:id="0">
    <w:p w14:paraId="312F8724" w14:textId="77777777" w:rsidR="00B841B6" w:rsidRDefault="00B841B6" w:rsidP="00D9165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43E6D2B" w14:textId="46803A5B" w:rsidR="0012060B" w:rsidRPr="00F73F1D" w:rsidRDefault="0012060B" w:rsidP="005218C8">
    <w:pPr>
      <w:pStyle w:val="Cabealho"/>
    </w:pPr>
    <w:r>
      <w:rPr>
        <w:lang w:eastAsia="pt-BR"/>
      </w:rPr>
      <mc:AlternateContent>
        <mc:Choice Requires="wps">
          <w:drawing>
            <wp:anchor distT="0" distB="0" distL="114300" distR="114300" simplePos="0" relativeHeight="25167462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87D473C" w:rsidR="0012060B" w:rsidRPr="00017F30" w:rsidRDefault="0012060B" w:rsidP="00B143FE">
                          <w:pPr>
                            <w:pStyle w:val="Kontaktdaten"/>
                            <w:rPr>
                              <w:rStyle w:val="Fettung"/>
                              <w:bCs/>
                              <w:spacing w:val="2"/>
                              <w:w w:val="100"/>
                              <w:lang w:val="de-DE"/>
                            </w:rPr>
                          </w:pPr>
                          <w:r w:rsidRPr="00017F30">
                            <w:rPr>
                              <w:rStyle w:val="Fettung"/>
                              <w:lang w:val="de-DE"/>
                            </w:rPr>
                            <w:t>Dürr Systems AG</w:t>
                          </w:r>
                        </w:p>
                        <w:p w14:paraId="3D3A50D5" w14:textId="77777777" w:rsidR="0012060B" w:rsidRPr="000F21EC" w:rsidRDefault="0012060B" w:rsidP="00B143FE">
                          <w:pPr>
                            <w:pStyle w:val="Kontaktdaten"/>
                            <w:rPr>
                              <w:lang w:val="de-DE"/>
                            </w:rPr>
                          </w:pPr>
                          <w:r w:rsidRPr="00017F30">
                            <w:rPr>
                              <w:lang w:val="de-DE"/>
                            </w:rPr>
                            <w:t xml:space="preserve">Carl-Benz-Str. </w:t>
                          </w:r>
                          <w:r w:rsidRPr="000F21EC">
                            <w:rPr>
                              <w:lang w:val="de-DE"/>
                            </w:rPr>
                            <w:t>34</w:t>
                          </w:r>
                        </w:p>
                        <w:p w14:paraId="013BD512" w14:textId="77777777" w:rsidR="0012060B" w:rsidRPr="00017F30" w:rsidRDefault="0012060B" w:rsidP="00B143FE">
                          <w:pPr>
                            <w:pStyle w:val="Kontaktdaten"/>
                            <w:rPr>
                              <w:lang w:val="de-DE"/>
                            </w:rPr>
                          </w:pPr>
                          <w:r w:rsidRPr="00017F30">
                            <w:rPr>
                              <w:lang w:val="de-DE"/>
                            </w:rPr>
                            <w:t>74321 Bietigheim-Bissingen</w:t>
                          </w:r>
                        </w:p>
                        <w:p w14:paraId="6F69D746" w14:textId="77777777" w:rsidR="0012060B" w:rsidRPr="00E551EC" w:rsidRDefault="0012060B" w:rsidP="00B143FE">
                          <w:pPr>
                            <w:pStyle w:val="Kontaktdaten"/>
                            <w:rPr>
                              <w:lang w:val="de-DE"/>
                            </w:rPr>
                          </w:pPr>
                        </w:p>
                        <w:p w14:paraId="4A747A10" w14:textId="77777777" w:rsidR="0012060B" w:rsidRPr="00017F30" w:rsidRDefault="0012060B" w:rsidP="00B143FE">
                          <w:pPr>
                            <w:pStyle w:val="Kontaktdaten"/>
                            <w:rPr>
                              <w:lang w:val="de-DE"/>
                            </w:rPr>
                          </w:pPr>
                          <w:r w:rsidRPr="00017F30">
                            <w:rPr>
                              <w:lang w:val="de-DE"/>
                            </w:rPr>
                            <w:t xml:space="preserve">Tel.: +49 7142 78-0 </w:t>
                          </w:r>
                        </w:p>
                        <w:p w14:paraId="717B90E6" w14:textId="77777777" w:rsidR="0012060B" w:rsidRPr="00017F30" w:rsidRDefault="0012060B" w:rsidP="00B143FE">
                          <w:pPr>
                            <w:pStyle w:val="Kontaktdaten"/>
                            <w:rPr>
                              <w:lang w:val="de-DE"/>
                            </w:rPr>
                          </w:pPr>
                          <w:r w:rsidRPr="00017F30">
                            <w:rPr>
                              <w:lang w:val="de-DE"/>
                            </w:rPr>
                            <w:t xml:space="preserve">Fax: +49 7142 78-2107 </w:t>
                          </w:r>
                        </w:p>
                        <w:p w14:paraId="2C72C6A2" w14:textId="77777777" w:rsidR="0012060B" w:rsidRPr="00E551EC" w:rsidRDefault="0012060B" w:rsidP="00B143FE">
                          <w:pPr>
                            <w:pStyle w:val="Kontaktdaten"/>
                            <w:rPr>
                              <w:lang w:val="de-DE"/>
                            </w:rPr>
                          </w:pPr>
                        </w:p>
                        <w:p w14:paraId="4A3B1117" w14:textId="77777777" w:rsidR="0012060B" w:rsidRPr="00017F30" w:rsidRDefault="0012060B" w:rsidP="00B143FE">
                          <w:pPr>
                            <w:pStyle w:val="Kontaktdaten"/>
                            <w:rPr>
                              <w:lang w:val="de-DE"/>
                            </w:rPr>
                          </w:pPr>
                          <w:r w:rsidRPr="00017F30">
                            <w:rPr>
                              <w:lang w:val="de-DE"/>
                            </w:rPr>
                            <w:t xml:space="preserve">info@durr.com </w:t>
                          </w:r>
                        </w:p>
                        <w:p w14:paraId="570B69D5" w14:textId="77777777" w:rsidR="0012060B" w:rsidRPr="0026127D" w:rsidRDefault="0012060B" w:rsidP="00B143FE">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" filled="f" stroked="f" strokeweight=".5pt">
              <v:textbox inset="0,0,0,0">
                <w:txbxContent>
                  <w:p w14:paraId="1701DAF9" w14:textId="487D473C" w:rsidR="0012060B" w:rsidRPr="00017F30" w:rsidRDefault="0012060B" w:rsidP="00B143FE">
                    <w:pPr>
                      <w:pStyle w:val="Kontaktdaten"/>
                      <w:rPr>
                        <w:rStyle w:val="Fettung"/>
                        <w:bCs/>
                        <w:spacing w:val="2"/>
                        <w:w w:val="100"/>
                        <w:lang w:val="de-DE"/>
                      </w:rPr>
                    </w:pPr>
                    <w:r w:rsidRPr="00017F30">
                      <w:rPr>
                        <w:rStyle w:val="Fettung"/>
                        <w:lang w:val="de-DE"/>
                      </w:rPr>
                      <w:t>Dürr Systems AG</w:t>
                    </w:r>
                  </w:p>
                  <w:p w14:paraId="3D3A50D5" w14:textId="77777777" w:rsidR="0012060B" w:rsidRPr="000F21EC" w:rsidRDefault="0012060B" w:rsidP="00B143FE">
                    <w:pPr>
                      <w:pStyle w:val="Kontaktdaten"/>
                      <w:rPr>
                        <w:lang w:val="de-DE"/>
                      </w:rPr>
                    </w:pPr>
                    <w:r w:rsidRPr="00017F30">
                      <w:rPr>
                        <w:lang w:val="de-DE"/>
                      </w:rPr>
                      <w:t xml:space="preserve">Carl-Benz-Str. </w:t>
                    </w:r>
                    <w:r w:rsidRPr="000F21EC">
                      <w:rPr>
                        <w:lang w:val="de-DE"/>
                      </w:rPr>
                      <w:t>34</w:t>
                    </w:r>
                  </w:p>
                  <w:p w14:paraId="013BD512" w14:textId="77777777" w:rsidR="0012060B" w:rsidRPr="00017F30" w:rsidRDefault="0012060B" w:rsidP="00B143FE">
                    <w:pPr>
                      <w:pStyle w:val="Kontaktdaten"/>
                      <w:rPr>
                        <w:lang w:val="de-DE"/>
                      </w:rPr>
                    </w:pPr>
                    <w:r w:rsidRPr="00017F30">
                      <w:rPr>
                        <w:lang w:val="de-DE"/>
                      </w:rPr>
                      <w:t>74321 Bietigheim-Bissingen</w:t>
                    </w:r>
                  </w:p>
                  <w:p w14:paraId="6F69D746" w14:textId="77777777" w:rsidR="0012060B" w:rsidRPr="00E551EC" w:rsidRDefault="0012060B" w:rsidP="00B143FE">
                    <w:pPr>
                      <w:pStyle w:val="Kontaktdaten"/>
                      <w:rPr>
                        <w:lang w:val="de-DE"/>
                      </w:rPr>
                    </w:pPr>
                  </w:p>
                  <w:p w14:paraId="4A747A10" w14:textId="77777777" w:rsidR="0012060B" w:rsidRPr="00017F30" w:rsidRDefault="0012060B" w:rsidP="00B143FE">
                    <w:pPr>
                      <w:pStyle w:val="Kontaktdaten"/>
                      <w:rPr>
                        <w:lang w:val="de-DE"/>
                      </w:rPr>
                    </w:pPr>
                    <w:r w:rsidRPr="00017F30">
                      <w:rPr>
                        <w:lang w:val="de-DE"/>
                      </w:rPr>
                      <w:t xml:space="preserve">Tel.: +49 7142 78-0 </w:t>
                    </w:r>
                  </w:p>
                  <w:p w14:paraId="717B90E6" w14:textId="77777777" w:rsidR="0012060B" w:rsidRPr="00017F30" w:rsidRDefault="0012060B" w:rsidP="00B143FE">
                    <w:pPr>
                      <w:pStyle w:val="Kontaktdaten"/>
                      <w:rPr>
                        <w:lang w:val="de-DE"/>
                      </w:rPr>
                    </w:pPr>
                    <w:r w:rsidRPr="00017F30">
                      <w:rPr>
                        <w:lang w:val="de-DE"/>
                      </w:rPr>
                      <w:t xml:space="preserve">Fax: +49 7142 78-2107 </w:t>
                    </w:r>
                  </w:p>
                  <w:p w14:paraId="2C72C6A2" w14:textId="77777777" w:rsidR="0012060B" w:rsidRPr="00E551EC" w:rsidRDefault="0012060B" w:rsidP="00B143FE">
                    <w:pPr>
                      <w:pStyle w:val="Kontaktdaten"/>
                      <w:rPr>
                        <w:lang w:val="de-DE"/>
                      </w:rPr>
                    </w:pPr>
                  </w:p>
                  <w:p w14:paraId="4A3B1117" w14:textId="77777777" w:rsidR="0012060B" w:rsidRPr="00017F30" w:rsidRDefault="0012060B" w:rsidP="00B143FE">
                    <w:pPr>
                      <w:pStyle w:val="Kontaktdaten"/>
                      <w:rPr>
                        <w:lang w:val="de-DE"/>
                      </w:rPr>
                    </w:pPr>
                    <w:r w:rsidRPr="00017F30">
                      <w:rPr>
                        <w:lang w:val="de-DE"/>
                      </w:rPr>
                      <w:t xml:space="preserve">info@durr.com </w:t>
                    </w:r>
                  </w:p>
                  <w:p w14:paraId="570B69D5" w14:textId="77777777" w:rsidR="0012060B" w:rsidRPr="0026127D" w:rsidRDefault="0012060B" w:rsidP="00B143FE">
                    <w:pPr>
                      <w:pStyle w:val="Kontaktdaten"/>
                    </w:pPr>
                    <w:r>
                      <w:t>www.durr.com</w:t>
                    </w:r>
                  </w:p>
                </w:txbxContent>
              </v:textbox>
              <w10:wrap anchorx="page" anchory="page"/>
            </v:shape>
          </w:pict>
        </mc:Fallback>
      </mc:AlternateContent>
    </w:r>
    <w:r>
      <w:rPr>
        <w:lang w:eastAsia="pt-BR"/>
      </w:rPr>
      <w:drawing>
        <wp:anchor distT="0" distB="0" distL="114300" distR="114300" simplePos="0" relativeHeight="251668480"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55D745" w14:textId="77777777" w:rsidR="0012060B" w:rsidRPr="005837F9" w:rsidRDefault="0012060B" w:rsidP="005218C8">
    <w:pPr>
      <w:pStyle w:val="Cabealho"/>
    </w:pPr>
    <w:r>
      <w:rPr>
        <w:lang w:eastAsia="pt-BR"/>
      </w:rPr>
      <w:drawing>
        <wp:anchor distT="0" distB="0" distL="114300" distR="114300" simplePos="0" relativeHeight="251665408"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eastAsia="pt-BR"/>
      </w:rPr>
      <w:drawing>
        <wp:anchor distT="0" distB="0" distL="114300" distR="114300" simplePos="0" relativeHeight="251661312"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12060B" w:rsidRDefault="0012060B" w:rsidP="005218C8">
    <w:pPr>
      <w:pStyle w:val="Cabealho"/>
    </w:pPr>
  </w:p>
  <w:p w14:paraId="42F14B11" w14:textId="77777777" w:rsidR="0012060B" w:rsidRDefault="0012060B" w:rsidP="005218C8">
    <w:pPr>
      <w:pStyle w:val="Cabealho"/>
    </w:pPr>
  </w:p>
  <w:p w14:paraId="3DD9B2BA" w14:textId="77777777" w:rsidR="0012060B" w:rsidRDefault="0012060B" w:rsidP="005218C8">
    <w:pPr>
      <w:pStyle w:val="Cabealho"/>
    </w:pPr>
  </w:p>
  <w:p w14:paraId="63AA6475" w14:textId="77777777" w:rsidR="0012060B" w:rsidRDefault="0012060B" w:rsidP="00D9165E"/>
  <w:p w14:paraId="1ADCC302" w14:textId="77777777" w:rsidR="0012060B" w:rsidRDefault="0012060B" w:rsidP="00D9165E">
    <w:r>
      <w:rPr>
        <w:noProof/>
        <w:lang w:eastAsia="pt-BR"/>
      </w:rPr>
      <mc:AlternateContent>
        <mc:Choice Requires="wps">
          <w:drawing>
            <wp:anchor distT="0" distB="0" distL="114300" distR="114300" simplePos="0" relativeHeight="251672576"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079D1D91" w:rsidR="0012060B" w:rsidRPr="00017F30" w:rsidRDefault="0012060B" w:rsidP="0026127D">
                          <w:pPr>
                            <w:pStyle w:val="Kontaktdaten"/>
                            <w:rPr>
                              <w:rStyle w:val="Fettung"/>
                              <w:bCs/>
                              <w:spacing w:val="2"/>
                              <w:w w:val="100"/>
                              <w:lang w:val="de-DE"/>
                            </w:rPr>
                          </w:pPr>
                          <w:r w:rsidRPr="00017F30">
                            <w:rPr>
                              <w:rStyle w:val="Fettung"/>
                              <w:lang w:val="de-DE"/>
                            </w:rPr>
                            <w:t>Dürr Systems AG</w:t>
                          </w:r>
                        </w:p>
                        <w:p w14:paraId="41B4EF86" w14:textId="77777777" w:rsidR="0012060B" w:rsidRPr="000F21EC" w:rsidRDefault="0012060B" w:rsidP="0026127D">
                          <w:pPr>
                            <w:pStyle w:val="Kontaktdaten"/>
                            <w:rPr>
                              <w:lang w:val="de-DE"/>
                            </w:rPr>
                          </w:pPr>
                          <w:r w:rsidRPr="00017F30">
                            <w:rPr>
                              <w:lang w:val="de-DE"/>
                            </w:rPr>
                            <w:t xml:space="preserve">Carl-Benz-Str. </w:t>
                          </w:r>
                          <w:r w:rsidRPr="000F21EC">
                            <w:rPr>
                              <w:lang w:val="de-DE"/>
                            </w:rPr>
                            <w:t>34</w:t>
                          </w:r>
                        </w:p>
                        <w:p w14:paraId="5555B2C2" w14:textId="77777777" w:rsidR="0012060B" w:rsidRPr="00017F30" w:rsidRDefault="0012060B" w:rsidP="0026127D">
                          <w:pPr>
                            <w:pStyle w:val="Kontaktdaten"/>
                            <w:rPr>
                              <w:lang w:val="de-DE"/>
                            </w:rPr>
                          </w:pPr>
                          <w:r w:rsidRPr="00017F30">
                            <w:rPr>
                              <w:lang w:val="de-DE"/>
                            </w:rPr>
                            <w:t>74321 Bietigheim-Bissingen</w:t>
                          </w:r>
                        </w:p>
                        <w:p w14:paraId="53B79677" w14:textId="77777777" w:rsidR="0012060B" w:rsidRPr="00E551EC" w:rsidRDefault="0012060B" w:rsidP="0026127D">
                          <w:pPr>
                            <w:pStyle w:val="Kontaktdaten"/>
                            <w:rPr>
                              <w:lang w:val="de-DE"/>
                            </w:rPr>
                          </w:pPr>
                        </w:p>
                        <w:p w14:paraId="451432D7" w14:textId="77777777" w:rsidR="0012060B" w:rsidRPr="00017F30" w:rsidRDefault="0012060B" w:rsidP="0026127D">
                          <w:pPr>
                            <w:pStyle w:val="Kontaktdaten"/>
                            <w:rPr>
                              <w:lang w:val="de-DE"/>
                            </w:rPr>
                          </w:pPr>
                          <w:r w:rsidRPr="00017F30">
                            <w:rPr>
                              <w:lang w:val="de-DE"/>
                            </w:rPr>
                            <w:t xml:space="preserve">Tel.: +49 7142 78-0 </w:t>
                          </w:r>
                        </w:p>
                        <w:p w14:paraId="32EF3341" w14:textId="77777777" w:rsidR="0012060B" w:rsidRPr="00017F30" w:rsidRDefault="0012060B" w:rsidP="0026127D">
                          <w:pPr>
                            <w:pStyle w:val="Kontaktdaten"/>
                            <w:rPr>
                              <w:lang w:val="de-DE"/>
                            </w:rPr>
                          </w:pPr>
                          <w:r w:rsidRPr="00017F30">
                            <w:rPr>
                              <w:lang w:val="de-DE"/>
                            </w:rPr>
                            <w:t xml:space="preserve">Fax: +49 7142 78-2107 </w:t>
                          </w:r>
                        </w:p>
                        <w:p w14:paraId="1D8E1397" w14:textId="77777777" w:rsidR="0012060B" w:rsidRPr="00E551EC" w:rsidRDefault="0012060B" w:rsidP="0026127D">
                          <w:pPr>
                            <w:pStyle w:val="Kontaktdaten"/>
                            <w:rPr>
                              <w:lang w:val="de-DE"/>
                            </w:rPr>
                          </w:pPr>
                        </w:p>
                        <w:p w14:paraId="6E924C90" w14:textId="77777777" w:rsidR="0012060B" w:rsidRPr="00017F30" w:rsidRDefault="0012060B" w:rsidP="0026127D">
                          <w:pPr>
                            <w:pStyle w:val="Kontaktdaten"/>
                            <w:rPr>
                              <w:lang w:val="de-DE"/>
                            </w:rPr>
                          </w:pPr>
                          <w:r w:rsidRPr="00017F30">
                            <w:rPr>
                              <w:lang w:val="de-DE"/>
                            </w:rPr>
                            <w:t xml:space="preserve">info@durr.com </w:t>
                          </w:r>
                        </w:p>
                        <w:p w14:paraId="7D901FCD" w14:textId="77777777" w:rsidR="0012060B" w:rsidRPr="0026127D" w:rsidRDefault="0012060B"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12F89C07" id="_x0000_t202" coordsize="21600,21600" o:spt="202" path="m,l,21600r21600,l21600,xe">
              <v:stroke joinstyle="miter"/>
              <v:path gradientshapeok="t" o:connecttype="rect"/>
            </v:shapetype>
            <v:shape id="Textfeld 10" o:spid="_x0000_s1027" type="#_x0000_t202" style="position:absolute;margin-left:479.6pt;margin-top:320.4pt;width:99.2pt;height:480.2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" filled="f" stroked="f" strokeweight=".5pt">
              <v:textbox inset="0,0,0,0">
                <w:txbxContent>
                  <w:p w14:paraId="4EF90155" w14:textId="079D1D91" w:rsidR="0012060B" w:rsidRPr="00017F30" w:rsidRDefault="0012060B" w:rsidP="0026127D">
                    <w:pPr>
                      <w:pStyle w:val="Kontaktdaten"/>
                      <w:rPr>
                        <w:rStyle w:val="Fettung"/>
                        <w:bCs/>
                        <w:spacing w:val="2"/>
                        <w:w w:val="100"/>
                        <w:lang w:val="de-DE"/>
                      </w:rPr>
                    </w:pPr>
                    <w:r w:rsidRPr="00017F30">
                      <w:rPr>
                        <w:rStyle w:val="Fettung"/>
                        <w:lang w:val="de-DE"/>
                      </w:rPr>
                      <w:t>Dürr Systems AG</w:t>
                    </w:r>
                  </w:p>
                  <w:p w14:paraId="41B4EF86" w14:textId="77777777" w:rsidR="0012060B" w:rsidRPr="000F21EC" w:rsidRDefault="0012060B" w:rsidP="0026127D">
                    <w:pPr>
                      <w:pStyle w:val="Kontaktdaten"/>
                      <w:rPr>
                        <w:lang w:val="de-DE"/>
                      </w:rPr>
                    </w:pPr>
                    <w:r w:rsidRPr="00017F30">
                      <w:rPr>
                        <w:lang w:val="de-DE"/>
                      </w:rPr>
                      <w:t xml:space="preserve">Carl-Benz-Str. </w:t>
                    </w:r>
                    <w:r w:rsidRPr="000F21EC">
                      <w:rPr>
                        <w:lang w:val="de-DE"/>
                      </w:rPr>
                      <w:t>34</w:t>
                    </w:r>
                  </w:p>
                  <w:p w14:paraId="5555B2C2" w14:textId="77777777" w:rsidR="0012060B" w:rsidRPr="00017F30" w:rsidRDefault="0012060B" w:rsidP="0026127D">
                    <w:pPr>
                      <w:pStyle w:val="Kontaktdaten"/>
                      <w:rPr>
                        <w:lang w:val="de-DE"/>
                      </w:rPr>
                    </w:pPr>
                    <w:r w:rsidRPr="00017F30">
                      <w:rPr>
                        <w:lang w:val="de-DE"/>
                      </w:rPr>
                      <w:t>74321 Bietigheim-Bissingen</w:t>
                    </w:r>
                  </w:p>
                  <w:p w14:paraId="53B79677" w14:textId="77777777" w:rsidR="0012060B" w:rsidRPr="00E551EC" w:rsidRDefault="0012060B" w:rsidP="0026127D">
                    <w:pPr>
                      <w:pStyle w:val="Kontaktdaten"/>
                      <w:rPr>
                        <w:lang w:val="de-DE"/>
                      </w:rPr>
                    </w:pPr>
                  </w:p>
                  <w:p w14:paraId="451432D7" w14:textId="77777777" w:rsidR="0012060B" w:rsidRPr="00017F30" w:rsidRDefault="0012060B" w:rsidP="0026127D">
                    <w:pPr>
                      <w:pStyle w:val="Kontaktdaten"/>
                      <w:rPr>
                        <w:lang w:val="de-DE"/>
                      </w:rPr>
                    </w:pPr>
                    <w:r w:rsidRPr="00017F30">
                      <w:rPr>
                        <w:lang w:val="de-DE"/>
                      </w:rPr>
                      <w:t xml:space="preserve">Tel.: +49 7142 78-0 </w:t>
                    </w:r>
                  </w:p>
                  <w:p w14:paraId="32EF3341" w14:textId="77777777" w:rsidR="0012060B" w:rsidRPr="00017F30" w:rsidRDefault="0012060B" w:rsidP="0026127D">
                    <w:pPr>
                      <w:pStyle w:val="Kontaktdaten"/>
                      <w:rPr>
                        <w:lang w:val="de-DE"/>
                      </w:rPr>
                    </w:pPr>
                    <w:r w:rsidRPr="00017F30">
                      <w:rPr>
                        <w:lang w:val="de-DE"/>
                      </w:rPr>
                      <w:t xml:space="preserve">Fax: +49 7142 78-2107 </w:t>
                    </w:r>
                  </w:p>
                  <w:p w14:paraId="1D8E1397" w14:textId="77777777" w:rsidR="0012060B" w:rsidRPr="00E551EC" w:rsidRDefault="0012060B" w:rsidP="0026127D">
                    <w:pPr>
                      <w:pStyle w:val="Kontaktdaten"/>
                      <w:rPr>
                        <w:lang w:val="de-DE"/>
                      </w:rPr>
                    </w:pPr>
                  </w:p>
                  <w:p w14:paraId="6E924C90" w14:textId="77777777" w:rsidR="0012060B" w:rsidRPr="00017F30" w:rsidRDefault="0012060B" w:rsidP="0026127D">
                    <w:pPr>
                      <w:pStyle w:val="Kontaktdaten"/>
                      <w:rPr>
                        <w:lang w:val="de-DE"/>
                      </w:rPr>
                    </w:pPr>
                    <w:r w:rsidRPr="00017F30">
                      <w:rPr>
                        <w:lang w:val="de-DE"/>
                      </w:rPr>
                      <w:t xml:space="preserve">info@durr.com </w:t>
                    </w:r>
                  </w:p>
                  <w:p w14:paraId="7D901FCD" w14:textId="77777777" w:rsidR="0012060B" w:rsidRPr="0026127D" w:rsidRDefault="0012060B"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nsid w:val="7B77477C"/>
    <w:multiLevelType w:val="multilevel"/>
    <w:tmpl w:val="B0E0169C"/>
    <w:lvl w:ilvl="0">
      <w:start w:val="1"/>
      <w:numFmt w:val="decimal"/>
      <w:pStyle w:val="Ttulo1"/>
      <w:lvlText w:val="%1"/>
      <w:lvlJc w:val="left"/>
      <w:pPr>
        <w:tabs>
          <w:tab w:val="num" w:pos="1021"/>
        </w:tabs>
        <w:ind w:left="1021" w:hanging="1021"/>
      </w:pPr>
      <w:rPr>
        <w:rFonts w:hint="default"/>
      </w:rPr>
    </w:lvl>
    <w:lvl w:ilvl="1">
      <w:start w:val="1"/>
      <w:numFmt w:val="decimal"/>
      <w:pStyle w:val="Ttulo2"/>
      <w:lvlText w:val="%1.%2"/>
      <w:lvlJc w:val="left"/>
      <w:pPr>
        <w:ind w:left="576" w:hanging="576"/>
      </w:pPr>
      <w:rPr>
        <w:rFonts w:hint="default"/>
      </w:rPr>
    </w:lvl>
    <w:lvl w:ilvl="2">
      <w:start w:val="1"/>
      <w:numFmt w:val="decimal"/>
      <w:pStyle w:val="Ttulo3"/>
      <w:lvlText w:val="%1.%2.%3"/>
      <w:lvlJc w:val="left"/>
      <w:pPr>
        <w:ind w:left="720" w:hanging="720"/>
      </w:pPr>
      <w:rPr>
        <w:rFonts w:hint="default"/>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17">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15"/>
  </w:num>
  <w:num w:numId="3">
    <w:abstractNumId w:val="4"/>
  </w:num>
  <w:num w:numId="4">
    <w:abstractNumId w:val="7"/>
  </w:num>
  <w:num w:numId="5">
    <w:abstractNumId w:val="12"/>
  </w:num>
  <w:num w:numId="6">
    <w:abstractNumId w:val="1"/>
  </w:num>
  <w:num w:numId="7">
    <w:abstractNumId w:val="17"/>
  </w:num>
  <w:num w:numId="8">
    <w:abstractNumId w:val="6"/>
  </w:num>
  <w:num w:numId="9">
    <w:abstractNumId w:val="16"/>
  </w:num>
  <w:num w:numId="10">
    <w:abstractNumId w:val="5"/>
  </w:num>
  <w:num w:numId="11">
    <w:abstractNumId w:val="0"/>
  </w:num>
  <w:num w:numId="12">
    <w:abstractNumId w:val="3"/>
  </w:num>
  <w:num w:numId="13">
    <w:abstractNumId w:val="9"/>
  </w:num>
  <w:num w:numId="14">
    <w:abstractNumId w:val="11"/>
  </w:num>
  <w:num w:numId="15">
    <w:abstractNumId w:val="14"/>
  </w:num>
  <w:num w:numId="16">
    <w:abstractNumId w:val="13"/>
  </w:num>
  <w:num w:numId="17">
    <w:abstractNumId w:val="10"/>
  </w:num>
  <w:num w:numId="1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ctiveWritingStyle w:appName="MSWord" w:lang="it-IT" w:vendorID="64" w:dllVersion="6" w:nlCheck="1" w:checkStyle="0"/>
  <w:activeWritingStyle w:appName="MSWord" w:lang="de-DE" w:vendorID="64" w:dllVersion="6" w:nlCheck="1" w:checkStyle="0"/>
  <w:activeWritingStyle w:appName="MSWord" w:lang="de-DE" w:vendorID="64" w:dllVersion="0" w:nlCheck="1" w:checkStyle="0"/>
  <w:activeWritingStyle w:appName="MSWord" w:lang="en-US" w:vendorID="64" w:dllVersion="0" w:nlCheck="1" w:checkStyle="0"/>
  <w:activeWritingStyle w:appName="MSWord" w:lang="en-US" w:vendorID="64" w:dllVersion="6" w:nlCheck="1" w:checkStyle="1"/>
  <w:activeWritingStyle w:appName="MSWord" w:lang="de-DE" w:vendorID="64" w:dllVersion="4096" w:nlCheck="1" w:checkStyle="0"/>
  <w:activeWritingStyle w:appName="MSWord" w:lang="it-IT" w:vendorID="64" w:dllVersion="0" w:nlCheck="1" w:checkStyle="0"/>
  <w:activeWritingStyle w:appName="MSWord" w:lang="pt-BR" w:vendorID="64" w:dllVersion="0" w:nlCheck="1" w:checkStyle="0"/>
  <w:proofState w:spelling="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143FE"/>
    <w:rsid w:val="000010C4"/>
    <w:rsid w:val="00003DD5"/>
    <w:rsid w:val="000042E4"/>
    <w:rsid w:val="00004CE4"/>
    <w:rsid w:val="00004D92"/>
    <w:rsid w:val="00004FE4"/>
    <w:rsid w:val="00005AF4"/>
    <w:rsid w:val="00007506"/>
    <w:rsid w:val="0001039C"/>
    <w:rsid w:val="00011CA6"/>
    <w:rsid w:val="000137F9"/>
    <w:rsid w:val="00013B23"/>
    <w:rsid w:val="00015F92"/>
    <w:rsid w:val="00016315"/>
    <w:rsid w:val="000165C4"/>
    <w:rsid w:val="00016ABD"/>
    <w:rsid w:val="00017F30"/>
    <w:rsid w:val="0002273A"/>
    <w:rsid w:val="00022762"/>
    <w:rsid w:val="00025217"/>
    <w:rsid w:val="00026B8C"/>
    <w:rsid w:val="00030020"/>
    <w:rsid w:val="00030C1A"/>
    <w:rsid w:val="0003227D"/>
    <w:rsid w:val="000339D1"/>
    <w:rsid w:val="00033B70"/>
    <w:rsid w:val="0003445B"/>
    <w:rsid w:val="0003543C"/>
    <w:rsid w:val="00036336"/>
    <w:rsid w:val="00037BB3"/>
    <w:rsid w:val="00037FF7"/>
    <w:rsid w:val="00040FEA"/>
    <w:rsid w:val="0004140A"/>
    <w:rsid w:val="000436AB"/>
    <w:rsid w:val="00043AB8"/>
    <w:rsid w:val="0004583E"/>
    <w:rsid w:val="00052BC7"/>
    <w:rsid w:val="000557D8"/>
    <w:rsid w:val="00056AC8"/>
    <w:rsid w:val="00060375"/>
    <w:rsid w:val="00062BC6"/>
    <w:rsid w:val="00062C8E"/>
    <w:rsid w:val="00064547"/>
    <w:rsid w:val="0006654A"/>
    <w:rsid w:val="000667BB"/>
    <w:rsid w:val="000679B5"/>
    <w:rsid w:val="00067A27"/>
    <w:rsid w:val="00070B29"/>
    <w:rsid w:val="0007116F"/>
    <w:rsid w:val="00073211"/>
    <w:rsid w:val="000750E4"/>
    <w:rsid w:val="00075464"/>
    <w:rsid w:val="0007582C"/>
    <w:rsid w:val="00077087"/>
    <w:rsid w:val="00081766"/>
    <w:rsid w:val="000830E8"/>
    <w:rsid w:val="0008387D"/>
    <w:rsid w:val="00085D6C"/>
    <w:rsid w:val="0008775A"/>
    <w:rsid w:val="00090C8B"/>
    <w:rsid w:val="0009126C"/>
    <w:rsid w:val="00095F60"/>
    <w:rsid w:val="00097770"/>
    <w:rsid w:val="00097924"/>
    <w:rsid w:val="000A0BBC"/>
    <w:rsid w:val="000A6420"/>
    <w:rsid w:val="000A779F"/>
    <w:rsid w:val="000A799A"/>
    <w:rsid w:val="000A7C4A"/>
    <w:rsid w:val="000B066F"/>
    <w:rsid w:val="000B122D"/>
    <w:rsid w:val="000B17AC"/>
    <w:rsid w:val="000B237F"/>
    <w:rsid w:val="000B42D1"/>
    <w:rsid w:val="000B6E58"/>
    <w:rsid w:val="000B77D0"/>
    <w:rsid w:val="000C009A"/>
    <w:rsid w:val="000C214E"/>
    <w:rsid w:val="000C2A85"/>
    <w:rsid w:val="000C3444"/>
    <w:rsid w:val="000C3AF3"/>
    <w:rsid w:val="000C6350"/>
    <w:rsid w:val="000C67C4"/>
    <w:rsid w:val="000C74C8"/>
    <w:rsid w:val="000C74D5"/>
    <w:rsid w:val="000D1867"/>
    <w:rsid w:val="000D3F8C"/>
    <w:rsid w:val="000D4047"/>
    <w:rsid w:val="000E1145"/>
    <w:rsid w:val="000F0487"/>
    <w:rsid w:val="000F0FF2"/>
    <w:rsid w:val="000F1B6F"/>
    <w:rsid w:val="000F215E"/>
    <w:rsid w:val="000F21EC"/>
    <w:rsid w:val="000F52E1"/>
    <w:rsid w:val="000F599A"/>
    <w:rsid w:val="0010001A"/>
    <w:rsid w:val="00100C0C"/>
    <w:rsid w:val="0010134F"/>
    <w:rsid w:val="00101934"/>
    <w:rsid w:val="00102066"/>
    <w:rsid w:val="00103128"/>
    <w:rsid w:val="0010399B"/>
    <w:rsid w:val="00103EE3"/>
    <w:rsid w:val="001052E0"/>
    <w:rsid w:val="001076E4"/>
    <w:rsid w:val="00112DF3"/>
    <w:rsid w:val="00113000"/>
    <w:rsid w:val="0011355B"/>
    <w:rsid w:val="00114E74"/>
    <w:rsid w:val="00115190"/>
    <w:rsid w:val="001167D1"/>
    <w:rsid w:val="00116AAF"/>
    <w:rsid w:val="00116F3F"/>
    <w:rsid w:val="00116F84"/>
    <w:rsid w:val="0011716C"/>
    <w:rsid w:val="00117904"/>
    <w:rsid w:val="00117C7F"/>
    <w:rsid w:val="0012060B"/>
    <w:rsid w:val="0012206F"/>
    <w:rsid w:val="00122564"/>
    <w:rsid w:val="00124E6A"/>
    <w:rsid w:val="0012678A"/>
    <w:rsid w:val="001271A8"/>
    <w:rsid w:val="0013275F"/>
    <w:rsid w:val="001328DB"/>
    <w:rsid w:val="00135319"/>
    <w:rsid w:val="00136A6D"/>
    <w:rsid w:val="00142FDB"/>
    <w:rsid w:val="001440F5"/>
    <w:rsid w:val="00147965"/>
    <w:rsid w:val="0015096A"/>
    <w:rsid w:val="00151506"/>
    <w:rsid w:val="0015445B"/>
    <w:rsid w:val="001551F9"/>
    <w:rsid w:val="00156161"/>
    <w:rsid w:val="00157E76"/>
    <w:rsid w:val="00161460"/>
    <w:rsid w:val="001617C1"/>
    <w:rsid w:val="0016271C"/>
    <w:rsid w:val="00162EEF"/>
    <w:rsid w:val="0016325F"/>
    <w:rsid w:val="00163B9D"/>
    <w:rsid w:val="0016547D"/>
    <w:rsid w:val="00176D8A"/>
    <w:rsid w:val="0017740D"/>
    <w:rsid w:val="00177C4F"/>
    <w:rsid w:val="00180D0F"/>
    <w:rsid w:val="00184094"/>
    <w:rsid w:val="00185F8F"/>
    <w:rsid w:val="001877A6"/>
    <w:rsid w:val="001935AE"/>
    <w:rsid w:val="001936C7"/>
    <w:rsid w:val="00194AC6"/>
    <w:rsid w:val="00194B05"/>
    <w:rsid w:val="00197009"/>
    <w:rsid w:val="00197A69"/>
    <w:rsid w:val="001A297C"/>
    <w:rsid w:val="001A4159"/>
    <w:rsid w:val="001A52AC"/>
    <w:rsid w:val="001A5B15"/>
    <w:rsid w:val="001A65EE"/>
    <w:rsid w:val="001A73BC"/>
    <w:rsid w:val="001A7714"/>
    <w:rsid w:val="001B094C"/>
    <w:rsid w:val="001B0C55"/>
    <w:rsid w:val="001C07E6"/>
    <w:rsid w:val="001C0A26"/>
    <w:rsid w:val="001C0A39"/>
    <w:rsid w:val="001C4980"/>
    <w:rsid w:val="001C5EB3"/>
    <w:rsid w:val="001C5FDC"/>
    <w:rsid w:val="001D0887"/>
    <w:rsid w:val="001D0F2E"/>
    <w:rsid w:val="001D3ADB"/>
    <w:rsid w:val="001D4BB0"/>
    <w:rsid w:val="001D4E19"/>
    <w:rsid w:val="001D6905"/>
    <w:rsid w:val="001D697E"/>
    <w:rsid w:val="001D776F"/>
    <w:rsid w:val="001D7C2E"/>
    <w:rsid w:val="001F0EC7"/>
    <w:rsid w:val="001F1FAE"/>
    <w:rsid w:val="001F2571"/>
    <w:rsid w:val="001F2A1C"/>
    <w:rsid w:val="001F3730"/>
    <w:rsid w:val="001F3883"/>
    <w:rsid w:val="001F4D5B"/>
    <w:rsid w:val="001F6276"/>
    <w:rsid w:val="001F7E95"/>
    <w:rsid w:val="0020322F"/>
    <w:rsid w:val="002034F5"/>
    <w:rsid w:val="002044E5"/>
    <w:rsid w:val="00205B62"/>
    <w:rsid w:val="0020631B"/>
    <w:rsid w:val="00206375"/>
    <w:rsid w:val="00206AAF"/>
    <w:rsid w:val="00210159"/>
    <w:rsid w:val="002118EB"/>
    <w:rsid w:val="00216A5C"/>
    <w:rsid w:val="00216BD0"/>
    <w:rsid w:val="00216FC6"/>
    <w:rsid w:val="002176DB"/>
    <w:rsid w:val="00221324"/>
    <w:rsid w:val="00222FAE"/>
    <w:rsid w:val="00224CB8"/>
    <w:rsid w:val="00226865"/>
    <w:rsid w:val="00230799"/>
    <w:rsid w:val="002312ED"/>
    <w:rsid w:val="00231A54"/>
    <w:rsid w:val="0023563A"/>
    <w:rsid w:val="00236E5E"/>
    <w:rsid w:val="002426A6"/>
    <w:rsid w:val="00243F9B"/>
    <w:rsid w:val="002450BD"/>
    <w:rsid w:val="00252189"/>
    <w:rsid w:val="0025441C"/>
    <w:rsid w:val="00260CFE"/>
    <w:rsid w:val="0026127D"/>
    <w:rsid w:val="002637BC"/>
    <w:rsid w:val="002655A1"/>
    <w:rsid w:val="002662AE"/>
    <w:rsid w:val="00271320"/>
    <w:rsid w:val="002714A1"/>
    <w:rsid w:val="002717A8"/>
    <w:rsid w:val="00272268"/>
    <w:rsid w:val="0027237F"/>
    <w:rsid w:val="002752AF"/>
    <w:rsid w:val="00275350"/>
    <w:rsid w:val="00280819"/>
    <w:rsid w:val="002824C7"/>
    <w:rsid w:val="00282680"/>
    <w:rsid w:val="00284C18"/>
    <w:rsid w:val="00284DF1"/>
    <w:rsid w:val="00292501"/>
    <w:rsid w:val="00292925"/>
    <w:rsid w:val="00293703"/>
    <w:rsid w:val="00294020"/>
    <w:rsid w:val="00294B59"/>
    <w:rsid w:val="00296AD3"/>
    <w:rsid w:val="00297113"/>
    <w:rsid w:val="002A1286"/>
    <w:rsid w:val="002A1717"/>
    <w:rsid w:val="002A172B"/>
    <w:rsid w:val="002A49F2"/>
    <w:rsid w:val="002A5671"/>
    <w:rsid w:val="002A5D25"/>
    <w:rsid w:val="002A639F"/>
    <w:rsid w:val="002A7E8B"/>
    <w:rsid w:val="002B06E7"/>
    <w:rsid w:val="002B18CE"/>
    <w:rsid w:val="002B4EA0"/>
    <w:rsid w:val="002B71FB"/>
    <w:rsid w:val="002C00EB"/>
    <w:rsid w:val="002C0163"/>
    <w:rsid w:val="002C40A7"/>
    <w:rsid w:val="002C5677"/>
    <w:rsid w:val="002C632F"/>
    <w:rsid w:val="002D0DCA"/>
    <w:rsid w:val="002D0F47"/>
    <w:rsid w:val="002D1C32"/>
    <w:rsid w:val="002D2E6A"/>
    <w:rsid w:val="002D337D"/>
    <w:rsid w:val="002D33B7"/>
    <w:rsid w:val="002D4939"/>
    <w:rsid w:val="002D506A"/>
    <w:rsid w:val="002D60B0"/>
    <w:rsid w:val="002D60E0"/>
    <w:rsid w:val="002D6DD3"/>
    <w:rsid w:val="002D6E5B"/>
    <w:rsid w:val="002D71E9"/>
    <w:rsid w:val="002D7EB6"/>
    <w:rsid w:val="002E03AE"/>
    <w:rsid w:val="002E2125"/>
    <w:rsid w:val="002E2BE5"/>
    <w:rsid w:val="002E3435"/>
    <w:rsid w:val="002E3BE8"/>
    <w:rsid w:val="002E444A"/>
    <w:rsid w:val="002F0269"/>
    <w:rsid w:val="002F3DBF"/>
    <w:rsid w:val="002F3E72"/>
    <w:rsid w:val="002F4D89"/>
    <w:rsid w:val="002F5303"/>
    <w:rsid w:val="002F6BF1"/>
    <w:rsid w:val="002F7140"/>
    <w:rsid w:val="002F730B"/>
    <w:rsid w:val="0030067C"/>
    <w:rsid w:val="00302DB1"/>
    <w:rsid w:val="003035A6"/>
    <w:rsid w:val="00316BF1"/>
    <w:rsid w:val="003251D2"/>
    <w:rsid w:val="00326DCC"/>
    <w:rsid w:val="00327CBF"/>
    <w:rsid w:val="00330683"/>
    <w:rsid w:val="003326CE"/>
    <w:rsid w:val="00332CA4"/>
    <w:rsid w:val="003337D8"/>
    <w:rsid w:val="00333CF4"/>
    <w:rsid w:val="00335617"/>
    <w:rsid w:val="00335C0B"/>
    <w:rsid w:val="0033769D"/>
    <w:rsid w:val="0034071F"/>
    <w:rsid w:val="00343127"/>
    <w:rsid w:val="00344BA5"/>
    <w:rsid w:val="00345773"/>
    <w:rsid w:val="00346D23"/>
    <w:rsid w:val="003473D1"/>
    <w:rsid w:val="00351665"/>
    <w:rsid w:val="00351AF4"/>
    <w:rsid w:val="003527F5"/>
    <w:rsid w:val="00352D97"/>
    <w:rsid w:val="00352E30"/>
    <w:rsid w:val="00352FCC"/>
    <w:rsid w:val="0035390A"/>
    <w:rsid w:val="00354C04"/>
    <w:rsid w:val="00355970"/>
    <w:rsid w:val="00356188"/>
    <w:rsid w:val="00357644"/>
    <w:rsid w:val="00360089"/>
    <w:rsid w:val="0036088A"/>
    <w:rsid w:val="0036125D"/>
    <w:rsid w:val="00361E1A"/>
    <w:rsid w:val="00361EE0"/>
    <w:rsid w:val="00362153"/>
    <w:rsid w:val="003621B6"/>
    <w:rsid w:val="00362739"/>
    <w:rsid w:val="00365EE8"/>
    <w:rsid w:val="00366A8E"/>
    <w:rsid w:val="00373E56"/>
    <w:rsid w:val="00375576"/>
    <w:rsid w:val="00375B2A"/>
    <w:rsid w:val="00375D1A"/>
    <w:rsid w:val="003768F3"/>
    <w:rsid w:val="00384066"/>
    <w:rsid w:val="003849ED"/>
    <w:rsid w:val="003924CA"/>
    <w:rsid w:val="00392F03"/>
    <w:rsid w:val="0039367F"/>
    <w:rsid w:val="00395574"/>
    <w:rsid w:val="0039654F"/>
    <w:rsid w:val="003A046C"/>
    <w:rsid w:val="003A2989"/>
    <w:rsid w:val="003A4B4E"/>
    <w:rsid w:val="003A4F3B"/>
    <w:rsid w:val="003A692D"/>
    <w:rsid w:val="003B0692"/>
    <w:rsid w:val="003B160B"/>
    <w:rsid w:val="003B1684"/>
    <w:rsid w:val="003B78B1"/>
    <w:rsid w:val="003C22FE"/>
    <w:rsid w:val="003C3D9B"/>
    <w:rsid w:val="003C4777"/>
    <w:rsid w:val="003C492A"/>
    <w:rsid w:val="003C51F3"/>
    <w:rsid w:val="003C560F"/>
    <w:rsid w:val="003C5B53"/>
    <w:rsid w:val="003C60F4"/>
    <w:rsid w:val="003C6DA9"/>
    <w:rsid w:val="003D2127"/>
    <w:rsid w:val="003D50EB"/>
    <w:rsid w:val="003D6656"/>
    <w:rsid w:val="003D770A"/>
    <w:rsid w:val="003E06FE"/>
    <w:rsid w:val="003E1EDC"/>
    <w:rsid w:val="003E2649"/>
    <w:rsid w:val="003E3B41"/>
    <w:rsid w:val="003E5B52"/>
    <w:rsid w:val="003E738F"/>
    <w:rsid w:val="003E7CF8"/>
    <w:rsid w:val="003F0A6C"/>
    <w:rsid w:val="003F0CD8"/>
    <w:rsid w:val="003F1873"/>
    <w:rsid w:val="003F3459"/>
    <w:rsid w:val="003F6FFA"/>
    <w:rsid w:val="003F78C2"/>
    <w:rsid w:val="00402949"/>
    <w:rsid w:val="00402AD2"/>
    <w:rsid w:val="0040381F"/>
    <w:rsid w:val="00403BFB"/>
    <w:rsid w:val="00404174"/>
    <w:rsid w:val="0040784F"/>
    <w:rsid w:val="00407CD3"/>
    <w:rsid w:val="004119BA"/>
    <w:rsid w:val="00413D6D"/>
    <w:rsid w:val="004140E1"/>
    <w:rsid w:val="00416BD0"/>
    <w:rsid w:val="00424A3C"/>
    <w:rsid w:val="00427D24"/>
    <w:rsid w:val="0043012F"/>
    <w:rsid w:val="0043346C"/>
    <w:rsid w:val="0043414C"/>
    <w:rsid w:val="004370EF"/>
    <w:rsid w:val="004374FB"/>
    <w:rsid w:val="004400ED"/>
    <w:rsid w:val="004404FF"/>
    <w:rsid w:val="00442156"/>
    <w:rsid w:val="004427AF"/>
    <w:rsid w:val="00442E17"/>
    <w:rsid w:val="0044328B"/>
    <w:rsid w:val="00450174"/>
    <w:rsid w:val="00450D7A"/>
    <w:rsid w:val="00451CA7"/>
    <w:rsid w:val="004535D9"/>
    <w:rsid w:val="00455402"/>
    <w:rsid w:val="00456256"/>
    <w:rsid w:val="004606AC"/>
    <w:rsid w:val="00461F87"/>
    <w:rsid w:val="0046201D"/>
    <w:rsid w:val="00462DDC"/>
    <w:rsid w:val="004639A7"/>
    <w:rsid w:val="004667BA"/>
    <w:rsid w:val="00466954"/>
    <w:rsid w:val="004669EB"/>
    <w:rsid w:val="00467800"/>
    <w:rsid w:val="004706B1"/>
    <w:rsid w:val="00470EFD"/>
    <w:rsid w:val="00471520"/>
    <w:rsid w:val="00473AEC"/>
    <w:rsid w:val="00476060"/>
    <w:rsid w:val="004762B9"/>
    <w:rsid w:val="0047652B"/>
    <w:rsid w:val="00476746"/>
    <w:rsid w:val="00477801"/>
    <w:rsid w:val="00481B65"/>
    <w:rsid w:val="00483B92"/>
    <w:rsid w:val="00484045"/>
    <w:rsid w:val="00484BF7"/>
    <w:rsid w:val="00486F5D"/>
    <w:rsid w:val="004871EF"/>
    <w:rsid w:val="00490EEF"/>
    <w:rsid w:val="00493734"/>
    <w:rsid w:val="00494EE7"/>
    <w:rsid w:val="004A2ED4"/>
    <w:rsid w:val="004A3A5F"/>
    <w:rsid w:val="004A46C8"/>
    <w:rsid w:val="004A6C69"/>
    <w:rsid w:val="004A73F4"/>
    <w:rsid w:val="004B0ACA"/>
    <w:rsid w:val="004B1411"/>
    <w:rsid w:val="004B3D7E"/>
    <w:rsid w:val="004C1651"/>
    <w:rsid w:val="004C2420"/>
    <w:rsid w:val="004C6EBC"/>
    <w:rsid w:val="004C7A28"/>
    <w:rsid w:val="004D1D0E"/>
    <w:rsid w:val="004D3165"/>
    <w:rsid w:val="004D3BE4"/>
    <w:rsid w:val="004D7B9E"/>
    <w:rsid w:val="004E0D94"/>
    <w:rsid w:val="004E1560"/>
    <w:rsid w:val="004E2175"/>
    <w:rsid w:val="004E3872"/>
    <w:rsid w:val="004E5A5C"/>
    <w:rsid w:val="004E5C86"/>
    <w:rsid w:val="004E5E7F"/>
    <w:rsid w:val="004E6C65"/>
    <w:rsid w:val="004E7C0B"/>
    <w:rsid w:val="004F206E"/>
    <w:rsid w:val="004F2765"/>
    <w:rsid w:val="004F2A79"/>
    <w:rsid w:val="004F39B4"/>
    <w:rsid w:val="004F3B7C"/>
    <w:rsid w:val="004F3E59"/>
    <w:rsid w:val="004F4E97"/>
    <w:rsid w:val="004F50F4"/>
    <w:rsid w:val="004F639D"/>
    <w:rsid w:val="004F65B3"/>
    <w:rsid w:val="004F6D74"/>
    <w:rsid w:val="0050056C"/>
    <w:rsid w:val="00502D73"/>
    <w:rsid w:val="00505786"/>
    <w:rsid w:val="00506BD5"/>
    <w:rsid w:val="00510FF5"/>
    <w:rsid w:val="00511067"/>
    <w:rsid w:val="00513534"/>
    <w:rsid w:val="0051492B"/>
    <w:rsid w:val="00515153"/>
    <w:rsid w:val="005169B8"/>
    <w:rsid w:val="00520BFA"/>
    <w:rsid w:val="00521429"/>
    <w:rsid w:val="005218C8"/>
    <w:rsid w:val="00521CF5"/>
    <w:rsid w:val="00521FD5"/>
    <w:rsid w:val="0052321B"/>
    <w:rsid w:val="005244E9"/>
    <w:rsid w:val="00524BE9"/>
    <w:rsid w:val="00525B71"/>
    <w:rsid w:val="005266F2"/>
    <w:rsid w:val="0052691A"/>
    <w:rsid w:val="00527289"/>
    <w:rsid w:val="00527D8F"/>
    <w:rsid w:val="00530A56"/>
    <w:rsid w:val="00530EE1"/>
    <w:rsid w:val="00531D4B"/>
    <w:rsid w:val="00532242"/>
    <w:rsid w:val="00532252"/>
    <w:rsid w:val="0053448B"/>
    <w:rsid w:val="00534C1A"/>
    <w:rsid w:val="00535797"/>
    <w:rsid w:val="0053604A"/>
    <w:rsid w:val="005365B4"/>
    <w:rsid w:val="00537884"/>
    <w:rsid w:val="00537F0F"/>
    <w:rsid w:val="005412DF"/>
    <w:rsid w:val="00541924"/>
    <w:rsid w:val="005426FE"/>
    <w:rsid w:val="0054450D"/>
    <w:rsid w:val="00550E77"/>
    <w:rsid w:val="00554864"/>
    <w:rsid w:val="00555999"/>
    <w:rsid w:val="00555E2A"/>
    <w:rsid w:val="00557DDD"/>
    <w:rsid w:val="00560383"/>
    <w:rsid w:val="00561597"/>
    <w:rsid w:val="00564109"/>
    <w:rsid w:val="00565CE0"/>
    <w:rsid w:val="005673B5"/>
    <w:rsid w:val="005674E8"/>
    <w:rsid w:val="0057025C"/>
    <w:rsid w:val="0057193A"/>
    <w:rsid w:val="005730AC"/>
    <w:rsid w:val="005736F9"/>
    <w:rsid w:val="005755BD"/>
    <w:rsid w:val="00580070"/>
    <w:rsid w:val="00581795"/>
    <w:rsid w:val="00581C8C"/>
    <w:rsid w:val="005837F9"/>
    <w:rsid w:val="00583D49"/>
    <w:rsid w:val="00584007"/>
    <w:rsid w:val="00584B9D"/>
    <w:rsid w:val="00586FBB"/>
    <w:rsid w:val="00587179"/>
    <w:rsid w:val="005913CF"/>
    <w:rsid w:val="00591CEB"/>
    <w:rsid w:val="00592D83"/>
    <w:rsid w:val="00593AA7"/>
    <w:rsid w:val="00594B29"/>
    <w:rsid w:val="005962FB"/>
    <w:rsid w:val="00597F78"/>
    <w:rsid w:val="005A15E5"/>
    <w:rsid w:val="005A1C80"/>
    <w:rsid w:val="005A7BDC"/>
    <w:rsid w:val="005B01C4"/>
    <w:rsid w:val="005B184A"/>
    <w:rsid w:val="005B19FD"/>
    <w:rsid w:val="005B34DA"/>
    <w:rsid w:val="005B3CCD"/>
    <w:rsid w:val="005B4385"/>
    <w:rsid w:val="005B4B20"/>
    <w:rsid w:val="005B55FA"/>
    <w:rsid w:val="005C13A1"/>
    <w:rsid w:val="005C374F"/>
    <w:rsid w:val="005C5563"/>
    <w:rsid w:val="005C6742"/>
    <w:rsid w:val="005C78FA"/>
    <w:rsid w:val="005D1745"/>
    <w:rsid w:val="005D1F94"/>
    <w:rsid w:val="005D3A5C"/>
    <w:rsid w:val="005D5830"/>
    <w:rsid w:val="005D5940"/>
    <w:rsid w:val="005D5A38"/>
    <w:rsid w:val="005D5CD4"/>
    <w:rsid w:val="005D6A17"/>
    <w:rsid w:val="005D6DBD"/>
    <w:rsid w:val="005E041B"/>
    <w:rsid w:val="005E200B"/>
    <w:rsid w:val="005E2B31"/>
    <w:rsid w:val="005E69A9"/>
    <w:rsid w:val="005E780A"/>
    <w:rsid w:val="005F010B"/>
    <w:rsid w:val="005F182E"/>
    <w:rsid w:val="005F4FBF"/>
    <w:rsid w:val="005F595E"/>
    <w:rsid w:val="005F64AB"/>
    <w:rsid w:val="005F7CEF"/>
    <w:rsid w:val="0060229F"/>
    <w:rsid w:val="00602E06"/>
    <w:rsid w:val="00604F17"/>
    <w:rsid w:val="006074EB"/>
    <w:rsid w:val="0060792D"/>
    <w:rsid w:val="00610B9B"/>
    <w:rsid w:val="0061154F"/>
    <w:rsid w:val="006117A1"/>
    <w:rsid w:val="00614890"/>
    <w:rsid w:val="00614F30"/>
    <w:rsid w:val="00615ED0"/>
    <w:rsid w:val="00617EA4"/>
    <w:rsid w:val="00624049"/>
    <w:rsid w:val="00626A28"/>
    <w:rsid w:val="006311E0"/>
    <w:rsid w:val="00632F11"/>
    <w:rsid w:val="00633FEA"/>
    <w:rsid w:val="00635ABF"/>
    <w:rsid w:val="006401F7"/>
    <w:rsid w:val="00641F88"/>
    <w:rsid w:val="006438A8"/>
    <w:rsid w:val="00643A04"/>
    <w:rsid w:val="0064408D"/>
    <w:rsid w:val="006449CA"/>
    <w:rsid w:val="00645074"/>
    <w:rsid w:val="00646A47"/>
    <w:rsid w:val="00650808"/>
    <w:rsid w:val="00651173"/>
    <w:rsid w:val="0065432C"/>
    <w:rsid w:val="00655B99"/>
    <w:rsid w:val="00656706"/>
    <w:rsid w:val="006606F0"/>
    <w:rsid w:val="00664318"/>
    <w:rsid w:val="0066573F"/>
    <w:rsid w:val="006673F5"/>
    <w:rsid w:val="00670E84"/>
    <w:rsid w:val="0067194E"/>
    <w:rsid w:val="00674DB7"/>
    <w:rsid w:val="0067514E"/>
    <w:rsid w:val="0067591C"/>
    <w:rsid w:val="0068106C"/>
    <w:rsid w:val="00681ECE"/>
    <w:rsid w:val="00683E9E"/>
    <w:rsid w:val="00684913"/>
    <w:rsid w:val="0068497A"/>
    <w:rsid w:val="0068636E"/>
    <w:rsid w:val="006871F2"/>
    <w:rsid w:val="00691B0A"/>
    <w:rsid w:val="00691F9E"/>
    <w:rsid w:val="00694150"/>
    <w:rsid w:val="00695F99"/>
    <w:rsid w:val="00696D2A"/>
    <w:rsid w:val="006A5A75"/>
    <w:rsid w:val="006A6121"/>
    <w:rsid w:val="006A6348"/>
    <w:rsid w:val="006A688E"/>
    <w:rsid w:val="006B592D"/>
    <w:rsid w:val="006B6DD8"/>
    <w:rsid w:val="006B6EB6"/>
    <w:rsid w:val="006C2364"/>
    <w:rsid w:val="006C2A31"/>
    <w:rsid w:val="006C38E6"/>
    <w:rsid w:val="006C3AA3"/>
    <w:rsid w:val="006C428A"/>
    <w:rsid w:val="006C4815"/>
    <w:rsid w:val="006C50E1"/>
    <w:rsid w:val="006C6111"/>
    <w:rsid w:val="006D5DA9"/>
    <w:rsid w:val="006D6C1A"/>
    <w:rsid w:val="006D768A"/>
    <w:rsid w:val="006D7F10"/>
    <w:rsid w:val="006E2573"/>
    <w:rsid w:val="006E2943"/>
    <w:rsid w:val="006E5C09"/>
    <w:rsid w:val="006E7FBA"/>
    <w:rsid w:val="006F0473"/>
    <w:rsid w:val="006F0F55"/>
    <w:rsid w:val="006F2AD8"/>
    <w:rsid w:val="006F2DE4"/>
    <w:rsid w:val="006F4577"/>
    <w:rsid w:val="006F4C75"/>
    <w:rsid w:val="006F66DA"/>
    <w:rsid w:val="006F6A7A"/>
    <w:rsid w:val="006F6B37"/>
    <w:rsid w:val="006F6EFA"/>
    <w:rsid w:val="006F77C7"/>
    <w:rsid w:val="00705074"/>
    <w:rsid w:val="00705D59"/>
    <w:rsid w:val="007065A6"/>
    <w:rsid w:val="007065CF"/>
    <w:rsid w:val="00710899"/>
    <w:rsid w:val="00711205"/>
    <w:rsid w:val="00712070"/>
    <w:rsid w:val="007125A4"/>
    <w:rsid w:val="00713127"/>
    <w:rsid w:val="00713E2E"/>
    <w:rsid w:val="00716622"/>
    <w:rsid w:val="00720139"/>
    <w:rsid w:val="007238F1"/>
    <w:rsid w:val="00723DE6"/>
    <w:rsid w:val="00724249"/>
    <w:rsid w:val="00726540"/>
    <w:rsid w:val="00726A89"/>
    <w:rsid w:val="00726BFA"/>
    <w:rsid w:val="00727E16"/>
    <w:rsid w:val="00731385"/>
    <w:rsid w:val="007325B9"/>
    <w:rsid w:val="00734321"/>
    <w:rsid w:val="007357E1"/>
    <w:rsid w:val="00736291"/>
    <w:rsid w:val="007403DA"/>
    <w:rsid w:val="007405D9"/>
    <w:rsid w:val="007430DC"/>
    <w:rsid w:val="00744943"/>
    <w:rsid w:val="00750DF9"/>
    <w:rsid w:val="00753908"/>
    <w:rsid w:val="00754739"/>
    <w:rsid w:val="007579FC"/>
    <w:rsid w:val="007616A8"/>
    <w:rsid w:val="00762C5B"/>
    <w:rsid w:val="00771469"/>
    <w:rsid w:val="00772BCD"/>
    <w:rsid w:val="0077342C"/>
    <w:rsid w:val="00773BF3"/>
    <w:rsid w:val="00775053"/>
    <w:rsid w:val="00775358"/>
    <w:rsid w:val="007769A8"/>
    <w:rsid w:val="007801B8"/>
    <w:rsid w:val="00780466"/>
    <w:rsid w:val="007808EF"/>
    <w:rsid w:val="0078405F"/>
    <w:rsid w:val="0078480F"/>
    <w:rsid w:val="00786C56"/>
    <w:rsid w:val="00793925"/>
    <w:rsid w:val="00793E7F"/>
    <w:rsid w:val="00794234"/>
    <w:rsid w:val="0079763B"/>
    <w:rsid w:val="007A0268"/>
    <w:rsid w:val="007A156C"/>
    <w:rsid w:val="007A188D"/>
    <w:rsid w:val="007A31A2"/>
    <w:rsid w:val="007A64A6"/>
    <w:rsid w:val="007A72F2"/>
    <w:rsid w:val="007A77C3"/>
    <w:rsid w:val="007A7F56"/>
    <w:rsid w:val="007C0C38"/>
    <w:rsid w:val="007C1A9A"/>
    <w:rsid w:val="007C1F06"/>
    <w:rsid w:val="007C1FA4"/>
    <w:rsid w:val="007C4752"/>
    <w:rsid w:val="007C6FA7"/>
    <w:rsid w:val="007C7171"/>
    <w:rsid w:val="007C726C"/>
    <w:rsid w:val="007C7E8E"/>
    <w:rsid w:val="007D1C32"/>
    <w:rsid w:val="007D220B"/>
    <w:rsid w:val="007D439C"/>
    <w:rsid w:val="007D49EB"/>
    <w:rsid w:val="007D5E15"/>
    <w:rsid w:val="007D628F"/>
    <w:rsid w:val="007E1C18"/>
    <w:rsid w:val="007E1E12"/>
    <w:rsid w:val="007E4D9A"/>
    <w:rsid w:val="007E54C0"/>
    <w:rsid w:val="007F2BCD"/>
    <w:rsid w:val="007F402B"/>
    <w:rsid w:val="007F4972"/>
    <w:rsid w:val="007F4CF1"/>
    <w:rsid w:val="007F770C"/>
    <w:rsid w:val="00800B39"/>
    <w:rsid w:val="00802347"/>
    <w:rsid w:val="00802CAC"/>
    <w:rsid w:val="008070EF"/>
    <w:rsid w:val="00811187"/>
    <w:rsid w:val="00814018"/>
    <w:rsid w:val="00814940"/>
    <w:rsid w:val="00816302"/>
    <w:rsid w:val="00816C45"/>
    <w:rsid w:val="00817EDB"/>
    <w:rsid w:val="00821292"/>
    <w:rsid w:val="008234F5"/>
    <w:rsid w:val="00825029"/>
    <w:rsid w:val="00826567"/>
    <w:rsid w:val="00826C30"/>
    <w:rsid w:val="00827948"/>
    <w:rsid w:val="00831A04"/>
    <w:rsid w:val="00834D0F"/>
    <w:rsid w:val="00840ED7"/>
    <w:rsid w:val="00842BD1"/>
    <w:rsid w:val="008435FC"/>
    <w:rsid w:val="0084627F"/>
    <w:rsid w:val="008467BF"/>
    <w:rsid w:val="00847B8C"/>
    <w:rsid w:val="00851EEF"/>
    <w:rsid w:val="008531F8"/>
    <w:rsid w:val="0085354B"/>
    <w:rsid w:val="0085432F"/>
    <w:rsid w:val="0085589B"/>
    <w:rsid w:val="00857E8E"/>
    <w:rsid w:val="00862389"/>
    <w:rsid w:val="008649EE"/>
    <w:rsid w:val="00866CA8"/>
    <w:rsid w:val="00873697"/>
    <w:rsid w:val="00874C03"/>
    <w:rsid w:val="00875E2E"/>
    <w:rsid w:val="008761F6"/>
    <w:rsid w:val="00876DD1"/>
    <w:rsid w:val="008856CC"/>
    <w:rsid w:val="0088695A"/>
    <w:rsid w:val="00887651"/>
    <w:rsid w:val="00890887"/>
    <w:rsid w:val="00890E39"/>
    <w:rsid w:val="00891292"/>
    <w:rsid w:val="0089379B"/>
    <w:rsid w:val="00894856"/>
    <w:rsid w:val="00897281"/>
    <w:rsid w:val="00897E2C"/>
    <w:rsid w:val="008A071E"/>
    <w:rsid w:val="008A22DD"/>
    <w:rsid w:val="008A2326"/>
    <w:rsid w:val="008A374E"/>
    <w:rsid w:val="008A5BF3"/>
    <w:rsid w:val="008A5FA9"/>
    <w:rsid w:val="008A6CEC"/>
    <w:rsid w:val="008A70B7"/>
    <w:rsid w:val="008B0BF6"/>
    <w:rsid w:val="008B0D00"/>
    <w:rsid w:val="008B0D22"/>
    <w:rsid w:val="008B0E2E"/>
    <w:rsid w:val="008B30DE"/>
    <w:rsid w:val="008B50B9"/>
    <w:rsid w:val="008B59FF"/>
    <w:rsid w:val="008B732F"/>
    <w:rsid w:val="008C081A"/>
    <w:rsid w:val="008C343A"/>
    <w:rsid w:val="008C4110"/>
    <w:rsid w:val="008C5157"/>
    <w:rsid w:val="008C7F2C"/>
    <w:rsid w:val="008D0426"/>
    <w:rsid w:val="008D674F"/>
    <w:rsid w:val="008D67AF"/>
    <w:rsid w:val="008D7BC0"/>
    <w:rsid w:val="008E0E65"/>
    <w:rsid w:val="008E14A9"/>
    <w:rsid w:val="008E5F87"/>
    <w:rsid w:val="008E7656"/>
    <w:rsid w:val="008E777A"/>
    <w:rsid w:val="008F0222"/>
    <w:rsid w:val="008F4796"/>
    <w:rsid w:val="008F53A0"/>
    <w:rsid w:val="008F5646"/>
    <w:rsid w:val="008F5E48"/>
    <w:rsid w:val="008F6C31"/>
    <w:rsid w:val="00900B83"/>
    <w:rsid w:val="00901D5D"/>
    <w:rsid w:val="00901F38"/>
    <w:rsid w:val="00902358"/>
    <w:rsid w:val="00905B45"/>
    <w:rsid w:val="00913BBF"/>
    <w:rsid w:val="00914FC6"/>
    <w:rsid w:val="00915251"/>
    <w:rsid w:val="009163C0"/>
    <w:rsid w:val="00921CF1"/>
    <w:rsid w:val="00924CB3"/>
    <w:rsid w:val="0092544D"/>
    <w:rsid w:val="00925F7D"/>
    <w:rsid w:val="00931A39"/>
    <w:rsid w:val="0093254F"/>
    <w:rsid w:val="00933199"/>
    <w:rsid w:val="00933393"/>
    <w:rsid w:val="00933B86"/>
    <w:rsid w:val="00935B23"/>
    <w:rsid w:val="0093649F"/>
    <w:rsid w:val="00940128"/>
    <w:rsid w:val="00944105"/>
    <w:rsid w:val="00944A84"/>
    <w:rsid w:val="00946F11"/>
    <w:rsid w:val="009527FF"/>
    <w:rsid w:val="009547D1"/>
    <w:rsid w:val="009633E0"/>
    <w:rsid w:val="00965F78"/>
    <w:rsid w:val="00967AD9"/>
    <w:rsid w:val="00972120"/>
    <w:rsid w:val="00972EBA"/>
    <w:rsid w:val="009738B9"/>
    <w:rsid w:val="00974ACB"/>
    <w:rsid w:val="00976B93"/>
    <w:rsid w:val="00976EEA"/>
    <w:rsid w:val="00980499"/>
    <w:rsid w:val="009863DF"/>
    <w:rsid w:val="00991E0E"/>
    <w:rsid w:val="009949D0"/>
    <w:rsid w:val="009959BC"/>
    <w:rsid w:val="00995E07"/>
    <w:rsid w:val="009A0BB3"/>
    <w:rsid w:val="009A306C"/>
    <w:rsid w:val="009A351B"/>
    <w:rsid w:val="009A454E"/>
    <w:rsid w:val="009A7B8B"/>
    <w:rsid w:val="009B2D9D"/>
    <w:rsid w:val="009B5337"/>
    <w:rsid w:val="009C05E8"/>
    <w:rsid w:val="009C0868"/>
    <w:rsid w:val="009C1F30"/>
    <w:rsid w:val="009C3C81"/>
    <w:rsid w:val="009C6066"/>
    <w:rsid w:val="009C746C"/>
    <w:rsid w:val="009D0715"/>
    <w:rsid w:val="009D2DBA"/>
    <w:rsid w:val="009D62BE"/>
    <w:rsid w:val="009D749D"/>
    <w:rsid w:val="009E0334"/>
    <w:rsid w:val="009E10EC"/>
    <w:rsid w:val="009E381F"/>
    <w:rsid w:val="009E4826"/>
    <w:rsid w:val="009E664B"/>
    <w:rsid w:val="009F0007"/>
    <w:rsid w:val="009F1650"/>
    <w:rsid w:val="009F18FC"/>
    <w:rsid w:val="009F21D0"/>
    <w:rsid w:val="009F252D"/>
    <w:rsid w:val="009F5FB8"/>
    <w:rsid w:val="009F6743"/>
    <w:rsid w:val="009F7881"/>
    <w:rsid w:val="00A00A20"/>
    <w:rsid w:val="00A00AFB"/>
    <w:rsid w:val="00A00F8D"/>
    <w:rsid w:val="00A0100D"/>
    <w:rsid w:val="00A02A15"/>
    <w:rsid w:val="00A031CE"/>
    <w:rsid w:val="00A03D1A"/>
    <w:rsid w:val="00A050D1"/>
    <w:rsid w:val="00A05A05"/>
    <w:rsid w:val="00A06101"/>
    <w:rsid w:val="00A12857"/>
    <w:rsid w:val="00A1553E"/>
    <w:rsid w:val="00A16BD5"/>
    <w:rsid w:val="00A1711B"/>
    <w:rsid w:val="00A20F9D"/>
    <w:rsid w:val="00A21244"/>
    <w:rsid w:val="00A21AB0"/>
    <w:rsid w:val="00A2238C"/>
    <w:rsid w:val="00A2544A"/>
    <w:rsid w:val="00A27EFC"/>
    <w:rsid w:val="00A31DB8"/>
    <w:rsid w:val="00A3428C"/>
    <w:rsid w:val="00A36FE0"/>
    <w:rsid w:val="00A40E17"/>
    <w:rsid w:val="00A41116"/>
    <w:rsid w:val="00A41D7D"/>
    <w:rsid w:val="00A42555"/>
    <w:rsid w:val="00A44398"/>
    <w:rsid w:val="00A46F54"/>
    <w:rsid w:val="00A47AC7"/>
    <w:rsid w:val="00A50E94"/>
    <w:rsid w:val="00A51480"/>
    <w:rsid w:val="00A51F29"/>
    <w:rsid w:val="00A53879"/>
    <w:rsid w:val="00A54184"/>
    <w:rsid w:val="00A55881"/>
    <w:rsid w:val="00A562F7"/>
    <w:rsid w:val="00A5700C"/>
    <w:rsid w:val="00A57063"/>
    <w:rsid w:val="00A606D8"/>
    <w:rsid w:val="00A624FA"/>
    <w:rsid w:val="00A65AE5"/>
    <w:rsid w:val="00A70A5F"/>
    <w:rsid w:val="00A7539C"/>
    <w:rsid w:val="00A81731"/>
    <w:rsid w:val="00A82F57"/>
    <w:rsid w:val="00A873A1"/>
    <w:rsid w:val="00A87A11"/>
    <w:rsid w:val="00A9208D"/>
    <w:rsid w:val="00A93B09"/>
    <w:rsid w:val="00A95A7B"/>
    <w:rsid w:val="00A962D0"/>
    <w:rsid w:val="00A976CC"/>
    <w:rsid w:val="00A97E72"/>
    <w:rsid w:val="00AA0E11"/>
    <w:rsid w:val="00AA225B"/>
    <w:rsid w:val="00AA2EC0"/>
    <w:rsid w:val="00AA3A5E"/>
    <w:rsid w:val="00AA4D33"/>
    <w:rsid w:val="00AA5517"/>
    <w:rsid w:val="00AA68C0"/>
    <w:rsid w:val="00AB0334"/>
    <w:rsid w:val="00AB1B65"/>
    <w:rsid w:val="00AB384A"/>
    <w:rsid w:val="00AB5C73"/>
    <w:rsid w:val="00AB5D95"/>
    <w:rsid w:val="00AB5E5A"/>
    <w:rsid w:val="00AB6134"/>
    <w:rsid w:val="00AB6E4C"/>
    <w:rsid w:val="00AB7342"/>
    <w:rsid w:val="00AC0C0A"/>
    <w:rsid w:val="00AC1795"/>
    <w:rsid w:val="00AC1DA9"/>
    <w:rsid w:val="00AC25D2"/>
    <w:rsid w:val="00AC455F"/>
    <w:rsid w:val="00AC4932"/>
    <w:rsid w:val="00AC6378"/>
    <w:rsid w:val="00AD364B"/>
    <w:rsid w:val="00AD3753"/>
    <w:rsid w:val="00AD7E8E"/>
    <w:rsid w:val="00AE08B8"/>
    <w:rsid w:val="00AE0CC8"/>
    <w:rsid w:val="00AE234D"/>
    <w:rsid w:val="00AE3505"/>
    <w:rsid w:val="00AE447F"/>
    <w:rsid w:val="00AE5481"/>
    <w:rsid w:val="00AE5695"/>
    <w:rsid w:val="00AE6870"/>
    <w:rsid w:val="00AE7B29"/>
    <w:rsid w:val="00AF0111"/>
    <w:rsid w:val="00AF13BD"/>
    <w:rsid w:val="00AF22CD"/>
    <w:rsid w:val="00AF4F8B"/>
    <w:rsid w:val="00AF50E0"/>
    <w:rsid w:val="00AF5371"/>
    <w:rsid w:val="00AF633F"/>
    <w:rsid w:val="00AF745E"/>
    <w:rsid w:val="00AF7EC7"/>
    <w:rsid w:val="00B030B8"/>
    <w:rsid w:val="00B100FA"/>
    <w:rsid w:val="00B103AA"/>
    <w:rsid w:val="00B117C4"/>
    <w:rsid w:val="00B12E36"/>
    <w:rsid w:val="00B1356F"/>
    <w:rsid w:val="00B143FE"/>
    <w:rsid w:val="00B14642"/>
    <w:rsid w:val="00B17605"/>
    <w:rsid w:val="00B201B6"/>
    <w:rsid w:val="00B20920"/>
    <w:rsid w:val="00B23B15"/>
    <w:rsid w:val="00B24024"/>
    <w:rsid w:val="00B24584"/>
    <w:rsid w:val="00B2527A"/>
    <w:rsid w:val="00B25F7B"/>
    <w:rsid w:val="00B268F1"/>
    <w:rsid w:val="00B27BFC"/>
    <w:rsid w:val="00B27FCB"/>
    <w:rsid w:val="00B311E4"/>
    <w:rsid w:val="00B33267"/>
    <w:rsid w:val="00B332C3"/>
    <w:rsid w:val="00B34292"/>
    <w:rsid w:val="00B342E1"/>
    <w:rsid w:val="00B34A9F"/>
    <w:rsid w:val="00B34C62"/>
    <w:rsid w:val="00B35EAA"/>
    <w:rsid w:val="00B361C2"/>
    <w:rsid w:val="00B375A2"/>
    <w:rsid w:val="00B37601"/>
    <w:rsid w:val="00B37658"/>
    <w:rsid w:val="00B42434"/>
    <w:rsid w:val="00B42DFA"/>
    <w:rsid w:val="00B432AF"/>
    <w:rsid w:val="00B45242"/>
    <w:rsid w:val="00B47A74"/>
    <w:rsid w:val="00B52C33"/>
    <w:rsid w:val="00B56335"/>
    <w:rsid w:val="00B57C05"/>
    <w:rsid w:val="00B60D1B"/>
    <w:rsid w:val="00B61893"/>
    <w:rsid w:val="00B629EB"/>
    <w:rsid w:val="00B639BB"/>
    <w:rsid w:val="00B63B39"/>
    <w:rsid w:val="00B6417B"/>
    <w:rsid w:val="00B66803"/>
    <w:rsid w:val="00B67227"/>
    <w:rsid w:val="00B67995"/>
    <w:rsid w:val="00B67ADF"/>
    <w:rsid w:val="00B67D02"/>
    <w:rsid w:val="00B73167"/>
    <w:rsid w:val="00B74EEC"/>
    <w:rsid w:val="00B7575A"/>
    <w:rsid w:val="00B75BE3"/>
    <w:rsid w:val="00B75CEB"/>
    <w:rsid w:val="00B76AC4"/>
    <w:rsid w:val="00B779F2"/>
    <w:rsid w:val="00B77DFE"/>
    <w:rsid w:val="00B827AD"/>
    <w:rsid w:val="00B841B6"/>
    <w:rsid w:val="00B85361"/>
    <w:rsid w:val="00B85A9F"/>
    <w:rsid w:val="00B8603F"/>
    <w:rsid w:val="00B87068"/>
    <w:rsid w:val="00B90801"/>
    <w:rsid w:val="00B90DC9"/>
    <w:rsid w:val="00B9358A"/>
    <w:rsid w:val="00B9478C"/>
    <w:rsid w:val="00B95050"/>
    <w:rsid w:val="00B95A5D"/>
    <w:rsid w:val="00B965A1"/>
    <w:rsid w:val="00B966C9"/>
    <w:rsid w:val="00BA04FC"/>
    <w:rsid w:val="00BA105F"/>
    <w:rsid w:val="00BA18BD"/>
    <w:rsid w:val="00BA22D7"/>
    <w:rsid w:val="00BA2BD9"/>
    <w:rsid w:val="00BA38A7"/>
    <w:rsid w:val="00BA42AF"/>
    <w:rsid w:val="00BA48D0"/>
    <w:rsid w:val="00BA49C1"/>
    <w:rsid w:val="00BA7B26"/>
    <w:rsid w:val="00BB0910"/>
    <w:rsid w:val="00BB111F"/>
    <w:rsid w:val="00BB6D1A"/>
    <w:rsid w:val="00BB72BA"/>
    <w:rsid w:val="00BC0CC5"/>
    <w:rsid w:val="00BC12DE"/>
    <w:rsid w:val="00BC159C"/>
    <w:rsid w:val="00BC299F"/>
    <w:rsid w:val="00BC4D2A"/>
    <w:rsid w:val="00BD1BE0"/>
    <w:rsid w:val="00BD1C30"/>
    <w:rsid w:val="00BD37F9"/>
    <w:rsid w:val="00BD410D"/>
    <w:rsid w:val="00BD6FDE"/>
    <w:rsid w:val="00BD7267"/>
    <w:rsid w:val="00BD7772"/>
    <w:rsid w:val="00BE2D16"/>
    <w:rsid w:val="00BE3832"/>
    <w:rsid w:val="00BE4FEB"/>
    <w:rsid w:val="00BF26AF"/>
    <w:rsid w:val="00BF4CD2"/>
    <w:rsid w:val="00BF5882"/>
    <w:rsid w:val="00BF5E03"/>
    <w:rsid w:val="00BF62A8"/>
    <w:rsid w:val="00BF6615"/>
    <w:rsid w:val="00C02D7E"/>
    <w:rsid w:val="00C02F21"/>
    <w:rsid w:val="00C10168"/>
    <w:rsid w:val="00C155DA"/>
    <w:rsid w:val="00C15C40"/>
    <w:rsid w:val="00C21217"/>
    <w:rsid w:val="00C22B04"/>
    <w:rsid w:val="00C26C3B"/>
    <w:rsid w:val="00C30243"/>
    <w:rsid w:val="00C3460E"/>
    <w:rsid w:val="00C354BF"/>
    <w:rsid w:val="00C37FC9"/>
    <w:rsid w:val="00C41149"/>
    <w:rsid w:val="00C4131C"/>
    <w:rsid w:val="00C416F6"/>
    <w:rsid w:val="00C41892"/>
    <w:rsid w:val="00C42A39"/>
    <w:rsid w:val="00C4390B"/>
    <w:rsid w:val="00C444A5"/>
    <w:rsid w:val="00C461F6"/>
    <w:rsid w:val="00C463B0"/>
    <w:rsid w:val="00C4707B"/>
    <w:rsid w:val="00C51005"/>
    <w:rsid w:val="00C51567"/>
    <w:rsid w:val="00C51811"/>
    <w:rsid w:val="00C546A1"/>
    <w:rsid w:val="00C54CD4"/>
    <w:rsid w:val="00C5652E"/>
    <w:rsid w:val="00C62ACC"/>
    <w:rsid w:val="00C66A00"/>
    <w:rsid w:val="00C705CE"/>
    <w:rsid w:val="00C710E3"/>
    <w:rsid w:val="00C77DD3"/>
    <w:rsid w:val="00C85B1A"/>
    <w:rsid w:val="00C867C1"/>
    <w:rsid w:val="00C877B9"/>
    <w:rsid w:val="00C915A2"/>
    <w:rsid w:val="00C956CF"/>
    <w:rsid w:val="00C963C9"/>
    <w:rsid w:val="00CA0573"/>
    <w:rsid w:val="00CA14DD"/>
    <w:rsid w:val="00CA2589"/>
    <w:rsid w:val="00CA2C80"/>
    <w:rsid w:val="00CA59A1"/>
    <w:rsid w:val="00CA72D8"/>
    <w:rsid w:val="00CB1E91"/>
    <w:rsid w:val="00CB725A"/>
    <w:rsid w:val="00CB7FCF"/>
    <w:rsid w:val="00CC0BDE"/>
    <w:rsid w:val="00CC10B2"/>
    <w:rsid w:val="00CC1D25"/>
    <w:rsid w:val="00CC49F4"/>
    <w:rsid w:val="00CC6038"/>
    <w:rsid w:val="00CD2BC2"/>
    <w:rsid w:val="00CD340E"/>
    <w:rsid w:val="00CD5D15"/>
    <w:rsid w:val="00CD6F05"/>
    <w:rsid w:val="00CE04CF"/>
    <w:rsid w:val="00CE3458"/>
    <w:rsid w:val="00CE594D"/>
    <w:rsid w:val="00CE68CF"/>
    <w:rsid w:val="00CE71B8"/>
    <w:rsid w:val="00CE71C0"/>
    <w:rsid w:val="00CE738F"/>
    <w:rsid w:val="00CE7732"/>
    <w:rsid w:val="00CF25A9"/>
    <w:rsid w:val="00CF34DB"/>
    <w:rsid w:val="00CF37CD"/>
    <w:rsid w:val="00CF5472"/>
    <w:rsid w:val="00CF68DC"/>
    <w:rsid w:val="00CF7CE8"/>
    <w:rsid w:val="00D00FC4"/>
    <w:rsid w:val="00D04131"/>
    <w:rsid w:val="00D04A4C"/>
    <w:rsid w:val="00D0567D"/>
    <w:rsid w:val="00D05F5C"/>
    <w:rsid w:val="00D06D68"/>
    <w:rsid w:val="00D1136F"/>
    <w:rsid w:val="00D14905"/>
    <w:rsid w:val="00D16D90"/>
    <w:rsid w:val="00D24C4F"/>
    <w:rsid w:val="00D26132"/>
    <w:rsid w:val="00D27422"/>
    <w:rsid w:val="00D2759C"/>
    <w:rsid w:val="00D30B66"/>
    <w:rsid w:val="00D31110"/>
    <w:rsid w:val="00D31ABF"/>
    <w:rsid w:val="00D31C99"/>
    <w:rsid w:val="00D32967"/>
    <w:rsid w:val="00D34986"/>
    <w:rsid w:val="00D36FC5"/>
    <w:rsid w:val="00D4098D"/>
    <w:rsid w:val="00D41034"/>
    <w:rsid w:val="00D44B55"/>
    <w:rsid w:val="00D4535E"/>
    <w:rsid w:val="00D45CE9"/>
    <w:rsid w:val="00D475F8"/>
    <w:rsid w:val="00D50605"/>
    <w:rsid w:val="00D51AA6"/>
    <w:rsid w:val="00D51FA6"/>
    <w:rsid w:val="00D523BB"/>
    <w:rsid w:val="00D54E6C"/>
    <w:rsid w:val="00D558E8"/>
    <w:rsid w:val="00D65157"/>
    <w:rsid w:val="00D65A2D"/>
    <w:rsid w:val="00D6698C"/>
    <w:rsid w:val="00D66A46"/>
    <w:rsid w:val="00D7068A"/>
    <w:rsid w:val="00D7185B"/>
    <w:rsid w:val="00D71941"/>
    <w:rsid w:val="00D71ECD"/>
    <w:rsid w:val="00D74E9C"/>
    <w:rsid w:val="00D7579A"/>
    <w:rsid w:val="00D811A8"/>
    <w:rsid w:val="00D854A6"/>
    <w:rsid w:val="00D85B9B"/>
    <w:rsid w:val="00D861BB"/>
    <w:rsid w:val="00D86880"/>
    <w:rsid w:val="00D86DD5"/>
    <w:rsid w:val="00D9165E"/>
    <w:rsid w:val="00D9590E"/>
    <w:rsid w:val="00DA286B"/>
    <w:rsid w:val="00DA2D79"/>
    <w:rsid w:val="00DA4574"/>
    <w:rsid w:val="00DA6848"/>
    <w:rsid w:val="00DA7EE1"/>
    <w:rsid w:val="00DB1268"/>
    <w:rsid w:val="00DB1452"/>
    <w:rsid w:val="00DB7031"/>
    <w:rsid w:val="00DB74F9"/>
    <w:rsid w:val="00DB7760"/>
    <w:rsid w:val="00DC2C62"/>
    <w:rsid w:val="00DC2C78"/>
    <w:rsid w:val="00DC443F"/>
    <w:rsid w:val="00DC4463"/>
    <w:rsid w:val="00DC7857"/>
    <w:rsid w:val="00DD0BF1"/>
    <w:rsid w:val="00DD1673"/>
    <w:rsid w:val="00DD30AE"/>
    <w:rsid w:val="00DD4B9D"/>
    <w:rsid w:val="00DD57C0"/>
    <w:rsid w:val="00DD5EA5"/>
    <w:rsid w:val="00DD64E3"/>
    <w:rsid w:val="00DD6B3F"/>
    <w:rsid w:val="00DD6E10"/>
    <w:rsid w:val="00DD7101"/>
    <w:rsid w:val="00DD7989"/>
    <w:rsid w:val="00DE0E6D"/>
    <w:rsid w:val="00DE446F"/>
    <w:rsid w:val="00DE4FB0"/>
    <w:rsid w:val="00DE5FF1"/>
    <w:rsid w:val="00DE6965"/>
    <w:rsid w:val="00DE69ED"/>
    <w:rsid w:val="00DE6E13"/>
    <w:rsid w:val="00DF17A5"/>
    <w:rsid w:val="00DF1A6E"/>
    <w:rsid w:val="00DF24C7"/>
    <w:rsid w:val="00DF3B45"/>
    <w:rsid w:val="00DF5A64"/>
    <w:rsid w:val="00DF6C27"/>
    <w:rsid w:val="00E0085E"/>
    <w:rsid w:val="00E00C76"/>
    <w:rsid w:val="00E00DD2"/>
    <w:rsid w:val="00E01FE8"/>
    <w:rsid w:val="00E03DA3"/>
    <w:rsid w:val="00E0498E"/>
    <w:rsid w:val="00E04C29"/>
    <w:rsid w:val="00E05C6B"/>
    <w:rsid w:val="00E06223"/>
    <w:rsid w:val="00E10E38"/>
    <w:rsid w:val="00E10ECE"/>
    <w:rsid w:val="00E1168B"/>
    <w:rsid w:val="00E11790"/>
    <w:rsid w:val="00E11C1B"/>
    <w:rsid w:val="00E12B62"/>
    <w:rsid w:val="00E13E05"/>
    <w:rsid w:val="00E14670"/>
    <w:rsid w:val="00E14A64"/>
    <w:rsid w:val="00E14A7F"/>
    <w:rsid w:val="00E15015"/>
    <w:rsid w:val="00E153AC"/>
    <w:rsid w:val="00E1737D"/>
    <w:rsid w:val="00E17750"/>
    <w:rsid w:val="00E213C6"/>
    <w:rsid w:val="00E23A3C"/>
    <w:rsid w:val="00E24668"/>
    <w:rsid w:val="00E24CD8"/>
    <w:rsid w:val="00E27430"/>
    <w:rsid w:val="00E31651"/>
    <w:rsid w:val="00E32FCC"/>
    <w:rsid w:val="00E3372F"/>
    <w:rsid w:val="00E4071B"/>
    <w:rsid w:val="00E42663"/>
    <w:rsid w:val="00E4280B"/>
    <w:rsid w:val="00E42890"/>
    <w:rsid w:val="00E42C3C"/>
    <w:rsid w:val="00E43141"/>
    <w:rsid w:val="00E43913"/>
    <w:rsid w:val="00E447A7"/>
    <w:rsid w:val="00E45300"/>
    <w:rsid w:val="00E45906"/>
    <w:rsid w:val="00E465E8"/>
    <w:rsid w:val="00E50424"/>
    <w:rsid w:val="00E54912"/>
    <w:rsid w:val="00E551EC"/>
    <w:rsid w:val="00E5583D"/>
    <w:rsid w:val="00E55F88"/>
    <w:rsid w:val="00E56A69"/>
    <w:rsid w:val="00E56B97"/>
    <w:rsid w:val="00E57436"/>
    <w:rsid w:val="00E6101F"/>
    <w:rsid w:val="00E61CEB"/>
    <w:rsid w:val="00E65512"/>
    <w:rsid w:val="00E65C30"/>
    <w:rsid w:val="00E710F1"/>
    <w:rsid w:val="00E72AB0"/>
    <w:rsid w:val="00E73647"/>
    <w:rsid w:val="00E746F0"/>
    <w:rsid w:val="00E74FCE"/>
    <w:rsid w:val="00E756EB"/>
    <w:rsid w:val="00E80572"/>
    <w:rsid w:val="00E8196D"/>
    <w:rsid w:val="00E832C2"/>
    <w:rsid w:val="00E839A5"/>
    <w:rsid w:val="00E84AA4"/>
    <w:rsid w:val="00E8737B"/>
    <w:rsid w:val="00E90C2A"/>
    <w:rsid w:val="00E90FEA"/>
    <w:rsid w:val="00E91128"/>
    <w:rsid w:val="00E95F59"/>
    <w:rsid w:val="00E96EF2"/>
    <w:rsid w:val="00EA3FC9"/>
    <w:rsid w:val="00EA448D"/>
    <w:rsid w:val="00EA6C44"/>
    <w:rsid w:val="00EA7A96"/>
    <w:rsid w:val="00EB1A3F"/>
    <w:rsid w:val="00EB2996"/>
    <w:rsid w:val="00EB31BC"/>
    <w:rsid w:val="00EB47E9"/>
    <w:rsid w:val="00EB493E"/>
    <w:rsid w:val="00EB575F"/>
    <w:rsid w:val="00EB5975"/>
    <w:rsid w:val="00EB5E1B"/>
    <w:rsid w:val="00EC0B50"/>
    <w:rsid w:val="00EC149A"/>
    <w:rsid w:val="00EC3352"/>
    <w:rsid w:val="00EC3B62"/>
    <w:rsid w:val="00EC3B9A"/>
    <w:rsid w:val="00EC4E78"/>
    <w:rsid w:val="00EC5CAB"/>
    <w:rsid w:val="00EC6F6F"/>
    <w:rsid w:val="00EC742B"/>
    <w:rsid w:val="00EC7DCA"/>
    <w:rsid w:val="00ED1C24"/>
    <w:rsid w:val="00ED2CA8"/>
    <w:rsid w:val="00ED54C6"/>
    <w:rsid w:val="00ED593D"/>
    <w:rsid w:val="00ED5FBD"/>
    <w:rsid w:val="00ED6237"/>
    <w:rsid w:val="00EE01DA"/>
    <w:rsid w:val="00EE3DB5"/>
    <w:rsid w:val="00EE541C"/>
    <w:rsid w:val="00EE7406"/>
    <w:rsid w:val="00EE78B9"/>
    <w:rsid w:val="00EE7A0F"/>
    <w:rsid w:val="00EF213B"/>
    <w:rsid w:val="00EF25A9"/>
    <w:rsid w:val="00EF2B48"/>
    <w:rsid w:val="00EF2F57"/>
    <w:rsid w:val="00EF65CC"/>
    <w:rsid w:val="00F0306A"/>
    <w:rsid w:val="00F037B9"/>
    <w:rsid w:val="00F03AFA"/>
    <w:rsid w:val="00F05961"/>
    <w:rsid w:val="00F11A6F"/>
    <w:rsid w:val="00F11A81"/>
    <w:rsid w:val="00F126BE"/>
    <w:rsid w:val="00F13222"/>
    <w:rsid w:val="00F13C04"/>
    <w:rsid w:val="00F13F85"/>
    <w:rsid w:val="00F14B40"/>
    <w:rsid w:val="00F1614D"/>
    <w:rsid w:val="00F16F75"/>
    <w:rsid w:val="00F175B5"/>
    <w:rsid w:val="00F1765E"/>
    <w:rsid w:val="00F22E61"/>
    <w:rsid w:val="00F24DFE"/>
    <w:rsid w:val="00F25BE1"/>
    <w:rsid w:val="00F26205"/>
    <w:rsid w:val="00F26D41"/>
    <w:rsid w:val="00F26F63"/>
    <w:rsid w:val="00F334A5"/>
    <w:rsid w:val="00F34005"/>
    <w:rsid w:val="00F35618"/>
    <w:rsid w:val="00F359EA"/>
    <w:rsid w:val="00F35DBA"/>
    <w:rsid w:val="00F42E35"/>
    <w:rsid w:val="00F43A83"/>
    <w:rsid w:val="00F43D07"/>
    <w:rsid w:val="00F44AB9"/>
    <w:rsid w:val="00F46835"/>
    <w:rsid w:val="00F46F03"/>
    <w:rsid w:val="00F51AD6"/>
    <w:rsid w:val="00F51F2A"/>
    <w:rsid w:val="00F5300C"/>
    <w:rsid w:val="00F56988"/>
    <w:rsid w:val="00F56BB9"/>
    <w:rsid w:val="00F57A6D"/>
    <w:rsid w:val="00F6135B"/>
    <w:rsid w:val="00F62945"/>
    <w:rsid w:val="00F63B99"/>
    <w:rsid w:val="00F6489E"/>
    <w:rsid w:val="00F6649F"/>
    <w:rsid w:val="00F7077A"/>
    <w:rsid w:val="00F72722"/>
    <w:rsid w:val="00F73F1D"/>
    <w:rsid w:val="00F751A6"/>
    <w:rsid w:val="00F76BB1"/>
    <w:rsid w:val="00F77C68"/>
    <w:rsid w:val="00F8163B"/>
    <w:rsid w:val="00F830C1"/>
    <w:rsid w:val="00F830E4"/>
    <w:rsid w:val="00F86269"/>
    <w:rsid w:val="00F90178"/>
    <w:rsid w:val="00F91A06"/>
    <w:rsid w:val="00F946C8"/>
    <w:rsid w:val="00F956E3"/>
    <w:rsid w:val="00FA026B"/>
    <w:rsid w:val="00FA02A8"/>
    <w:rsid w:val="00FA02CC"/>
    <w:rsid w:val="00FA0730"/>
    <w:rsid w:val="00FA2184"/>
    <w:rsid w:val="00FA4E42"/>
    <w:rsid w:val="00FA7889"/>
    <w:rsid w:val="00FB0B93"/>
    <w:rsid w:val="00FB3D58"/>
    <w:rsid w:val="00FB5C95"/>
    <w:rsid w:val="00FB61FB"/>
    <w:rsid w:val="00FC10E5"/>
    <w:rsid w:val="00FC1B67"/>
    <w:rsid w:val="00FC272A"/>
    <w:rsid w:val="00FC4F8C"/>
    <w:rsid w:val="00FC51FC"/>
    <w:rsid w:val="00FC78B8"/>
    <w:rsid w:val="00FD012F"/>
    <w:rsid w:val="00FD3226"/>
    <w:rsid w:val="00FD3F17"/>
    <w:rsid w:val="00FD3FEF"/>
    <w:rsid w:val="00FD7285"/>
    <w:rsid w:val="00FD7864"/>
    <w:rsid w:val="00FE1B1F"/>
    <w:rsid w:val="00FE2608"/>
    <w:rsid w:val="00FE2F7C"/>
    <w:rsid w:val="00FF4B64"/>
    <w:rsid w:val="00FF526E"/>
    <w:rsid w:val="00FF5E14"/>
    <w:rsid w:val="00FF7625"/>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2289"/>
    <o:shapelayout v:ext="edit">
      <o:idmap v:ext="edit" data="1"/>
    </o:shapelayout>
  </w:shapeDefaults>
  <w:decimalSymbol w:val=","/>
  <w:listSeparator w:val=";"/>
  <w14:docId w14:val="76CB7213"/>
  <w14:defaultImageDpi w14:val="327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pt-B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lsdException w:name="heading 2" w:uiPriority="9"/>
    <w:lsdException w:name="heading 3" w:uiPriority="9"/>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3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qFormat/>
    <w:rsid w:val="000B6E58"/>
    <w:pPr>
      <w:tabs>
        <w:tab w:val="left" w:pos="3572"/>
      </w:tabs>
      <w:spacing w:line="330" w:lineRule="atLeast"/>
    </w:pPr>
    <w:rPr>
      <w:rFonts w:cs="Times New Roman (Textkörper CS)"/>
      <w:color w:val="000000"/>
      <w:sz w:val="22"/>
    </w:rPr>
  </w:style>
  <w:style w:type="paragraph" w:styleId="Ttulo1">
    <w:name w:val="heading 1"/>
    <w:basedOn w:val="Normal"/>
    <w:next w:val="Normal"/>
    <w:link w:val="Ttulo1Char"/>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Ttulo2">
    <w:name w:val="heading 2"/>
    <w:basedOn w:val="Ttulo1"/>
    <w:next w:val="Flietext"/>
    <w:link w:val="Ttulo2Char"/>
    <w:uiPriority w:val="9"/>
    <w:unhideWhenUsed/>
    <w:rsid w:val="007C1F06"/>
    <w:pPr>
      <w:numPr>
        <w:ilvl w:val="1"/>
      </w:numPr>
      <w:spacing w:line="260" w:lineRule="atLeast"/>
      <w:ind w:left="1021" w:hanging="1021"/>
      <w:outlineLvl w:val="1"/>
    </w:pPr>
    <w:rPr>
      <w:sz w:val="20"/>
      <w:szCs w:val="26"/>
    </w:rPr>
  </w:style>
  <w:style w:type="paragraph" w:styleId="Ttulo3">
    <w:name w:val="heading 3"/>
    <w:basedOn w:val="Normal"/>
    <w:next w:val="Normal"/>
    <w:link w:val="Ttulo3Char"/>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Ttulo4">
    <w:name w:val="heading 4"/>
    <w:basedOn w:val="Normal"/>
    <w:next w:val="Normal"/>
    <w:link w:val="Ttulo4Char"/>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Ttulo5">
    <w:name w:val="heading 5"/>
    <w:basedOn w:val="Normal"/>
    <w:next w:val="Normal"/>
    <w:link w:val="Ttulo5Char"/>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Ttulo6">
    <w:name w:val="heading 6"/>
    <w:basedOn w:val="Normal"/>
    <w:next w:val="Normal"/>
    <w:link w:val="Ttulo6Char"/>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Ttulo7">
    <w:name w:val="heading 7"/>
    <w:basedOn w:val="Normal"/>
    <w:next w:val="Normal"/>
    <w:link w:val="Ttulo7Char"/>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Ttulo8">
    <w:name w:val="heading 8"/>
    <w:basedOn w:val="Normal"/>
    <w:next w:val="Normal"/>
    <w:link w:val="Ttulo8Char"/>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Ttulo9">
    <w:name w:val="heading 9"/>
    <w:basedOn w:val="Normal"/>
    <w:next w:val="Normal"/>
    <w:link w:val="Ttulo9Char"/>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styleId="Tabelacomgrade">
    <w:name w:val="Table Grid"/>
    <w:basedOn w:val="Tabelanormal"/>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bealho">
    <w:name w:val="header"/>
    <w:basedOn w:val="Rodap"/>
    <w:link w:val="CabealhoChar"/>
    <w:uiPriority w:val="99"/>
    <w:unhideWhenUsed/>
    <w:rsid w:val="005218C8"/>
    <w:pPr>
      <w:tabs>
        <w:tab w:val="clear" w:pos="4536"/>
      </w:tabs>
    </w:pPr>
  </w:style>
  <w:style w:type="character" w:customStyle="1" w:styleId="CabealhoChar">
    <w:name w:val="Cabeçalho Char"/>
    <w:basedOn w:val="Fontepargpadro"/>
    <w:link w:val="Cabealho"/>
    <w:uiPriority w:val="99"/>
    <w:rsid w:val="005218C8"/>
    <w:rPr>
      <w:rFonts w:cs="Times New Roman (Textkörper CS)"/>
      <w:b/>
      <w:bCs/>
      <w:noProof/>
      <w:color w:val="000000"/>
      <w:sz w:val="14"/>
      <w:lang w:eastAsia="de-DE"/>
    </w:rPr>
  </w:style>
  <w:style w:type="paragraph" w:styleId="Rodap">
    <w:name w:val="footer"/>
    <w:basedOn w:val="Normal"/>
    <w:link w:val="RodapChar"/>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RodapChar">
    <w:name w:val="Rodapé Char"/>
    <w:basedOn w:val="Fontepargpadro"/>
    <w:link w:val="Rodap"/>
    <w:uiPriority w:val="99"/>
    <w:rsid w:val="005218C8"/>
    <w:rPr>
      <w:rFonts w:cs="Times New Roman (Textkörper CS)"/>
      <w:b/>
      <w:bCs/>
      <w:noProof/>
      <w:color w:val="000000"/>
      <w:sz w:val="14"/>
      <w:lang w:eastAsia="de-DE"/>
    </w:rPr>
  </w:style>
  <w:style w:type="character" w:customStyle="1" w:styleId="Fettung">
    <w:name w:val="Fettung"/>
    <w:basedOn w:val="Fontepargpadro"/>
    <w:uiPriority w:val="1"/>
    <w:qFormat/>
    <w:rsid w:val="00FC272A"/>
    <w:rPr>
      <w:b/>
      <w:spacing w:val="-2"/>
      <w:w w:val="101"/>
    </w:rPr>
  </w:style>
  <w:style w:type="paragraph" w:customStyle="1" w:styleId="BriefdatenAngaben">
    <w:name w:val="Briefdaten_Angaben"/>
    <w:basedOn w:val="Normal"/>
    <w:rsid w:val="000D4047"/>
    <w:rPr>
      <w:spacing w:val="4"/>
      <w:sz w:val="14"/>
      <w:szCs w:val="14"/>
    </w:rPr>
  </w:style>
  <w:style w:type="paragraph" w:customStyle="1" w:styleId="EinfAbs">
    <w:name w:val="[Einf. Abs.]"/>
    <w:basedOn w:val="Normal"/>
    <w:uiPriority w:val="99"/>
    <w:rsid w:val="000D4047"/>
    <w:pPr>
      <w:autoSpaceDE w:val="0"/>
      <w:autoSpaceDN w:val="0"/>
      <w:adjustRightInd w:val="0"/>
      <w:spacing w:line="288" w:lineRule="auto"/>
      <w:textAlignment w:val="center"/>
    </w:pPr>
    <w:rPr>
      <w:rFonts w:cs="Minion Pro"/>
    </w:rPr>
  </w:style>
  <w:style w:type="paragraph" w:styleId="Textodebalo">
    <w:name w:val="Balloon Text"/>
    <w:basedOn w:val="Normal"/>
    <w:link w:val="TextodebaloChar"/>
    <w:uiPriority w:val="99"/>
    <w:semiHidden/>
    <w:unhideWhenUsed/>
    <w:rsid w:val="00726BFA"/>
    <w:pPr>
      <w:spacing w:line="240" w:lineRule="auto"/>
    </w:pPr>
    <w:rPr>
      <w:rFonts w:ascii="Times New Roman" w:hAnsi="Times New Roman" w:cs="Times New Roman"/>
      <w:sz w:val="18"/>
      <w:szCs w:val="18"/>
    </w:rPr>
  </w:style>
  <w:style w:type="character" w:customStyle="1" w:styleId="TextodebaloChar">
    <w:name w:val="Texto de balão Char"/>
    <w:basedOn w:val="Fontepargpadro"/>
    <w:link w:val="Textodebalo"/>
    <w:uiPriority w:val="99"/>
    <w:semiHidden/>
    <w:rsid w:val="00726BFA"/>
    <w:rPr>
      <w:rFonts w:ascii="Times New Roman" w:hAnsi="Times New Roman" w:cs="Times New Roman"/>
      <w:color w:val="000000"/>
      <w:sz w:val="18"/>
      <w:szCs w:val="18"/>
    </w:rPr>
  </w:style>
  <w:style w:type="paragraph" w:customStyle="1" w:styleId="TextTabelle">
    <w:name w:val="Text_Tabelle"/>
    <w:basedOn w:val="Normal"/>
    <w:rsid w:val="001D697E"/>
    <w:pPr>
      <w:spacing w:line="240" w:lineRule="auto"/>
    </w:pPr>
    <w:rPr>
      <w:w w:val="101"/>
    </w:rPr>
  </w:style>
  <w:style w:type="paragraph" w:customStyle="1" w:styleId="Tabellenvorgaben">
    <w:name w:val="Tabellenvorgaben"/>
    <w:basedOn w:val="Normal"/>
    <w:rsid w:val="001935AE"/>
    <w:pPr>
      <w:spacing w:line="240" w:lineRule="auto"/>
    </w:pPr>
    <w:rPr>
      <w:spacing w:val="2"/>
      <w:w w:val="101"/>
      <w:sz w:val="16"/>
      <w:szCs w:val="16"/>
    </w:rPr>
  </w:style>
  <w:style w:type="paragraph" w:customStyle="1" w:styleId="Bild">
    <w:name w:val="Bild"/>
    <w:basedOn w:val="Normal"/>
    <w:qFormat/>
    <w:rsid w:val="001A297C"/>
    <w:pPr>
      <w:framePr w:wrap="around" w:vAnchor="page" w:hAnchor="page" w:x="625" w:y="2212"/>
      <w:spacing w:line="240" w:lineRule="auto"/>
      <w:suppressOverlap/>
    </w:pPr>
  </w:style>
  <w:style w:type="paragraph" w:customStyle="1" w:styleId="Titel-Headline">
    <w:name w:val="Titel-Headline"/>
    <w:basedOn w:val="Normal"/>
    <w:qFormat/>
    <w:rsid w:val="00064547"/>
    <w:pPr>
      <w:spacing w:after="1340" w:line="720" w:lineRule="atLeast"/>
    </w:pPr>
    <w:rPr>
      <w:b/>
      <w:color w:val="00468E" w:themeColor="accent1"/>
      <w:sz w:val="60"/>
    </w:rPr>
  </w:style>
  <w:style w:type="paragraph" w:customStyle="1" w:styleId="Titel-Kontakt">
    <w:name w:val="Titel-Kontakt"/>
    <w:basedOn w:val="Normal"/>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Normal"/>
    <w:qFormat/>
    <w:rsid w:val="00064547"/>
    <w:pPr>
      <w:spacing w:after="560" w:line="400" w:lineRule="atLeast"/>
    </w:pPr>
    <w:rPr>
      <w:b/>
      <w:color w:val="00468E" w:themeColor="accent1"/>
      <w:sz w:val="34"/>
      <w:szCs w:val="30"/>
    </w:rPr>
  </w:style>
  <w:style w:type="paragraph" w:customStyle="1" w:styleId="nderungsdienst-Text">
    <w:name w:val="Änderungsdienst-Text"/>
    <w:basedOn w:val="Normal"/>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Ttulo1Char">
    <w:name w:val="Título 1 Char"/>
    <w:basedOn w:val="Fontepargpadro"/>
    <w:link w:val="Ttulo1"/>
    <w:uiPriority w:val="9"/>
    <w:rsid w:val="00626A28"/>
    <w:rPr>
      <w:rFonts w:asciiTheme="majorHAnsi" w:eastAsiaTheme="majorEastAsia" w:hAnsiTheme="majorHAnsi" w:cstheme="majorBidi"/>
      <w:b/>
      <w:color w:val="00468E" w:themeColor="accent1"/>
      <w:szCs w:val="32"/>
    </w:rPr>
  </w:style>
  <w:style w:type="character" w:customStyle="1" w:styleId="Ttulo2Char">
    <w:name w:val="Título 2 Char"/>
    <w:basedOn w:val="Fontepargpadro"/>
    <w:link w:val="Ttulo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Normal"/>
    <w:qFormat/>
    <w:rsid w:val="00521CF5"/>
  </w:style>
  <w:style w:type="paragraph" w:styleId="PargrafodaLista">
    <w:name w:val="List Paragraph"/>
    <w:basedOn w:val="Normal"/>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Ttulo3Char">
    <w:name w:val="Título 3 Char"/>
    <w:basedOn w:val="Fontepargpadro"/>
    <w:link w:val="Ttulo3"/>
    <w:uiPriority w:val="9"/>
    <w:rsid w:val="00581C8C"/>
    <w:rPr>
      <w:rFonts w:asciiTheme="majorHAnsi" w:eastAsiaTheme="majorEastAsia" w:hAnsiTheme="majorHAnsi" w:cstheme="majorBidi"/>
      <w:b/>
      <w:color w:val="00468E" w:themeColor="accent1"/>
      <w:sz w:val="20"/>
    </w:rPr>
  </w:style>
  <w:style w:type="character" w:customStyle="1" w:styleId="Ttulo4Char">
    <w:name w:val="Título 4 Char"/>
    <w:basedOn w:val="Fontepargpadro"/>
    <w:link w:val="Ttulo4"/>
    <w:uiPriority w:val="9"/>
    <w:rsid w:val="00933B86"/>
    <w:rPr>
      <w:rFonts w:asciiTheme="majorHAnsi" w:eastAsiaTheme="majorEastAsia" w:hAnsiTheme="majorHAnsi" w:cstheme="majorBidi"/>
      <w:b/>
      <w:iCs/>
      <w:color w:val="00468E" w:themeColor="accent1"/>
      <w:sz w:val="20"/>
    </w:rPr>
  </w:style>
  <w:style w:type="character" w:customStyle="1" w:styleId="Ttulo5Char">
    <w:name w:val="Título 5 Char"/>
    <w:basedOn w:val="Fontepargpadro"/>
    <w:link w:val="Ttulo5"/>
    <w:uiPriority w:val="9"/>
    <w:semiHidden/>
    <w:rsid w:val="00494EE7"/>
    <w:rPr>
      <w:rFonts w:asciiTheme="majorHAnsi" w:eastAsiaTheme="majorEastAsia" w:hAnsiTheme="majorHAnsi" w:cstheme="majorBidi"/>
      <w:color w:val="00346A" w:themeColor="accent1" w:themeShade="BF"/>
      <w:sz w:val="20"/>
    </w:rPr>
  </w:style>
  <w:style w:type="character" w:customStyle="1" w:styleId="Ttulo6Char">
    <w:name w:val="Título 6 Char"/>
    <w:basedOn w:val="Fontepargpadro"/>
    <w:link w:val="Ttulo6"/>
    <w:uiPriority w:val="9"/>
    <w:semiHidden/>
    <w:rsid w:val="00494EE7"/>
    <w:rPr>
      <w:rFonts w:asciiTheme="majorHAnsi" w:eastAsiaTheme="majorEastAsia" w:hAnsiTheme="majorHAnsi" w:cstheme="majorBidi"/>
      <w:color w:val="002246" w:themeColor="accent1" w:themeShade="7F"/>
      <w:sz w:val="20"/>
    </w:rPr>
  </w:style>
  <w:style w:type="character" w:customStyle="1" w:styleId="Ttulo7Char">
    <w:name w:val="Título 7 Char"/>
    <w:basedOn w:val="Fontepargpadro"/>
    <w:link w:val="Ttulo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Ttulo8Char">
    <w:name w:val="Título 8 Char"/>
    <w:basedOn w:val="Fontepargpadro"/>
    <w:link w:val="Ttulo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Ttulo9Char">
    <w:name w:val="Título 9 Char"/>
    <w:basedOn w:val="Fontepargpadro"/>
    <w:link w:val="Ttulo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Normal"/>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CabealhodoSumrio">
    <w:name w:val="TOC Heading"/>
    <w:basedOn w:val="Ttulo1"/>
    <w:next w:val="Normal"/>
    <w:uiPriority w:val="39"/>
    <w:unhideWhenUsed/>
    <w:rsid w:val="00A97E72"/>
    <w:pPr>
      <w:numPr>
        <w:numId w:val="0"/>
      </w:numPr>
      <w:spacing w:before="480" w:after="0" w:line="276" w:lineRule="auto"/>
      <w:outlineLvl w:val="9"/>
    </w:pPr>
    <w:rPr>
      <w:bCs/>
      <w:sz w:val="28"/>
      <w:szCs w:val="28"/>
      <w:lang w:eastAsia="de-DE"/>
    </w:rPr>
  </w:style>
  <w:style w:type="paragraph" w:styleId="Sumrio1">
    <w:name w:val="toc 1"/>
    <w:basedOn w:val="Normal"/>
    <w:next w:val="Normal"/>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Sumrio2">
    <w:name w:val="toc 2"/>
    <w:basedOn w:val="Normal"/>
    <w:next w:val="Normal"/>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Sumrio3">
    <w:name w:val="toc 3"/>
    <w:basedOn w:val="Normal"/>
    <w:next w:val="Normal"/>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Fontepargpadro"/>
    <w:uiPriority w:val="99"/>
    <w:unhideWhenUsed/>
    <w:rsid w:val="00A97E72"/>
    <w:rPr>
      <w:color w:val="000000" w:themeColor="hyperlink"/>
      <w:u w:val="single"/>
    </w:rPr>
  </w:style>
  <w:style w:type="paragraph" w:styleId="Sumrio4">
    <w:name w:val="toc 4"/>
    <w:basedOn w:val="Normal"/>
    <w:next w:val="Normal"/>
    <w:autoRedefine/>
    <w:uiPriority w:val="39"/>
    <w:unhideWhenUsed/>
    <w:rsid w:val="00645074"/>
    <w:pPr>
      <w:tabs>
        <w:tab w:val="clear" w:pos="3572"/>
      </w:tabs>
    </w:pPr>
    <w:rPr>
      <w:rFonts w:cs="Arial (Textkörper)"/>
      <w:b/>
      <w:color w:val="00468E" w:themeColor="accent1"/>
      <w:szCs w:val="22"/>
    </w:rPr>
  </w:style>
  <w:style w:type="paragraph" w:styleId="Sumrio5">
    <w:name w:val="toc 5"/>
    <w:basedOn w:val="Normal"/>
    <w:next w:val="Normal"/>
    <w:autoRedefine/>
    <w:uiPriority w:val="39"/>
    <w:semiHidden/>
    <w:unhideWhenUsed/>
    <w:rsid w:val="00A97E72"/>
    <w:pPr>
      <w:tabs>
        <w:tab w:val="clear" w:pos="3572"/>
      </w:tabs>
    </w:pPr>
    <w:rPr>
      <w:rFonts w:cstheme="minorHAnsi"/>
      <w:szCs w:val="22"/>
    </w:rPr>
  </w:style>
  <w:style w:type="paragraph" w:styleId="Sumrio6">
    <w:name w:val="toc 6"/>
    <w:basedOn w:val="Normal"/>
    <w:next w:val="Normal"/>
    <w:autoRedefine/>
    <w:uiPriority w:val="39"/>
    <w:semiHidden/>
    <w:unhideWhenUsed/>
    <w:rsid w:val="00A97E72"/>
    <w:pPr>
      <w:tabs>
        <w:tab w:val="clear" w:pos="3572"/>
      </w:tabs>
    </w:pPr>
    <w:rPr>
      <w:rFonts w:cstheme="minorHAnsi"/>
      <w:szCs w:val="22"/>
    </w:rPr>
  </w:style>
  <w:style w:type="paragraph" w:styleId="Sumrio7">
    <w:name w:val="toc 7"/>
    <w:basedOn w:val="Normal"/>
    <w:next w:val="Normal"/>
    <w:autoRedefine/>
    <w:uiPriority w:val="39"/>
    <w:semiHidden/>
    <w:unhideWhenUsed/>
    <w:rsid w:val="00A97E72"/>
    <w:pPr>
      <w:tabs>
        <w:tab w:val="clear" w:pos="3572"/>
      </w:tabs>
    </w:pPr>
    <w:rPr>
      <w:rFonts w:cstheme="minorHAnsi"/>
      <w:szCs w:val="22"/>
    </w:rPr>
  </w:style>
  <w:style w:type="paragraph" w:styleId="Sumrio8">
    <w:name w:val="toc 8"/>
    <w:basedOn w:val="Normal"/>
    <w:next w:val="Normal"/>
    <w:autoRedefine/>
    <w:uiPriority w:val="39"/>
    <w:semiHidden/>
    <w:unhideWhenUsed/>
    <w:rsid w:val="00A97E72"/>
    <w:pPr>
      <w:tabs>
        <w:tab w:val="clear" w:pos="3572"/>
      </w:tabs>
    </w:pPr>
    <w:rPr>
      <w:rFonts w:cstheme="minorHAnsi"/>
      <w:szCs w:val="22"/>
    </w:rPr>
  </w:style>
  <w:style w:type="paragraph" w:styleId="Sumrio9">
    <w:name w:val="toc 9"/>
    <w:basedOn w:val="Normal"/>
    <w:next w:val="Normal"/>
    <w:autoRedefine/>
    <w:uiPriority w:val="39"/>
    <w:semiHidden/>
    <w:unhideWhenUsed/>
    <w:rsid w:val="00A97E72"/>
    <w:pPr>
      <w:tabs>
        <w:tab w:val="clear" w:pos="3572"/>
      </w:tabs>
    </w:pPr>
    <w:rPr>
      <w:rFonts w:cstheme="minorHAnsi"/>
      <w:szCs w:val="22"/>
    </w:rPr>
  </w:style>
  <w:style w:type="paragraph" w:customStyle="1" w:styleId="Details">
    <w:name w:val="Details"/>
    <w:basedOn w:val="Normal"/>
    <w:rsid w:val="00F830E4"/>
    <w:pPr>
      <w:spacing w:line="240" w:lineRule="atLeast"/>
    </w:pPr>
    <w:rPr>
      <w:b/>
      <w:bCs/>
      <w:color w:val="525F6B" w:themeColor="text1"/>
      <w:sz w:val="18"/>
      <w:szCs w:val="18"/>
    </w:rPr>
  </w:style>
  <w:style w:type="paragraph" w:customStyle="1" w:styleId="Kontaktdaten">
    <w:name w:val="Kontaktdaten"/>
    <w:basedOn w:val="Normal"/>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Fontepargpadro"/>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Refdecomentrio">
    <w:name w:val="annotation reference"/>
    <w:basedOn w:val="Fontepargpadro"/>
    <w:uiPriority w:val="99"/>
    <w:semiHidden/>
    <w:unhideWhenUsed/>
    <w:rsid w:val="008F53A0"/>
    <w:rPr>
      <w:sz w:val="16"/>
      <w:szCs w:val="16"/>
    </w:rPr>
  </w:style>
  <w:style w:type="paragraph" w:styleId="Textodecomentrio">
    <w:name w:val="annotation text"/>
    <w:basedOn w:val="Normal"/>
    <w:link w:val="TextodecomentrioChar"/>
    <w:uiPriority w:val="99"/>
    <w:semiHidden/>
    <w:unhideWhenUsed/>
    <w:rsid w:val="008F53A0"/>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8F53A0"/>
    <w:rPr>
      <w:rFonts w:cs="Times New Roman (Textkörper CS)"/>
      <w:color w:val="000000"/>
      <w:sz w:val="20"/>
      <w:szCs w:val="20"/>
    </w:rPr>
  </w:style>
  <w:style w:type="paragraph" w:styleId="Assuntodocomentrio">
    <w:name w:val="annotation subject"/>
    <w:basedOn w:val="Textodecomentrio"/>
    <w:next w:val="Textodecomentrio"/>
    <w:link w:val="AssuntodocomentrioChar"/>
    <w:uiPriority w:val="99"/>
    <w:semiHidden/>
    <w:unhideWhenUsed/>
    <w:rsid w:val="008F53A0"/>
    <w:rPr>
      <w:b/>
      <w:bCs/>
    </w:rPr>
  </w:style>
  <w:style w:type="character" w:customStyle="1" w:styleId="AssuntodocomentrioChar">
    <w:name w:val="Assunto do comentário Char"/>
    <w:basedOn w:val="TextodecomentrioChar"/>
    <w:link w:val="Assuntodocomentrio"/>
    <w:uiPriority w:val="99"/>
    <w:semiHidden/>
    <w:rsid w:val="008F53A0"/>
    <w:rPr>
      <w:rFonts w:cs="Times New Roman (Textkörper CS)"/>
      <w:b/>
      <w:bCs/>
      <w:color w:val="000000"/>
      <w:sz w:val="20"/>
      <w:szCs w:val="20"/>
    </w:rPr>
  </w:style>
  <w:style w:type="character" w:customStyle="1" w:styleId="NichtaufgelsteErwhnung1">
    <w:name w:val="Nicht aufgelöste Erwähnung1"/>
    <w:basedOn w:val="Fontepargpadro"/>
    <w:uiPriority w:val="99"/>
    <w:semiHidden/>
    <w:unhideWhenUsed/>
    <w:rsid w:val="00EE3DB5"/>
    <w:rPr>
      <w:color w:val="605E5C"/>
      <w:shd w:val="clear" w:color="auto" w:fill="E1DFDD"/>
    </w:rPr>
  </w:style>
  <w:style w:type="character" w:customStyle="1" w:styleId="NichtaufgelsteErwhnung2">
    <w:name w:val="Nicht aufgelöste Erwähnung2"/>
    <w:basedOn w:val="Fontepargpadro"/>
    <w:uiPriority w:val="99"/>
    <w:semiHidden/>
    <w:unhideWhenUsed/>
    <w:rsid w:val="005266F2"/>
    <w:rPr>
      <w:color w:val="605E5C"/>
      <w:shd w:val="clear" w:color="auto" w:fill="E1DFDD"/>
    </w:rPr>
  </w:style>
  <w:style w:type="character" w:styleId="HiperlinkVisitado">
    <w:name w:val="FollowedHyperlink"/>
    <w:basedOn w:val="Fontepargpadro"/>
    <w:uiPriority w:val="99"/>
    <w:semiHidden/>
    <w:unhideWhenUsed/>
    <w:rsid w:val="00A0100D"/>
    <w:rPr>
      <w:color w:val="00468E" w:themeColor="followedHyperlink"/>
      <w:u w:val="single"/>
    </w:rPr>
  </w:style>
  <w:style w:type="character" w:customStyle="1" w:styleId="NichtaufgelsteErwhnung3">
    <w:name w:val="Nicht aufgelöste Erwähnung3"/>
    <w:basedOn w:val="Fontepargpadro"/>
    <w:uiPriority w:val="99"/>
    <w:semiHidden/>
    <w:unhideWhenUsed/>
    <w:rsid w:val="002034F5"/>
    <w:rPr>
      <w:color w:val="605E5C"/>
      <w:shd w:val="clear" w:color="auto" w:fill="E1DFDD"/>
    </w:rPr>
  </w:style>
  <w:style w:type="character" w:customStyle="1" w:styleId="hps">
    <w:name w:val="hps"/>
    <w:basedOn w:val="Fontepargpadro"/>
    <w:rsid w:val="00017F30"/>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4"/>
        <w:szCs w:val="24"/>
        <w:lang w:val="pt-B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lsdException w:name="heading 2" w:uiPriority="9"/>
    <w:lsdException w:name="heading 3" w:uiPriority="9"/>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3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qFormat/>
    <w:rsid w:val="000B6E58"/>
    <w:pPr>
      <w:tabs>
        <w:tab w:val="left" w:pos="3572"/>
      </w:tabs>
      <w:spacing w:line="330" w:lineRule="atLeast"/>
    </w:pPr>
    <w:rPr>
      <w:rFonts w:cs="Times New Roman (Textkörper CS)"/>
      <w:color w:val="000000"/>
      <w:sz w:val="22"/>
    </w:rPr>
  </w:style>
  <w:style w:type="paragraph" w:styleId="Ttulo1">
    <w:name w:val="heading 1"/>
    <w:basedOn w:val="Normal"/>
    <w:next w:val="Normal"/>
    <w:link w:val="Ttulo1Char"/>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Ttulo2">
    <w:name w:val="heading 2"/>
    <w:basedOn w:val="Ttulo1"/>
    <w:next w:val="Flietext"/>
    <w:link w:val="Ttulo2Char"/>
    <w:uiPriority w:val="9"/>
    <w:unhideWhenUsed/>
    <w:rsid w:val="007C1F06"/>
    <w:pPr>
      <w:numPr>
        <w:ilvl w:val="1"/>
      </w:numPr>
      <w:spacing w:line="260" w:lineRule="atLeast"/>
      <w:ind w:left="1021" w:hanging="1021"/>
      <w:outlineLvl w:val="1"/>
    </w:pPr>
    <w:rPr>
      <w:sz w:val="20"/>
      <w:szCs w:val="26"/>
    </w:rPr>
  </w:style>
  <w:style w:type="paragraph" w:styleId="Ttulo3">
    <w:name w:val="heading 3"/>
    <w:basedOn w:val="Normal"/>
    <w:next w:val="Normal"/>
    <w:link w:val="Ttulo3Char"/>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Ttulo4">
    <w:name w:val="heading 4"/>
    <w:basedOn w:val="Normal"/>
    <w:next w:val="Normal"/>
    <w:link w:val="Ttulo4Char"/>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Ttulo5">
    <w:name w:val="heading 5"/>
    <w:basedOn w:val="Normal"/>
    <w:next w:val="Normal"/>
    <w:link w:val="Ttulo5Char"/>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Ttulo6">
    <w:name w:val="heading 6"/>
    <w:basedOn w:val="Normal"/>
    <w:next w:val="Normal"/>
    <w:link w:val="Ttulo6Char"/>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Ttulo7">
    <w:name w:val="heading 7"/>
    <w:basedOn w:val="Normal"/>
    <w:next w:val="Normal"/>
    <w:link w:val="Ttulo7Char"/>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Ttulo8">
    <w:name w:val="heading 8"/>
    <w:basedOn w:val="Normal"/>
    <w:next w:val="Normal"/>
    <w:link w:val="Ttulo8Char"/>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Ttulo9">
    <w:name w:val="heading 9"/>
    <w:basedOn w:val="Normal"/>
    <w:next w:val="Normal"/>
    <w:link w:val="Ttulo9Char"/>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styleId="Tabelacomgrade">
    <w:name w:val="Table Grid"/>
    <w:basedOn w:val="Tabelanormal"/>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bealho">
    <w:name w:val="header"/>
    <w:basedOn w:val="Rodap"/>
    <w:link w:val="CabealhoChar"/>
    <w:uiPriority w:val="99"/>
    <w:unhideWhenUsed/>
    <w:rsid w:val="005218C8"/>
    <w:pPr>
      <w:tabs>
        <w:tab w:val="clear" w:pos="4536"/>
      </w:tabs>
    </w:pPr>
  </w:style>
  <w:style w:type="character" w:customStyle="1" w:styleId="CabealhoChar">
    <w:name w:val="Cabeçalho Char"/>
    <w:basedOn w:val="Fontepargpadro"/>
    <w:link w:val="Cabealho"/>
    <w:uiPriority w:val="99"/>
    <w:rsid w:val="005218C8"/>
    <w:rPr>
      <w:rFonts w:cs="Times New Roman (Textkörper CS)"/>
      <w:b/>
      <w:bCs/>
      <w:noProof/>
      <w:color w:val="000000"/>
      <w:sz w:val="14"/>
      <w:lang w:eastAsia="de-DE"/>
    </w:rPr>
  </w:style>
  <w:style w:type="paragraph" w:styleId="Rodap">
    <w:name w:val="footer"/>
    <w:basedOn w:val="Normal"/>
    <w:link w:val="RodapChar"/>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RodapChar">
    <w:name w:val="Rodapé Char"/>
    <w:basedOn w:val="Fontepargpadro"/>
    <w:link w:val="Rodap"/>
    <w:uiPriority w:val="99"/>
    <w:rsid w:val="005218C8"/>
    <w:rPr>
      <w:rFonts w:cs="Times New Roman (Textkörper CS)"/>
      <w:b/>
      <w:bCs/>
      <w:noProof/>
      <w:color w:val="000000"/>
      <w:sz w:val="14"/>
      <w:lang w:eastAsia="de-DE"/>
    </w:rPr>
  </w:style>
  <w:style w:type="character" w:customStyle="1" w:styleId="Fettung">
    <w:name w:val="Fettung"/>
    <w:basedOn w:val="Fontepargpadro"/>
    <w:uiPriority w:val="1"/>
    <w:qFormat/>
    <w:rsid w:val="00FC272A"/>
    <w:rPr>
      <w:b/>
      <w:spacing w:val="-2"/>
      <w:w w:val="101"/>
    </w:rPr>
  </w:style>
  <w:style w:type="paragraph" w:customStyle="1" w:styleId="BriefdatenAngaben">
    <w:name w:val="Briefdaten_Angaben"/>
    <w:basedOn w:val="Normal"/>
    <w:rsid w:val="000D4047"/>
    <w:rPr>
      <w:spacing w:val="4"/>
      <w:sz w:val="14"/>
      <w:szCs w:val="14"/>
    </w:rPr>
  </w:style>
  <w:style w:type="paragraph" w:customStyle="1" w:styleId="EinfAbs">
    <w:name w:val="[Einf. Abs.]"/>
    <w:basedOn w:val="Normal"/>
    <w:uiPriority w:val="99"/>
    <w:rsid w:val="000D4047"/>
    <w:pPr>
      <w:autoSpaceDE w:val="0"/>
      <w:autoSpaceDN w:val="0"/>
      <w:adjustRightInd w:val="0"/>
      <w:spacing w:line="288" w:lineRule="auto"/>
      <w:textAlignment w:val="center"/>
    </w:pPr>
    <w:rPr>
      <w:rFonts w:cs="Minion Pro"/>
    </w:rPr>
  </w:style>
  <w:style w:type="paragraph" w:styleId="Textodebalo">
    <w:name w:val="Balloon Text"/>
    <w:basedOn w:val="Normal"/>
    <w:link w:val="TextodebaloChar"/>
    <w:uiPriority w:val="99"/>
    <w:semiHidden/>
    <w:unhideWhenUsed/>
    <w:rsid w:val="00726BFA"/>
    <w:pPr>
      <w:spacing w:line="240" w:lineRule="auto"/>
    </w:pPr>
    <w:rPr>
      <w:rFonts w:ascii="Times New Roman" w:hAnsi="Times New Roman" w:cs="Times New Roman"/>
      <w:sz w:val="18"/>
      <w:szCs w:val="18"/>
    </w:rPr>
  </w:style>
  <w:style w:type="character" w:customStyle="1" w:styleId="TextodebaloChar">
    <w:name w:val="Texto de balão Char"/>
    <w:basedOn w:val="Fontepargpadro"/>
    <w:link w:val="Textodebalo"/>
    <w:uiPriority w:val="99"/>
    <w:semiHidden/>
    <w:rsid w:val="00726BFA"/>
    <w:rPr>
      <w:rFonts w:ascii="Times New Roman" w:hAnsi="Times New Roman" w:cs="Times New Roman"/>
      <w:color w:val="000000"/>
      <w:sz w:val="18"/>
      <w:szCs w:val="18"/>
    </w:rPr>
  </w:style>
  <w:style w:type="paragraph" w:customStyle="1" w:styleId="TextTabelle">
    <w:name w:val="Text_Tabelle"/>
    <w:basedOn w:val="Normal"/>
    <w:rsid w:val="001D697E"/>
    <w:pPr>
      <w:spacing w:line="240" w:lineRule="auto"/>
    </w:pPr>
    <w:rPr>
      <w:w w:val="101"/>
    </w:rPr>
  </w:style>
  <w:style w:type="paragraph" w:customStyle="1" w:styleId="Tabellenvorgaben">
    <w:name w:val="Tabellenvorgaben"/>
    <w:basedOn w:val="Normal"/>
    <w:rsid w:val="001935AE"/>
    <w:pPr>
      <w:spacing w:line="240" w:lineRule="auto"/>
    </w:pPr>
    <w:rPr>
      <w:spacing w:val="2"/>
      <w:w w:val="101"/>
      <w:sz w:val="16"/>
      <w:szCs w:val="16"/>
    </w:rPr>
  </w:style>
  <w:style w:type="paragraph" w:customStyle="1" w:styleId="Bild">
    <w:name w:val="Bild"/>
    <w:basedOn w:val="Normal"/>
    <w:qFormat/>
    <w:rsid w:val="001A297C"/>
    <w:pPr>
      <w:framePr w:wrap="around" w:vAnchor="page" w:hAnchor="page" w:x="625" w:y="2212"/>
      <w:spacing w:line="240" w:lineRule="auto"/>
      <w:suppressOverlap/>
    </w:pPr>
  </w:style>
  <w:style w:type="paragraph" w:customStyle="1" w:styleId="Titel-Headline">
    <w:name w:val="Titel-Headline"/>
    <w:basedOn w:val="Normal"/>
    <w:qFormat/>
    <w:rsid w:val="00064547"/>
    <w:pPr>
      <w:spacing w:after="1340" w:line="720" w:lineRule="atLeast"/>
    </w:pPr>
    <w:rPr>
      <w:b/>
      <w:color w:val="00468E" w:themeColor="accent1"/>
      <w:sz w:val="60"/>
    </w:rPr>
  </w:style>
  <w:style w:type="paragraph" w:customStyle="1" w:styleId="Titel-Kontakt">
    <w:name w:val="Titel-Kontakt"/>
    <w:basedOn w:val="Normal"/>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Normal"/>
    <w:qFormat/>
    <w:rsid w:val="00064547"/>
    <w:pPr>
      <w:spacing w:after="560" w:line="400" w:lineRule="atLeast"/>
    </w:pPr>
    <w:rPr>
      <w:b/>
      <w:color w:val="00468E" w:themeColor="accent1"/>
      <w:sz w:val="34"/>
      <w:szCs w:val="30"/>
    </w:rPr>
  </w:style>
  <w:style w:type="paragraph" w:customStyle="1" w:styleId="nderungsdienst-Text">
    <w:name w:val="Änderungsdienst-Text"/>
    <w:basedOn w:val="Normal"/>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Ttulo1Char">
    <w:name w:val="Título 1 Char"/>
    <w:basedOn w:val="Fontepargpadro"/>
    <w:link w:val="Ttulo1"/>
    <w:uiPriority w:val="9"/>
    <w:rsid w:val="00626A28"/>
    <w:rPr>
      <w:rFonts w:asciiTheme="majorHAnsi" w:eastAsiaTheme="majorEastAsia" w:hAnsiTheme="majorHAnsi" w:cstheme="majorBidi"/>
      <w:b/>
      <w:color w:val="00468E" w:themeColor="accent1"/>
      <w:szCs w:val="32"/>
    </w:rPr>
  </w:style>
  <w:style w:type="character" w:customStyle="1" w:styleId="Ttulo2Char">
    <w:name w:val="Título 2 Char"/>
    <w:basedOn w:val="Fontepargpadro"/>
    <w:link w:val="Ttulo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Normal"/>
    <w:qFormat/>
    <w:rsid w:val="00521CF5"/>
  </w:style>
  <w:style w:type="paragraph" w:styleId="PargrafodaLista">
    <w:name w:val="List Paragraph"/>
    <w:basedOn w:val="Normal"/>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Ttulo3Char">
    <w:name w:val="Título 3 Char"/>
    <w:basedOn w:val="Fontepargpadro"/>
    <w:link w:val="Ttulo3"/>
    <w:uiPriority w:val="9"/>
    <w:rsid w:val="00581C8C"/>
    <w:rPr>
      <w:rFonts w:asciiTheme="majorHAnsi" w:eastAsiaTheme="majorEastAsia" w:hAnsiTheme="majorHAnsi" w:cstheme="majorBidi"/>
      <w:b/>
      <w:color w:val="00468E" w:themeColor="accent1"/>
      <w:sz w:val="20"/>
    </w:rPr>
  </w:style>
  <w:style w:type="character" w:customStyle="1" w:styleId="Ttulo4Char">
    <w:name w:val="Título 4 Char"/>
    <w:basedOn w:val="Fontepargpadro"/>
    <w:link w:val="Ttulo4"/>
    <w:uiPriority w:val="9"/>
    <w:rsid w:val="00933B86"/>
    <w:rPr>
      <w:rFonts w:asciiTheme="majorHAnsi" w:eastAsiaTheme="majorEastAsia" w:hAnsiTheme="majorHAnsi" w:cstheme="majorBidi"/>
      <w:b/>
      <w:iCs/>
      <w:color w:val="00468E" w:themeColor="accent1"/>
      <w:sz w:val="20"/>
    </w:rPr>
  </w:style>
  <w:style w:type="character" w:customStyle="1" w:styleId="Ttulo5Char">
    <w:name w:val="Título 5 Char"/>
    <w:basedOn w:val="Fontepargpadro"/>
    <w:link w:val="Ttulo5"/>
    <w:uiPriority w:val="9"/>
    <w:semiHidden/>
    <w:rsid w:val="00494EE7"/>
    <w:rPr>
      <w:rFonts w:asciiTheme="majorHAnsi" w:eastAsiaTheme="majorEastAsia" w:hAnsiTheme="majorHAnsi" w:cstheme="majorBidi"/>
      <w:color w:val="00346A" w:themeColor="accent1" w:themeShade="BF"/>
      <w:sz w:val="20"/>
    </w:rPr>
  </w:style>
  <w:style w:type="character" w:customStyle="1" w:styleId="Ttulo6Char">
    <w:name w:val="Título 6 Char"/>
    <w:basedOn w:val="Fontepargpadro"/>
    <w:link w:val="Ttulo6"/>
    <w:uiPriority w:val="9"/>
    <w:semiHidden/>
    <w:rsid w:val="00494EE7"/>
    <w:rPr>
      <w:rFonts w:asciiTheme="majorHAnsi" w:eastAsiaTheme="majorEastAsia" w:hAnsiTheme="majorHAnsi" w:cstheme="majorBidi"/>
      <w:color w:val="002246" w:themeColor="accent1" w:themeShade="7F"/>
      <w:sz w:val="20"/>
    </w:rPr>
  </w:style>
  <w:style w:type="character" w:customStyle="1" w:styleId="Ttulo7Char">
    <w:name w:val="Título 7 Char"/>
    <w:basedOn w:val="Fontepargpadro"/>
    <w:link w:val="Ttulo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Ttulo8Char">
    <w:name w:val="Título 8 Char"/>
    <w:basedOn w:val="Fontepargpadro"/>
    <w:link w:val="Ttulo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Ttulo9Char">
    <w:name w:val="Título 9 Char"/>
    <w:basedOn w:val="Fontepargpadro"/>
    <w:link w:val="Ttulo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Normal"/>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CabealhodoSumrio">
    <w:name w:val="TOC Heading"/>
    <w:basedOn w:val="Ttulo1"/>
    <w:next w:val="Normal"/>
    <w:uiPriority w:val="39"/>
    <w:unhideWhenUsed/>
    <w:rsid w:val="00A97E72"/>
    <w:pPr>
      <w:numPr>
        <w:numId w:val="0"/>
      </w:numPr>
      <w:spacing w:before="480" w:after="0" w:line="276" w:lineRule="auto"/>
      <w:outlineLvl w:val="9"/>
    </w:pPr>
    <w:rPr>
      <w:bCs/>
      <w:sz w:val="28"/>
      <w:szCs w:val="28"/>
      <w:lang w:eastAsia="de-DE"/>
    </w:rPr>
  </w:style>
  <w:style w:type="paragraph" w:styleId="Sumrio1">
    <w:name w:val="toc 1"/>
    <w:basedOn w:val="Normal"/>
    <w:next w:val="Normal"/>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Sumrio2">
    <w:name w:val="toc 2"/>
    <w:basedOn w:val="Normal"/>
    <w:next w:val="Normal"/>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Sumrio3">
    <w:name w:val="toc 3"/>
    <w:basedOn w:val="Normal"/>
    <w:next w:val="Normal"/>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Fontepargpadro"/>
    <w:uiPriority w:val="99"/>
    <w:unhideWhenUsed/>
    <w:rsid w:val="00A97E72"/>
    <w:rPr>
      <w:color w:val="000000" w:themeColor="hyperlink"/>
      <w:u w:val="single"/>
    </w:rPr>
  </w:style>
  <w:style w:type="paragraph" w:styleId="Sumrio4">
    <w:name w:val="toc 4"/>
    <w:basedOn w:val="Normal"/>
    <w:next w:val="Normal"/>
    <w:autoRedefine/>
    <w:uiPriority w:val="39"/>
    <w:unhideWhenUsed/>
    <w:rsid w:val="00645074"/>
    <w:pPr>
      <w:tabs>
        <w:tab w:val="clear" w:pos="3572"/>
      </w:tabs>
    </w:pPr>
    <w:rPr>
      <w:rFonts w:cs="Arial (Textkörper)"/>
      <w:b/>
      <w:color w:val="00468E" w:themeColor="accent1"/>
      <w:szCs w:val="22"/>
    </w:rPr>
  </w:style>
  <w:style w:type="paragraph" w:styleId="Sumrio5">
    <w:name w:val="toc 5"/>
    <w:basedOn w:val="Normal"/>
    <w:next w:val="Normal"/>
    <w:autoRedefine/>
    <w:uiPriority w:val="39"/>
    <w:semiHidden/>
    <w:unhideWhenUsed/>
    <w:rsid w:val="00A97E72"/>
    <w:pPr>
      <w:tabs>
        <w:tab w:val="clear" w:pos="3572"/>
      </w:tabs>
    </w:pPr>
    <w:rPr>
      <w:rFonts w:cstheme="minorHAnsi"/>
      <w:szCs w:val="22"/>
    </w:rPr>
  </w:style>
  <w:style w:type="paragraph" w:styleId="Sumrio6">
    <w:name w:val="toc 6"/>
    <w:basedOn w:val="Normal"/>
    <w:next w:val="Normal"/>
    <w:autoRedefine/>
    <w:uiPriority w:val="39"/>
    <w:semiHidden/>
    <w:unhideWhenUsed/>
    <w:rsid w:val="00A97E72"/>
    <w:pPr>
      <w:tabs>
        <w:tab w:val="clear" w:pos="3572"/>
      </w:tabs>
    </w:pPr>
    <w:rPr>
      <w:rFonts w:cstheme="minorHAnsi"/>
      <w:szCs w:val="22"/>
    </w:rPr>
  </w:style>
  <w:style w:type="paragraph" w:styleId="Sumrio7">
    <w:name w:val="toc 7"/>
    <w:basedOn w:val="Normal"/>
    <w:next w:val="Normal"/>
    <w:autoRedefine/>
    <w:uiPriority w:val="39"/>
    <w:semiHidden/>
    <w:unhideWhenUsed/>
    <w:rsid w:val="00A97E72"/>
    <w:pPr>
      <w:tabs>
        <w:tab w:val="clear" w:pos="3572"/>
      </w:tabs>
    </w:pPr>
    <w:rPr>
      <w:rFonts w:cstheme="minorHAnsi"/>
      <w:szCs w:val="22"/>
    </w:rPr>
  </w:style>
  <w:style w:type="paragraph" w:styleId="Sumrio8">
    <w:name w:val="toc 8"/>
    <w:basedOn w:val="Normal"/>
    <w:next w:val="Normal"/>
    <w:autoRedefine/>
    <w:uiPriority w:val="39"/>
    <w:semiHidden/>
    <w:unhideWhenUsed/>
    <w:rsid w:val="00A97E72"/>
    <w:pPr>
      <w:tabs>
        <w:tab w:val="clear" w:pos="3572"/>
      </w:tabs>
    </w:pPr>
    <w:rPr>
      <w:rFonts w:cstheme="minorHAnsi"/>
      <w:szCs w:val="22"/>
    </w:rPr>
  </w:style>
  <w:style w:type="paragraph" w:styleId="Sumrio9">
    <w:name w:val="toc 9"/>
    <w:basedOn w:val="Normal"/>
    <w:next w:val="Normal"/>
    <w:autoRedefine/>
    <w:uiPriority w:val="39"/>
    <w:semiHidden/>
    <w:unhideWhenUsed/>
    <w:rsid w:val="00A97E72"/>
    <w:pPr>
      <w:tabs>
        <w:tab w:val="clear" w:pos="3572"/>
      </w:tabs>
    </w:pPr>
    <w:rPr>
      <w:rFonts w:cstheme="minorHAnsi"/>
      <w:szCs w:val="22"/>
    </w:rPr>
  </w:style>
  <w:style w:type="paragraph" w:customStyle="1" w:styleId="Details">
    <w:name w:val="Details"/>
    <w:basedOn w:val="Normal"/>
    <w:rsid w:val="00F830E4"/>
    <w:pPr>
      <w:spacing w:line="240" w:lineRule="atLeast"/>
    </w:pPr>
    <w:rPr>
      <w:b/>
      <w:bCs/>
      <w:color w:val="525F6B" w:themeColor="text1"/>
      <w:sz w:val="18"/>
      <w:szCs w:val="18"/>
    </w:rPr>
  </w:style>
  <w:style w:type="paragraph" w:customStyle="1" w:styleId="Kontaktdaten">
    <w:name w:val="Kontaktdaten"/>
    <w:basedOn w:val="Normal"/>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Fontepargpadro"/>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Refdecomentrio">
    <w:name w:val="annotation reference"/>
    <w:basedOn w:val="Fontepargpadro"/>
    <w:uiPriority w:val="99"/>
    <w:semiHidden/>
    <w:unhideWhenUsed/>
    <w:rsid w:val="008F53A0"/>
    <w:rPr>
      <w:sz w:val="16"/>
      <w:szCs w:val="16"/>
    </w:rPr>
  </w:style>
  <w:style w:type="paragraph" w:styleId="Textodecomentrio">
    <w:name w:val="annotation text"/>
    <w:basedOn w:val="Normal"/>
    <w:link w:val="TextodecomentrioChar"/>
    <w:uiPriority w:val="99"/>
    <w:semiHidden/>
    <w:unhideWhenUsed/>
    <w:rsid w:val="008F53A0"/>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8F53A0"/>
    <w:rPr>
      <w:rFonts w:cs="Times New Roman (Textkörper CS)"/>
      <w:color w:val="000000"/>
      <w:sz w:val="20"/>
      <w:szCs w:val="20"/>
    </w:rPr>
  </w:style>
  <w:style w:type="paragraph" w:styleId="Assuntodocomentrio">
    <w:name w:val="annotation subject"/>
    <w:basedOn w:val="Textodecomentrio"/>
    <w:next w:val="Textodecomentrio"/>
    <w:link w:val="AssuntodocomentrioChar"/>
    <w:uiPriority w:val="99"/>
    <w:semiHidden/>
    <w:unhideWhenUsed/>
    <w:rsid w:val="008F53A0"/>
    <w:rPr>
      <w:b/>
      <w:bCs/>
    </w:rPr>
  </w:style>
  <w:style w:type="character" w:customStyle="1" w:styleId="AssuntodocomentrioChar">
    <w:name w:val="Assunto do comentário Char"/>
    <w:basedOn w:val="TextodecomentrioChar"/>
    <w:link w:val="Assuntodocomentrio"/>
    <w:uiPriority w:val="99"/>
    <w:semiHidden/>
    <w:rsid w:val="008F53A0"/>
    <w:rPr>
      <w:rFonts w:cs="Times New Roman (Textkörper CS)"/>
      <w:b/>
      <w:bCs/>
      <w:color w:val="000000"/>
      <w:sz w:val="20"/>
      <w:szCs w:val="20"/>
    </w:rPr>
  </w:style>
  <w:style w:type="character" w:customStyle="1" w:styleId="NichtaufgelsteErwhnung1">
    <w:name w:val="Nicht aufgelöste Erwähnung1"/>
    <w:basedOn w:val="Fontepargpadro"/>
    <w:uiPriority w:val="99"/>
    <w:semiHidden/>
    <w:unhideWhenUsed/>
    <w:rsid w:val="00EE3DB5"/>
    <w:rPr>
      <w:color w:val="605E5C"/>
      <w:shd w:val="clear" w:color="auto" w:fill="E1DFDD"/>
    </w:rPr>
  </w:style>
  <w:style w:type="character" w:customStyle="1" w:styleId="NichtaufgelsteErwhnung2">
    <w:name w:val="Nicht aufgelöste Erwähnung2"/>
    <w:basedOn w:val="Fontepargpadro"/>
    <w:uiPriority w:val="99"/>
    <w:semiHidden/>
    <w:unhideWhenUsed/>
    <w:rsid w:val="005266F2"/>
    <w:rPr>
      <w:color w:val="605E5C"/>
      <w:shd w:val="clear" w:color="auto" w:fill="E1DFDD"/>
    </w:rPr>
  </w:style>
  <w:style w:type="character" w:styleId="HiperlinkVisitado">
    <w:name w:val="FollowedHyperlink"/>
    <w:basedOn w:val="Fontepargpadro"/>
    <w:uiPriority w:val="99"/>
    <w:semiHidden/>
    <w:unhideWhenUsed/>
    <w:rsid w:val="00A0100D"/>
    <w:rPr>
      <w:color w:val="00468E" w:themeColor="followedHyperlink"/>
      <w:u w:val="single"/>
    </w:rPr>
  </w:style>
  <w:style w:type="character" w:customStyle="1" w:styleId="NichtaufgelsteErwhnung3">
    <w:name w:val="Nicht aufgelöste Erwähnung3"/>
    <w:basedOn w:val="Fontepargpadro"/>
    <w:uiPriority w:val="99"/>
    <w:semiHidden/>
    <w:unhideWhenUsed/>
    <w:rsid w:val="002034F5"/>
    <w:rPr>
      <w:color w:val="605E5C"/>
      <w:shd w:val="clear" w:color="auto" w:fill="E1DFDD"/>
    </w:rPr>
  </w:style>
  <w:style w:type="character" w:customStyle="1" w:styleId="hps">
    <w:name w:val="hps"/>
    <w:basedOn w:val="Fontepargpadro"/>
    <w:rsid w:val="00017F3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87190456">
      <w:bodyDiv w:val="1"/>
      <w:marLeft w:val="0"/>
      <w:marRight w:val="0"/>
      <w:marTop w:val="0"/>
      <w:marBottom w:val="0"/>
      <w:divBdr>
        <w:top w:val="none" w:sz="0" w:space="0" w:color="auto"/>
        <w:left w:val="none" w:sz="0" w:space="0" w:color="auto"/>
        <w:bottom w:val="none" w:sz="0" w:space="0" w:color="auto"/>
        <w:right w:val="none" w:sz="0" w:space="0" w:color="auto"/>
      </w:divBdr>
    </w:div>
    <w:div w:id="1288245630">
      <w:bodyDiv w:val="1"/>
      <w:marLeft w:val="0"/>
      <w:marRight w:val="0"/>
      <w:marTop w:val="0"/>
      <w:marBottom w:val="0"/>
      <w:divBdr>
        <w:top w:val="none" w:sz="0" w:space="0" w:color="auto"/>
        <w:left w:val="none" w:sz="0" w:space="0" w:color="auto"/>
        <w:bottom w:val="none" w:sz="0" w:space="0" w:color="auto"/>
        <w:right w:val="none" w:sz="0" w:space="0" w:color="auto"/>
      </w:divBdr>
    </w:div>
    <w:div w:id="1322663351">
      <w:bodyDiv w:val="1"/>
      <w:marLeft w:val="0"/>
      <w:marRight w:val="0"/>
      <w:marTop w:val="0"/>
      <w:marBottom w:val="0"/>
      <w:divBdr>
        <w:top w:val="none" w:sz="0" w:space="0" w:color="auto"/>
        <w:left w:val="none" w:sz="0" w:space="0" w:color="auto"/>
        <w:bottom w:val="none" w:sz="0" w:space="0" w:color="auto"/>
        <w:right w:val="none" w:sz="0" w:space="0" w:color="auto"/>
      </w:divBdr>
      <w:divsChild>
        <w:div w:id="32474556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marco@presscomunica.com.br" TargetMode="External"/><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1.jpeg"/><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yperlink" Target="https://www.durr.com/en/products/sealing-gluing-technology/gluing-solutions-final-assembly" TargetMode="External"/><Relationship Id="rId14" Type="http://schemas.openxmlformats.org/officeDocument/2006/relationships/hyperlink" Target="mailto:celia@presscomunica.com.br"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614357B-C387-4BA9-801C-BE4473E02F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7</Pages>
  <Words>1489</Words>
  <Characters>8042</Characters>
  <Application>Microsoft Office Word</Application>
  <DocSecurity>0</DocSecurity>
  <Lines>67</Lines>
  <Paragraphs>19</Paragraphs>
  <ScaleCrop>false</ScaleCrop>
  <HeadingPairs>
    <vt:vector size="6" baseType="variant">
      <vt:variant>
        <vt:lpstr>Título</vt:lpstr>
      </vt:variant>
      <vt:variant>
        <vt:i4>1</vt:i4>
      </vt:variant>
      <vt:variant>
        <vt:lpstr>Titel</vt:lpstr>
      </vt:variant>
      <vt:variant>
        <vt:i4>1</vt:i4>
      </vt:variant>
      <vt:variant>
        <vt:lpstr>Title</vt:lpstr>
      </vt:variant>
      <vt:variant>
        <vt:i4>1</vt:i4>
      </vt:variant>
    </vt:vector>
  </HeadingPairs>
  <TitlesOfParts>
    <vt:vector size="3" baseType="lpstr">
      <vt:lpstr/>
      <vt:lpstr/>
      <vt:lpstr/>
    </vt:vector>
  </TitlesOfParts>
  <Company>p.a.t. GmbH</Company>
  <LinksUpToDate>false</LinksUpToDate>
  <CharactersWithSpaces>9512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marco</cp:lastModifiedBy>
  <cp:revision>4</cp:revision>
  <cp:lastPrinted>2020-11-16T09:30:00Z</cp:lastPrinted>
  <dcterms:created xsi:type="dcterms:W3CDTF">2021-06-22T08:57:00Z</dcterms:created>
  <dcterms:modified xsi:type="dcterms:W3CDTF">2021-07-05T14:10:00Z</dcterms:modified>
</cp:coreProperties>
</file>