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t>Nota de prensa</w:t>
      </w:r>
    </w:p>
    <w:bookmarkStart w:id="0" w:name="Untertitel"/>
    <w:p w14:paraId="5FE12E56" w14:textId="0F1DFAE8" w:rsidR="00CE71C0"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19371D50" w14:textId="64B3E08D" w:rsidR="0061154F" w:rsidRDefault="00B12E36" w:rsidP="002F730B">
      <w:pPr>
        <w:pStyle w:val="Titel-Subline"/>
        <w:spacing w:after="200"/>
        <w:rPr>
          <w:color w:val="auto"/>
          <w:sz w:val="20"/>
          <w:szCs w:val="20"/>
        </w:rPr>
      </w:pPr>
      <w:r>
        <w:rPr>
          <w:color w:val="auto"/>
          <w:sz w:val="20"/>
        </w:rPr>
        <w:t xml:space="preserve">La tecnología </w:t>
      </w:r>
      <w:r w:rsidRPr="00B627A2">
        <w:rPr>
          <w:color w:val="auto"/>
          <w:sz w:val="20"/>
        </w:rPr>
        <w:t>de</w:t>
      </w:r>
      <w:r w:rsidR="00EE54B8" w:rsidRPr="00B627A2">
        <w:rPr>
          <w:color w:val="auto"/>
          <w:sz w:val="20"/>
        </w:rPr>
        <w:t xml:space="preserve"> montaje</w:t>
      </w:r>
      <w:r w:rsidRPr="00B627A2">
        <w:rPr>
          <w:color w:val="auto"/>
          <w:sz w:val="20"/>
        </w:rPr>
        <w:t xml:space="preserve"> final de </w:t>
      </w:r>
      <w:r>
        <w:rPr>
          <w:color w:val="auto"/>
          <w:sz w:val="20"/>
        </w:rPr>
        <w:t xml:space="preserve">Dürr asegura una producción eficiente de automóviles eléctricos en Volkswagen Zwickau </w:t>
      </w:r>
    </w:p>
    <w:p w14:paraId="21E3D425" w14:textId="11B1844B" w:rsidR="00A624FA" w:rsidRPr="00AA225B" w:rsidRDefault="00D558E8" w:rsidP="00064547">
      <w:pPr>
        <w:pStyle w:val="Titel-Subline"/>
        <w:rPr>
          <w:color w:val="auto"/>
          <w:sz w:val="20"/>
          <w:szCs w:val="20"/>
        </w:rPr>
      </w:pPr>
      <w:r>
        <w:t>La nueva solución tecnológica de pegado permite instalar las ventanillas laterales en un proceso continuo</w:t>
      </w:r>
    </w:p>
    <w:p w14:paraId="4812982D" w14:textId="4E0F8C13" w:rsidR="00A20F9D" w:rsidRPr="00B627A2" w:rsidRDefault="002C4CC1" w:rsidP="00C51567">
      <w:pPr>
        <w:pStyle w:val="Flietext"/>
        <w:rPr>
          <w:rStyle w:val="Fettung"/>
          <w:bCs/>
          <w:color w:val="auto"/>
        </w:rPr>
      </w:pPr>
      <w:r>
        <w:rPr>
          <w:b/>
          <w:bCs/>
          <w:spacing w:val="-2"/>
          <w:w w:val="101"/>
        </w:rPr>
        <w:t xml:space="preserve">Madrid, </w:t>
      </w:r>
      <w:r w:rsidR="00E1463B">
        <w:rPr>
          <w:b/>
          <w:bCs/>
          <w:spacing w:val="-2"/>
          <w:w w:val="101"/>
        </w:rPr>
        <w:t>20</w:t>
      </w:r>
      <w:r>
        <w:rPr>
          <w:b/>
          <w:bCs/>
          <w:spacing w:val="-2"/>
          <w:w w:val="101"/>
        </w:rPr>
        <w:t xml:space="preserve"> </w:t>
      </w:r>
      <w:r w:rsidR="005E7C51">
        <w:rPr>
          <w:b/>
          <w:bCs/>
          <w:spacing w:val="-2"/>
          <w:w w:val="101"/>
        </w:rPr>
        <w:t>de ju</w:t>
      </w:r>
      <w:r w:rsidR="001D7632">
        <w:rPr>
          <w:b/>
          <w:bCs/>
          <w:spacing w:val="-2"/>
          <w:w w:val="101"/>
        </w:rPr>
        <w:t>l</w:t>
      </w:r>
      <w:r w:rsidR="005E7C51">
        <w:rPr>
          <w:b/>
          <w:bCs/>
          <w:spacing w:val="-2"/>
          <w:w w:val="101"/>
        </w:rPr>
        <w:t xml:space="preserve">io de </w:t>
      </w:r>
      <w:r>
        <w:rPr>
          <w:b/>
          <w:bCs/>
          <w:spacing w:val="-2"/>
          <w:w w:val="101"/>
        </w:rPr>
        <w:t>202</w:t>
      </w:r>
      <w:r w:rsidR="00F76129">
        <w:rPr>
          <w:b/>
          <w:bCs/>
          <w:spacing w:val="-2"/>
          <w:w w:val="101"/>
        </w:rPr>
        <w:t>1 –</w:t>
      </w:r>
      <w:r>
        <w:rPr>
          <w:b/>
          <w:bCs/>
          <w:spacing w:val="-2"/>
          <w:w w:val="101"/>
        </w:rPr>
        <w:t xml:space="preserve"> </w:t>
      </w:r>
      <w:r w:rsidR="00E0498E">
        <w:rPr>
          <w:rStyle w:val="Fettung"/>
        </w:rPr>
        <w:t>La preparación de las plantas existentes para la fabricación de automóviles eléctricos requiere modernizaciones integrales. Lo mismo ocurrió con la planta de Volkswagen en Zwickau</w:t>
      </w:r>
      <w:r w:rsidR="00921238">
        <w:rPr>
          <w:rStyle w:val="Fettung"/>
        </w:rPr>
        <w:t xml:space="preserve"> (Alemania)</w:t>
      </w:r>
      <w:r w:rsidR="00E0498E">
        <w:rPr>
          <w:rStyle w:val="Fettung"/>
        </w:rPr>
        <w:t xml:space="preserve">. La alta eficiencia está garantizada por tecnologías como un nuevo sistema de atornillado directo para asegurar la batería, un sistema de llenado modificado para varios anticongelantes y </w:t>
      </w:r>
      <w:r w:rsidR="0058237F">
        <w:rPr>
          <w:rStyle w:val="Fettung"/>
        </w:rPr>
        <w:t xml:space="preserve">una tecnología </w:t>
      </w:r>
      <w:r w:rsidR="00E0498E">
        <w:rPr>
          <w:rStyle w:val="Fettung"/>
        </w:rPr>
        <w:t>de transporte adaptad</w:t>
      </w:r>
      <w:r w:rsidR="0058237F">
        <w:rPr>
          <w:rStyle w:val="Fettung"/>
        </w:rPr>
        <w:t>a</w:t>
      </w:r>
      <w:r w:rsidR="00E0498E">
        <w:rPr>
          <w:rStyle w:val="Fettung"/>
        </w:rPr>
        <w:t xml:space="preserve"> a la geometría del tren de rodaje de la plataforma de automóviles eléctricos. Para la fabricación flexible de los vehículos a gran escala, Dürr también ha desarrollado una nueva solución de pegado </w:t>
      </w:r>
      <w:r w:rsidR="00C41627">
        <w:rPr>
          <w:rStyle w:val="Fettung"/>
        </w:rPr>
        <w:t xml:space="preserve">automatizado </w:t>
      </w:r>
      <w:r w:rsidR="00E0498E">
        <w:rPr>
          <w:rStyle w:val="Fettung"/>
        </w:rPr>
        <w:t>de ventanillas para Volkswagen que permite</w:t>
      </w:r>
      <w:r w:rsidR="00AB1B28">
        <w:rPr>
          <w:rStyle w:val="Fettung"/>
        </w:rPr>
        <w:t>, por primera vez,</w:t>
      </w:r>
      <w:r w:rsidR="00E0498E">
        <w:rPr>
          <w:rStyle w:val="Fettung"/>
        </w:rPr>
        <w:t xml:space="preserve"> instalar las ventanillas laterales con el uso del </w:t>
      </w:r>
      <w:r w:rsidR="00E0498E" w:rsidRPr="00B627A2">
        <w:rPr>
          <w:rStyle w:val="Fettung"/>
          <w:color w:val="auto"/>
        </w:rPr>
        <w:t xml:space="preserve">proceso </w:t>
      </w:r>
      <w:r w:rsidR="00EE54B8" w:rsidRPr="00B627A2">
        <w:rPr>
          <w:rStyle w:val="Fettung"/>
          <w:color w:val="auto"/>
        </w:rPr>
        <w:t>“Line Tracking”</w:t>
      </w:r>
      <w:r w:rsidR="00E0498E" w:rsidRPr="00B627A2">
        <w:rPr>
          <w:rStyle w:val="Fettung"/>
          <w:color w:val="auto"/>
        </w:rPr>
        <w:t>.</w:t>
      </w:r>
    </w:p>
    <w:p w14:paraId="1DA13406" w14:textId="77777777" w:rsidR="00E65C30" w:rsidRPr="00B627A2" w:rsidRDefault="00E65C30" w:rsidP="00C867C1">
      <w:pPr>
        <w:pStyle w:val="Flietext"/>
        <w:rPr>
          <w:color w:val="auto"/>
          <w:szCs w:val="22"/>
        </w:rPr>
      </w:pPr>
    </w:p>
    <w:p w14:paraId="32AD1B7B" w14:textId="6403551F" w:rsidR="00284DF1" w:rsidRPr="00B627A2" w:rsidRDefault="00365EE8" w:rsidP="00284DF1">
      <w:pPr>
        <w:pStyle w:val="Flietext"/>
        <w:rPr>
          <w:rStyle w:val="Fettung"/>
          <w:b w:val="0"/>
          <w:color w:val="auto"/>
        </w:rPr>
      </w:pPr>
      <w:r w:rsidRPr="00B627A2">
        <w:rPr>
          <w:rStyle w:val="Fettung"/>
          <w:b w:val="0"/>
          <w:color w:val="auto"/>
        </w:rPr>
        <w:t>Para el</w:t>
      </w:r>
      <w:r w:rsidR="00EE54B8" w:rsidRPr="00B627A2">
        <w:rPr>
          <w:rStyle w:val="Fettung"/>
          <w:b w:val="0"/>
          <w:color w:val="auto"/>
        </w:rPr>
        <w:t xml:space="preserve"> montaje</w:t>
      </w:r>
      <w:r w:rsidRPr="00B627A2">
        <w:rPr>
          <w:rStyle w:val="Fettung"/>
          <w:b w:val="0"/>
          <w:color w:val="auto"/>
        </w:rPr>
        <w:t xml:space="preserve"> final, el cambio sistémico hacia la movilidad eléctrica </w:t>
      </w:r>
      <w:r w:rsidR="00EB1222" w:rsidRPr="00B627A2">
        <w:rPr>
          <w:rStyle w:val="Fettung"/>
          <w:b w:val="0"/>
          <w:color w:val="auto"/>
        </w:rPr>
        <w:t xml:space="preserve">supone </w:t>
      </w:r>
      <w:r w:rsidRPr="00B627A2">
        <w:rPr>
          <w:rStyle w:val="Fettung"/>
          <w:b w:val="0"/>
          <w:color w:val="auto"/>
        </w:rPr>
        <w:t xml:space="preserve">enormes cambios estructurales. La reconstrucción del </w:t>
      </w:r>
      <w:r w:rsidR="00445E3C" w:rsidRPr="00B627A2">
        <w:rPr>
          <w:rStyle w:val="Fettung"/>
          <w:b w:val="0"/>
          <w:color w:val="auto"/>
        </w:rPr>
        <w:t>taller</w:t>
      </w:r>
      <w:r w:rsidRPr="00B627A2">
        <w:rPr>
          <w:rStyle w:val="Fettung"/>
          <w:b w:val="0"/>
          <w:color w:val="auto"/>
        </w:rPr>
        <w:t xml:space="preserve"> de Volkswagen en Zwickau demuestra </w:t>
      </w:r>
      <w:r w:rsidR="00445E3C" w:rsidRPr="00B627A2">
        <w:rPr>
          <w:rStyle w:val="Fettung"/>
          <w:b w:val="0"/>
          <w:color w:val="auto"/>
        </w:rPr>
        <w:t>lo</w:t>
      </w:r>
      <w:r w:rsidRPr="00B627A2">
        <w:rPr>
          <w:rStyle w:val="Fettung"/>
          <w:b w:val="0"/>
          <w:color w:val="auto"/>
        </w:rPr>
        <w:t xml:space="preserve"> lejos </w:t>
      </w:r>
      <w:r w:rsidR="00445E3C" w:rsidRPr="00B627A2">
        <w:rPr>
          <w:rStyle w:val="Fettung"/>
          <w:b w:val="0"/>
          <w:color w:val="auto"/>
        </w:rPr>
        <w:t xml:space="preserve">que </w:t>
      </w:r>
      <w:r w:rsidRPr="00B627A2">
        <w:rPr>
          <w:rStyle w:val="Fettung"/>
          <w:b w:val="0"/>
          <w:color w:val="auto"/>
        </w:rPr>
        <w:t xml:space="preserve">han llegado. </w:t>
      </w:r>
      <w:r w:rsidR="0083439C" w:rsidRPr="00B627A2">
        <w:rPr>
          <w:rStyle w:val="Fettung"/>
          <w:b w:val="0"/>
          <w:color w:val="auto"/>
        </w:rPr>
        <w:t>Des</w:t>
      </w:r>
      <w:r w:rsidRPr="00B627A2">
        <w:rPr>
          <w:rStyle w:val="Fettung"/>
          <w:b w:val="0"/>
          <w:color w:val="auto"/>
        </w:rPr>
        <w:t xml:space="preserve">de junio de 2020, de </w:t>
      </w:r>
      <w:r w:rsidR="0083439C" w:rsidRPr="00B627A2">
        <w:rPr>
          <w:rStyle w:val="Fettung"/>
          <w:b w:val="0"/>
          <w:color w:val="auto"/>
        </w:rPr>
        <w:t xml:space="preserve">esta </w:t>
      </w:r>
      <w:r w:rsidRPr="00B627A2">
        <w:rPr>
          <w:rStyle w:val="Fettung"/>
          <w:b w:val="0"/>
          <w:color w:val="auto"/>
        </w:rPr>
        <w:t>línea de producción</w:t>
      </w:r>
      <w:r w:rsidR="0083439C" w:rsidRPr="00B627A2">
        <w:rPr>
          <w:b/>
          <w:color w:val="auto"/>
        </w:rPr>
        <w:t xml:space="preserve"> </w:t>
      </w:r>
      <w:r w:rsidR="0083439C" w:rsidRPr="00B627A2">
        <w:rPr>
          <w:rStyle w:val="Fettung"/>
          <w:b w:val="0"/>
          <w:color w:val="auto"/>
        </w:rPr>
        <w:t>solo han salido automóviles eléctricos</w:t>
      </w:r>
      <w:r w:rsidRPr="00B627A2">
        <w:rPr>
          <w:rStyle w:val="Fettung"/>
          <w:b w:val="0"/>
          <w:color w:val="auto"/>
        </w:rPr>
        <w:t>, y esta cifra está programada para aumentar hasta 330</w:t>
      </w:r>
      <w:r w:rsidR="0083439C" w:rsidRPr="00B627A2">
        <w:rPr>
          <w:rStyle w:val="Fettung"/>
          <w:b w:val="0"/>
          <w:color w:val="auto"/>
        </w:rPr>
        <w:t>.</w:t>
      </w:r>
      <w:r w:rsidRPr="00B627A2">
        <w:rPr>
          <w:rStyle w:val="Fettung"/>
          <w:b w:val="0"/>
          <w:color w:val="auto"/>
        </w:rPr>
        <w:t xml:space="preserve">000 unidades al año en el futuro. Dürr ha respondido a los nuevos desafíos del </w:t>
      </w:r>
      <w:r w:rsidR="00DA4E39" w:rsidRPr="00B627A2">
        <w:rPr>
          <w:rStyle w:val="Fettung"/>
          <w:b w:val="0"/>
          <w:color w:val="auto"/>
        </w:rPr>
        <w:t>ensamblaje</w:t>
      </w:r>
      <w:r w:rsidRPr="00B627A2">
        <w:rPr>
          <w:rStyle w:val="Fettung"/>
          <w:b w:val="0"/>
          <w:color w:val="auto"/>
        </w:rPr>
        <w:t xml:space="preserve"> final con la estrategia </w:t>
      </w:r>
      <w:r w:rsidRPr="00B627A2">
        <w:rPr>
          <w:rStyle w:val="Fettung"/>
          <w:b w:val="0"/>
          <w:color w:val="auto"/>
        </w:rPr>
        <w:lastRenderedPageBreak/>
        <w:t xml:space="preserve">NEXT.assembly para el negocio de </w:t>
      </w:r>
      <w:r w:rsidR="00F906BE" w:rsidRPr="00B627A2">
        <w:rPr>
          <w:rStyle w:val="Fettung"/>
          <w:b w:val="0"/>
          <w:color w:val="auto"/>
        </w:rPr>
        <w:t xml:space="preserve">montaje </w:t>
      </w:r>
      <w:r w:rsidRPr="00B627A2">
        <w:rPr>
          <w:rStyle w:val="Fettung"/>
          <w:b w:val="0"/>
          <w:color w:val="auto"/>
        </w:rPr>
        <w:t xml:space="preserve">final. Reúne la especialización de todas las áreas, desde la planificación y la consultoría, pasando por el sistema de </w:t>
      </w:r>
      <w:r w:rsidR="00DA4E39" w:rsidRPr="00B627A2">
        <w:rPr>
          <w:rStyle w:val="Fettung"/>
          <w:b w:val="0"/>
          <w:color w:val="auto"/>
        </w:rPr>
        <w:t>transporte</w:t>
      </w:r>
      <w:r w:rsidRPr="00B627A2">
        <w:rPr>
          <w:rStyle w:val="Fettung"/>
          <w:b w:val="0"/>
          <w:color w:val="auto"/>
        </w:rPr>
        <w:t>, pegado, ensambl</w:t>
      </w:r>
      <w:r w:rsidR="008A4988" w:rsidRPr="00B627A2">
        <w:rPr>
          <w:rStyle w:val="Fettung"/>
          <w:b w:val="0"/>
          <w:color w:val="auto"/>
        </w:rPr>
        <w:t>aj</w:t>
      </w:r>
      <w:r w:rsidRPr="00B627A2">
        <w:rPr>
          <w:rStyle w:val="Fettung"/>
          <w:b w:val="0"/>
          <w:color w:val="auto"/>
        </w:rPr>
        <w:t>e y llenado, hasta los puestos de prueba del final de la línea y las soluciones digitales adecuadas para el</w:t>
      </w:r>
      <w:r w:rsidR="008A4988" w:rsidRPr="00B627A2">
        <w:rPr>
          <w:rStyle w:val="Fettung"/>
          <w:b w:val="0"/>
          <w:color w:val="auto"/>
        </w:rPr>
        <w:t xml:space="preserve"> montaje</w:t>
      </w:r>
      <w:r w:rsidRPr="00B627A2">
        <w:rPr>
          <w:rStyle w:val="Fettung"/>
          <w:b w:val="0"/>
          <w:color w:val="auto"/>
        </w:rPr>
        <w:t xml:space="preserve"> final. Esto permite que los fabricantes seleccionen componentes individuales de un sistema modular o una solución </w:t>
      </w:r>
      <w:r w:rsidR="005E50F0" w:rsidRPr="00B627A2">
        <w:rPr>
          <w:rStyle w:val="Fettung"/>
          <w:b w:val="0"/>
          <w:color w:val="auto"/>
        </w:rPr>
        <w:t xml:space="preserve">global </w:t>
      </w:r>
      <w:r w:rsidRPr="00B627A2">
        <w:rPr>
          <w:rStyle w:val="Fettung"/>
          <w:b w:val="0"/>
          <w:color w:val="auto"/>
        </w:rPr>
        <w:t xml:space="preserve">optimizada para sus </w:t>
      </w:r>
      <w:r w:rsidR="005E50F0" w:rsidRPr="00B627A2">
        <w:rPr>
          <w:rStyle w:val="Fettung"/>
          <w:b w:val="0"/>
          <w:color w:val="auto"/>
        </w:rPr>
        <w:t>ofensivas eléctricas</w:t>
      </w:r>
      <w:r w:rsidRPr="00B627A2">
        <w:rPr>
          <w:rStyle w:val="Fettung"/>
          <w:b w:val="0"/>
          <w:color w:val="auto"/>
        </w:rPr>
        <w:t xml:space="preserve">. </w:t>
      </w:r>
      <w:r w:rsidR="009F6F49" w:rsidRPr="00B627A2">
        <w:rPr>
          <w:rStyle w:val="Fettung"/>
          <w:b w:val="0"/>
          <w:color w:val="auto"/>
        </w:rPr>
        <w:t>Precisamente, el ejemplo de las instalaciones de Volkswagen en Zwickau ilustra l</w:t>
      </w:r>
      <w:r w:rsidRPr="00B627A2">
        <w:rPr>
          <w:rStyle w:val="Fettung"/>
          <w:b w:val="0"/>
          <w:color w:val="auto"/>
        </w:rPr>
        <w:t>a manera en que esta cartera de</w:t>
      </w:r>
      <w:r w:rsidR="00DA4E39" w:rsidRPr="00B627A2">
        <w:rPr>
          <w:rStyle w:val="Fettung"/>
          <w:b w:val="0"/>
          <w:color w:val="auto"/>
        </w:rPr>
        <w:t xml:space="preserve"> productos</w:t>
      </w:r>
      <w:r w:rsidRPr="00B627A2">
        <w:rPr>
          <w:rStyle w:val="Fettung"/>
          <w:b w:val="0"/>
          <w:color w:val="auto"/>
        </w:rPr>
        <w:t xml:space="preserve"> Dürr se adapta a las necesidades de los clientes</w:t>
      </w:r>
      <w:r w:rsidR="009F6F49" w:rsidRPr="00B627A2">
        <w:rPr>
          <w:rStyle w:val="Fettung"/>
          <w:b w:val="0"/>
          <w:color w:val="auto"/>
        </w:rPr>
        <w:t>.</w:t>
      </w:r>
    </w:p>
    <w:p w14:paraId="2A2FB428" w14:textId="027354BA" w:rsidR="00E31651" w:rsidRPr="00B627A2" w:rsidRDefault="00E31651" w:rsidP="00284DF1">
      <w:pPr>
        <w:pStyle w:val="Flietext"/>
        <w:rPr>
          <w:rStyle w:val="Fettung"/>
          <w:b w:val="0"/>
          <w:color w:val="auto"/>
        </w:rPr>
      </w:pPr>
    </w:p>
    <w:p w14:paraId="1D8609B6" w14:textId="3A7D6AFA" w:rsidR="00E31651" w:rsidRPr="00B627A2" w:rsidRDefault="00E31651" w:rsidP="00284DF1">
      <w:pPr>
        <w:pStyle w:val="Flietext"/>
        <w:rPr>
          <w:rStyle w:val="Fettung"/>
          <w:color w:val="auto"/>
        </w:rPr>
      </w:pPr>
      <w:r w:rsidRPr="00B627A2">
        <w:rPr>
          <w:rStyle w:val="Fettung"/>
          <w:color w:val="auto"/>
        </w:rPr>
        <w:t>Inserción de ventanillas: altamente automatizada y flexible</w:t>
      </w:r>
    </w:p>
    <w:p w14:paraId="39DD1D3E" w14:textId="19DBDE86" w:rsidR="0043414C" w:rsidRPr="00B627A2" w:rsidRDefault="00EE7A0F" w:rsidP="00284DF1">
      <w:pPr>
        <w:pStyle w:val="Flietext"/>
        <w:rPr>
          <w:rStyle w:val="Fettung"/>
          <w:b w:val="0"/>
          <w:color w:val="auto"/>
        </w:rPr>
      </w:pPr>
      <w:r w:rsidRPr="00B627A2">
        <w:rPr>
          <w:rStyle w:val="Fettung"/>
          <w:b w:val="0"/>
          <w:color w:val="auto"/>
        </w:rPr>
        <w:t xml:space="preserve">El centro de </w:t>
      </w:r>
      <w:r w:rsidR="00BF17A2" w:rsidRPr="00B627A2">
        <w:rPr>
          <w:rStyle w:val="Fettung"/>
          <w:b w:val="0"/>
          <w:color w:val="auto"/>
        </w:rPr>
        <w:t xml:space="preserve">acristalamiento </w:t>
      </w:r>
      <w:r w:rsidRPr="00B627A2">
        <w:rPr>
          <w:rStyle w:val="Fettung"/>
          <w:b w:val="0"/>
          <w:color w:val="auto"/>
        </w:rPr>
        <w:t xml:space="preserve">del </w:t>
      </w:r>
      <w:r w:rsidR="00BF17A2" w:rsidRPr="00B627A2">
        <w:rPr>
          <w:rStyle w:val="Fettung"/>
          <w:b w:val="0"/>
          <w:color w:val="auto"/>
        </w:rPr>
        <w:t xml:space="preserve">Conjunto de Herramientas </w:t>
      </w:r>
      <w:r w:rsidRPr="00B627A2">
        <w:rPr>
          <w:rStyle w:val="Fettung"/>
          <w:b w:val="0"/>
          <w:color w:val="auto"/>
        </w:rPr>
        <w:t>de El</w:t>
      </w:r>
      <w:r w:rsidR="0064401E" w:rsidRPr="00B627A2">
        <w:rPr>
          <w:rStyle w:val="Fettung"/>
          <w:b w:val="0"/>
          <w:color w:val="auto"/>
        </w:rPr>
        <w:t>e</w:t>
      </w:r>
      <w:r w:rsidRPr="00B627A2">
        <w:rPr>
          <w:rStyle w:val="Fettung"/>
          <w:b w:val="0"/>
          <w:color w:val="auto"/>
        </w:rPr>
        <w:t>ctri</w:t>
      </w:r>
      <w:r w:rsidR="00BF17A2" w:rsidRPr="00B627A2">
        <w:rPr>
          <w:rStyle w:val="Fettung"/>
          <w:b w:val="0"/>
          <w:color w:val="auto"/>
        </w:rPr>
        <w:t>fi</w:t>
      </w:r>
      <w:r w:rsidRPr="00B627A2">
        <w:rPr>
          <w:rStyle w:val="Fettung"/>
          <w:b w:val="0"/>
          <w:color w:val="auto"/>
        </w:rPr>
        <w:t>ca</w:t>
      </w:r>
      <w:r w:rsidR="00BF17A2" w:rsidRPr="00B627A2">
        <w:rPr>
          <w:rStyle w:val="Fettung"/>
          <w:b w:val="0"/>
          <w:color w:val="auto"/>
        </w:rPr>
        <w:t>ción</w:t>
      </w:r>
      <w:r w:rsidRPr="00B627A2">
        <w:rPr>
          <w:rStyle w:val="Fettung"/>
          <w:b w:val="0"/>
          <w:color w:val="auto"/>
        </w:rPr>
        <w:t xml:space="preserve"> Modular (MEB) </w:t>
      </w:r>
      <w:r w:rsidR="00BF17A2" w:rsidRPr="00B627A2">
        <w:rPr>
          <w:rStyle w:val="Fettung"/>
          <w:b w:val="0"/>
          <w:color w:val="auto"/>
        </w:rPr>
        <w:t xml:space="preserve">se </w:t>
      </w:r>
      <w:r w:rsidRPr="00B627A2">
        <w:rPr>
          <w:rStyle w:val="Fettung"/>
          <w:b w:val="0"/>
          <w:color w:val="auto"/>
        </w:rPr>
        <w:t>someti</w:t>
      </w:r>
      <w:r w:rsidR="00BF17A2" w:rsidRPr="00B627A2">
        <w:rPr>
          <w:rStyle w:val="Fettung"/>
          <w:b w:val="0"/>
          <w:color w:val="auto"/>
        </w:rPr>
        <w:t>ó</w:t>
      </w:r>
      <w:r w:rsidRPr="00B627A2">
        <w:rPr>
          <w:rStyle w:val="Fettung"/>
          <w:b w:val="0"/>
          <w:color w:val="auto"/>
        </w:rPr>
        <w:t xml:space="preserve"> a una significativa automatización durante la modernización de la fábrica. En el futuro, todo se llevará a cabo de manera completamente automática: la alimentación de las ventanillas grandes desde los contenedores de transporte secuenciados y las ventanillas laterales desde los contenedores de transporte de tipo específico por el módulo de logística, la aplicación de pegamento y la inserción de las ventanillas grandes en la operación de ciclo y las laterales en la de flujo. La inserción automatizada de las ventanillas laterales antes solo era posible en modo </w:t>
      </w:r>
      <w:r w:rsidR="00DB310C" w:rsidRPr="00B627A2">
        <w:rPr>
          <w:rStyle w:val="Fettung"/>
          <w:b w:val="0"/>
          <w:color w:val="auto"/>
        </w:rPr>
        <w:t>“Stop</w:t>
      </w:r>
      <w:r w:rsidR="00247B85" w:rsidRPr="00B627A2">
        <w:rPr>
          <w:rStyle w:val="Fettung"/>
          <w:b w:val="0"/>
          <w:color w:val="auto"/>
        </w:rPr>
        <w:t>-</w:t>
      </w:r>
      <w:r w:rsidR="00DB310C" w:rsidRPr="00B627A2">
        <w:rPr>
          <w:rStyle w:val="Fettung"/>
          <w:b w:val="0"/>
          <w:color w:val="auto"/>
        </w:rPr>
        <w:t>and</w:t>
      </w:r>
      <w:r w:rsidR="00247B85" w:rsidRPr="00B627A2">
        <w:rPr>
          <w:rStyle w:val="Fettung"/>
          <w:b w:val="0"/>
          <w:color w:val="auto"/>
        </w:rPr>
        <w:t>-</w:t>
      </w:r>
      <w:r w:rsidR="00DB310C" w:rsidRPr="00B627A2">
        <w:rPr>
          <w:rStyle w:val="Fettung"/>
          <w:b w:val="0"/>
          <w:color w:val="auto"/>
        </w:rPr>
        <w:t>Go”</w:t>
      </w:r>
      <w:r w:rsidRPr="00B627A2">
        <w:rPr>
          <w:rStyle w:val="Fettung"/>
          <w:b w:val="0"/>
          <w:color w:val="auto"/>
        </w:rPr>
        <w:t xml:space="preserve">. El proceso </w:t>
      </w:r>
      <w:r w:rsidR="00DB310C" w:rsidRPr="00B627A2">
        <w:rPr>
          <w:rStyle w:val="Fettung"/>
          <w:b w:val="0"/>
          <w:color w:val="auto"/>
        </w:rPr>
        <w:t>“Line Tracking”</w:t>
      </w:r>
      <w:r w:rsidRPr="00B627A2">
        <w:rPr>
          <w:rStyle w:val="Fettung"/>
          <w:b w:val="0"/>
          <w:color w:val="auto"/>
        </w:rPr>
        <w:t xml:space="preserve"> desarrollado en estrecha colaboración con Volkswagen cambia esto al mantener las carrocerías en movimiento sobre las plataformas de empuje (</w:t>
      </w:r>
      <w:r w:rsidRPr="00B627A2">
        <w:rPr>
          <w:rStyle w:val="Fettung"/>
          <w:b w:val="0"/>
          <w:i/>
          <w:iCs/>
          <w:color w:val="auto"/>
        </w:rPr>
        <w:t>skillet</w:t>
      </w:r>
      <w:r w:rsidRPr="00B627A2">
        <w:rPr>
          <w:rStyle w:val="Fettung"/>
          <w:b w:val="0"/>
          <w:color w:val="auto"/>
        </w:rPr>
        <w:t xml:space="preserve">) mientras que los robots pegan las ventanillas laterales. Uno de los beneficios es la significativa reducción de </w:t>
      </w:r>
      <w:r w:rsidR="00013D61" w:rsidRPr="00B627A2">
        <w:rPr>
          <w:rStyle w:val="Fettung"/>
          <w:b w:val="0"/>
          <w:color w:val="auto"/>
        </w:rPr>
        <w:t>costes</w:t>
      </w:r>
      <w:r w:rsidRPr="00B627A2">
        <w:rPr>
          <w:rStyle w:val="Fettung"/>
          <w:b w:val="0"/>
          <w:color w:val="auto"/>
        </w:rPr>
        <w:t xml:space="preserve">, pues ya no es necesario adaptar </w:t>
      </w:r>
      <w:r w:rsidR="00247B85" w:rsidRPr="00B627A2">
        <w:rPr>
          <w:rStyle w:val="Fettung"/>
          <w:b w:val="0"/>
          <w:color w:val="auto"/>
        </w:rPr>
        <w:t>el sistema de manutención</w:t>
      </w:r>
      <w:r w:rsidRPr="00B627A2">
        <w:rPr>
          <w:rStyle w:val="Fettung"/>
          <w:b w:val="0"/>
          <w:color w:val="auto"/>
        </w:rPr>
        <w:t xml:space="preserve"> </w:t>
      </w:r>
      <w:r w:rsidR="00247B85" w:rsidRPr="00B627A2">
        <w:rPr>
          <w:rStyle w:val="Fettung"/>
          <w:b w:val="0"/>
          <w:color w:val="auto"/>
        </w:rPr>
        <w:t>al funcionamiento de</w:t>
      </w:r>
      <w:r w:rsidRPr="00B627A2">
        <w:rPr>
          <w:rStyle w:val="Fettung"/>
          <w:b w:val="0"/>
          <w:color w:val="auto"/>
        </w:rPr>
        <w:t xml:space="preserve"> ciclo. Asimismo, se puede elegir la ubicación de manera flexible, ya que el sistema de pegado de ventanillas laterales se puede integrar en cualquier punto de la línea de ensamblaje.</w:t>
      </w:r>
    </w:p>
    <w:p w14:paraId="24C97E60" w14:textId="4129CF6C" w:rsidR="0043414C" w:rsidRPr="00B627A2" w:rsidRDefault="0043414C" w:rsidP="00284DF1">
      <w:pPr>
        <w:pStyle w:val="Flietext"/>
        <w:rPr>
          <w:rStyle w:val="Fettung"/>
          <w:b w:val="0"/>
          <w:color w:val="auto"/>
        </w:rPr>
      </w:pPr>
    </w:p>
    <w:p w14:paraId="7C072E35" w14:textId="31951F6E" w:rsidR="00DA6848" w:rsidRPr="00B627A2" w:rsidRDefault="00E71959" w:rsidP="00284DF1">
      <w:pPr>
        <w:pStyle w:val="Flietext"/>
        <w:rPr>
          <w:rStyle w:val="Fettung"/>
          <w:color w:val="auto"/>
        </w:rPr>
      </w:pPr>
      <w:r w:rsidRPr="00B627A2">
        <w:rPr>
          <w:rStyle w:val="Fettung"/>
          <w:color w:val="auto"/>
        </w:rPr>
        <w:t>Unión tipo “matrimonio”</w:t>
      </w:r>
      <w:r w:rsidR="00DA6848" w:rsidRPr="00B627A2">
        <w:rPr>
          <w:rStyle w:val="Fettung"/>
          <w:color w:val="auto"/>
        </w:rPr>
        <w:t xml:space="preserve">: más velocidad, </w:t>
      </w:r>
      <w:r w:rsidR="00DD6D04" w:rsidRPr="00B627A2">
        <w:rPr>
          <w:rStyle w:val="Fettung"/>
          <w:color w:val="auto"/>
        </w:rPr>
        <w:t>menores costes</w:t>
      </w:r>
    </w:p>
    <w:p w14:paraId="29107356" w14:textId="6D717893" w:rsidR="00EE7A0F" w:rsidRPr="00B627A2" w:rsidRDefault="00BC4D2A" w:rsidP="00284DF1">
      <w:pPr>
        <w:pStyle w:val="Flietext"/>
        <w:rPr>
          <w:rStyle w:val="Fettung"/>
          <w:b w:val="0"/>
          <w:color w:val="auto"/>
        </w:rPr>
      </w:pPr>
      <w:r w:rsidRPr="00B627A2">
        <w:rPr>
          <w:rStyle w:val="Fettung"/>
          <w:b w:val="0"/>
          <w:color w:val="auto"/>
        </w:rPr>
        <w:t xml:space="preserve">La planta de Zwickau también está equipada </w:t>
      </w:r>
      <w:r w:rsidR="00B1524D" w:rsidRPr="00B627A2">
        <w:rPr>
          <w:rStyle w:val="Fettung"/>
          <w:b w:val="0"/>
          <w:color w:val="auto"/>
        </w:rPr>
        <w:t>perfectamente</w:t>
      </w:r>
      <w:r w:rsidRPr="00B627A2">
        <w:rPr>
          <w:rStyle w:val="Fettung"/>
          <w:b w:val="0"/>
          <w:color w:val="auto"/>
        </w:rPr>
        <w:t xml:space="preserve"> para el proceso de </w:t>
      </w:r>
      <w:r w:rsidR="00E71959" w:rsidRPr="00B627A2">
        <w:rPr>
          <w:rStyle w:val="Fettung"/>
          <w:b w:val="0"/>
          <w:color w:val="auto"/>
        </w:rPr>
        <w:t>unión tipo “matrimonio”</w:t>
      </w:r>
      <w:r w:rsidRPr="00B627A2">
        <w:rPr>
          <w:rStyle w:val="Fettung"/>
          <w:b w:val="0"/>
          <w:color w:val="auto"/>
        </w:rPr>
        <w:t xml:space="preserve"> modificad</w:t>
      </w:r>
      <w:r w:rsidR="00E71959" w:rsidRPr="00B627A2">
        <w:rPr>
          <w:rStyle w:val="Fettung"/>
          <w:b w:val="0"/>
          <w:color w:val="auto"/>
        </w:rPr>
        <w:t>a</w:t>
      </w:r>
      <w:r w:rsidRPr="00B627A2">
        <w:rPr>
          <w:rStyle w:val="Fettung"/>
          <w:b w:val="0"/>
          <w:color w:val="auto"/>
        </w:rPr>
        <w:t xml:space="preserve"> para vehículos eléctricos con ocho multisistemas de atornillado directo </w:t>
      </w:r>
      <w:r w:rsidRPr="00B627A2">
        <w:rPr>
          <w:rStyle w:val="Fettung"/>
          <w:color w:val="auto"/>
        </w:rPr>
        <w:t>x-gun</w:t>
      </w:r>
      <w:r w:rsidRPr="00B627A2">
        <w:rPr>
          <w:rStyle w:val="Fettung"/>
          <w:b w:val="0"/>
          <w:color w:val="auto"/>
        </w:rPr>
        <w:t xml:space="preserve">. Dürr desarrolló este sistema especialmente para unir la carrocería y la batería, y con esto alcanzó un nivel de automatización sin precedentes. Este dispositivo de atornillado patentado </w:t>
      </w:r>
      <w:r w:rsidRPr="00B627A2">
        <w:rPr>
          <w:rStyle w:val="Fettung"/>
          <w:b w:val="0"/>
          <w:color w:val="auto"/>
        </w:rPr>
        <w:lastRenderedPageBreak/>
        <w:t xml:space="preserve">sostiene hasta cuatro tornillos en un cargador y los aprieta uno tras otro con un solo atornillador. Con ocho sistemas </w:t>
      </w:r>
      <w:r w:rsidRPr="00B627A2">
        <w:rPr>
          <w:rStyle w:val="Fettung"/>
          <w:color w:val="auto"/>
        </w:rPr>
        <w:t>x-gun</w:t>
      </w:r>
      <w:r w:rsidRPr="00B627A2">
        <w:rPr>
          <w:rStyle w:val="Fettung"/>
          <w:b w:val="0"/>
          <w:color w:val="auto"/>
        </w:rPr>
        <w:t xml:space="preserve"> esto equivale a 26 tornillos cada minuto. Dado que ya no </w:t>
      </w:r>
      <w:r w:rsidR="00F3026B" w:rsidRPr="00B627A2">
        <w:rPr>
          <w:rStyle w:val="Fettung"/>
          <w:b w:val="0"/>
          <w:color w:val="auto"/>
        </w:rPr>
        <w:t xml:space="preserve">se </w:t>
      </w:r>
      <w:r w:rsidRPr="00B627A2">
        <w:rPr>
          <w:rStyle w:val="Fettung"/>
          <w:b w:val="0"/>
          <w:color w:val="auto"/>
        </w:rPr>
        <w:t>neces</w:t>
      </w:r>
      <w:r w:rsidR="00F3026B" w:rsidRPr="00B627A2">
        <w:rPr>
          <w:rStyle w:val="Fettung"/>
          <w:b w:val="0"/>
          <w:color w:val="auto"/>
        </w:rPr>
        <w:t>itan</w:t>
      </w:r>
      <w:r w:rsidRPr="00B627A2">
        <w:rPr>
          <w:rStyle w:val="Fettung"/>
          <w:b w:val="0"/>
          <w:color w:val="auto"/>
        </w:rPr>
        <w:t xml:space="preserve"> los husillos intermedios en l</w:t>
      </w:r>
      <w:r w:rsidR="00F34530" w:rsidRPr="00B627A2">
        <w:rPr>
          <w:rStyle w:val="Fettung"/>
          <w:b w:val="0"/>
          <w:color w:val="auto"/>
        </w:rPr>
        <w:t>os pal</w:t>
      </w:r>
      <w:r w:rsidR="004E1EE0" w:rsidRPr="00B627A2">
        <w:rPr>
          <w:rStyle w:val="Fettung"/>
          <w:b w:val="0"/>
          <w:color w:val="auto"/>
        </w:rPr>
        <w:t>é</w:t>
      </w:r>
      <w:r w:rsidR="00F34530" w:rsidRPr="00B627A2">
        <w:rPr>
          <w:rStyle w:val="Fettung"/>
          <w:b w:val="0"/>
          <w:color w:val="auto"/>
        </w:rPr>
        <w:t>s</w:t>
      </w:r>
      <w:r w:rsidRPr="00B627A2">
        <w:rPr>
          <w:rStyle w:val="Fettung"/>
          <w:b w:val="0"/>
          <w:color w:val="auto"/>
        </w:rPr>
        <w:t>, estos cost</w:t>
      </w:r>
      <w:r w:rsidR="00C50F00" w:rsidRPr="00B627A2">
        <w:rPr>
          <w:rStyle w:val="Fettung"/>
          <w:b w:val="0"/>
          <w:color w:val="auto"/>
        </w:rPr>
        <w:t>e</w:t>
      </w:r>
      <w:r w:rsidRPr="00B627A2">
        <w:rPr>
          <w:rStyle w:val="Fettung"/>
          <w:b w:val="0"/>
          <w:color w:val="auto"/>
        </w:rPr>
        <w:t xml:space="preserve">s </w:t>
      </w:r>
      <w:r w:rsidR="00604CC8" w:rsidRPr="00B627A2">
        <w:rPr>
          <w:rStyle w:val="Fettung"/>
          <w:b w:val="0"/>
          <w:color w:val="auto"/>
        </w:rPr>
        <w:t>se eliminan.</w:t>
      </w:r>
    </w:p>
    <w:p w14:paraId="63124A62" w14:textId="52788EFE" w:rsidR="0067514E" w:rsidRPr="00B627A2" w:rsidRDefault="0067514E" w:rsidP="00284DF1">
      <w:pPr>
        <w:pStyle w:val="Flietext"/>
        <w:rPr>
          <w:rStyle w:val="Fettung"/>
          <w:b w:val="0"/>
          <w:color w:val="auto"/>
        </w:rPr>
      </w:pPr>
    </w:p>
    <w:p w14:paraId="761297DD" w14:textId="39ECE26C" w:rsidR="00DA6848" w:rsidRPr="00B627A2" w:rsidRDefault="00DA6848" w:rsidP="00284DF1">
      <w:pPr>
        <w:pStyle w:val="Flietext"/>
        <w:rPr>
          <w:rStyle w:val="Fettung"/>
          <w:color w:val="auto"/>
        </w:rPr>
      </w:pPr>
      <w:r w:rsidRPr="00B627A2">
        <w:rPr>
          <w:rStyle w:val="Fettung"/>
          <w:color w:val="auto"/>
        </w:rPr>
        <w:t>Tecnología de llenado: grande en variantes, pequeña en espacio</w:t>
      </w:r>
    </w:p>
    <w:p w14:paraId="5067CB24" w14:textId="7A749C65" w:rsidR="00EE7A0F" w:rsidRPr="00B627A2" w:rsidRDefault="00AC455F" w:rsidP="00284DF1">
      <w:pPr>
        <w:pStyle w:val="Flietext"/>
        <w:rPr>
          <w:rStyle w:val="Fettung"/>
          <w:b w:val="0"/>
          <w:color w:val="auto"/>
        </w:rPr>
      </w:pPr>
      <w:r w:rsidRPr="00B627A2">
        <w:rPr>
          <w:rStyle w:val="Fettung"/>
          <w:b w:val="0"/>
          <w:color w:val="auto"/>
        </w:rPr>
        <w:t xml:space="preserve">Se usan diferentes anticongelantes para el control del clima en el interior del ID.3 fabricado en Zwickau. Una de las opciones es que Volkswagen use el anticongelante R744 por primera vez, ya que sus propiedades termodinámicas permiten usarlo para refrigeración y calefacción. La energía que se ahorra de </w:t>
      </w:r>
      <w:r w:rsidR="00B27CE5" w:rsidRPr="00B627A2">
        <w:rPr>
          <w:rStyle w:val="Fettung"/>
          <w:b w:val="0"/>
          <w:color w:val="auto"/>
        </w:rPr>
        <w:t xml:space="preserve">esta </w:t>
      </w:r>
      <w:r w:rsidRPr="00B627A2">
        <w:rPr>
          <w:rStyle w:val="Fettung"/>
          <w:b w:val="0"/>
          <w:color w:val="auto"/>
        </w:rPr>
        <w:t xml:space="preserve">manera aumenta </w:t>
      </w:r>
      <w:r w:rsidR="00B27CE5" w:rsidRPr="00B627A2">
        <w:rPr>
          <w:rStyle w:val="Fettung"/>
          <w:b w:val="0"/>
          <w:color w:val="auto"/>
        </w:rPr>
        <w:t>la autonomía</w:t>
      </w:r>
      <w:r w:rsidRPr="00B627A2">
        <w:rPr>
          <w:rStyle w:val="Fettung"/>
          <w:b w:val="0"/>
          <w:color w:val="auto"/>
        </w:rPr>
        <w:t xml:space="preserve"> de</w:t>
      </w:r>
      <w:r w:rsidR="00B27CE5" w:rsidRPr="00B627A2">
        <w:rPr>
          <w:rStyle w:val="Fettung"/>
          <w:b w:val="0"/>
          <w:color w:val="auto"/>
        </w:rPr>
        <w:t xml:space="preserve"> </w:t>
      </w:r>
      <w:r w:rsidRPr="00B627A2">
        <w:rPr>
          <w:rStyle w:val="Fettung"/>
          <w:b w:val="0"/>
          <w:color w:val="auto"/>
        </w:rPr>
        <w:t>l</w:t>
      </w:r>
      <w:r w:rsidR="00B27CE5" w:rsidRPr="00B627A2">
        <w:rPr>
          <w:rStyle w:val="Fettung"/>
          <w:b w:val="0"/>
          <w:color w:val="auto"/>
        </w:rPr>
        <w:t>os</w:t>
      </w:r>
      <w:r w:rsidRPr="00B627A2">
        <w:rPr>
          <w:rStyle w:val="Fettung"/>
          <w:b w:val="0"/>
          <w:color w:val="auto"/>
        </w:rPr>
        <w:t xml:space="preserve"> automóvil</w:t>
      </w:r>
      <w:r w:rsidR="00B27CE5" w:rsidRPr="00B627A2">
        <w:rPr>
          <w:rStyle w:val="Fettung"/>
          <w:b w:val="0"/>
          <w:color w:val="auto"/>
        </w:rPr>
        <w:t>es</w:t>
      </w:r>
      <w:r w:rsidRPr="00B627A2">
        <w:rPr>
          <w:rStyle w:val="Fettung"/>
          <w:b w:val="0"/>
          <w:color w:val="auto"/>
        </w:rPr>
        <w:t xml:space="preserve"> eléctrico</w:t>
      </w:r>
      <w:r w:rsidR="00B27CE5" w:rsidRPr="00B627A2">
        <w:rPr>
          <w:rStyle w:val="Fettung"/>
          <w:b w:val="0"/>
          <w:color w:val="auto"/>
        </w:rPr>
        <w:t>s</w:t>
      </w:r>
      <w:r w:rsidRPr="00B627A2">
        <w:rPr>
          <w:rStyle w:val="Fettung"/>
          <w:b w:val="0"/>
          <w:color w:val="auto"/>
        </w:rPr>
        <w:t>. El cambio de fabricación requiere un nuevo enfoque tecnológico también para la tecnología de llenado. El objetivo de la conversión e</w:t>
      </w:r>
      <w:r w:rsidR="00445D0E" w:rsidRPr="00B627A2">
        <w:rPr>
          <w:rStyle w:val="Fettung"/>
          <w:b w:val="0"/>
          <w:color w:val="auto"/>
        </w:rPr>
        <w:t>ra</w:t>
      </w:r>
      <w:r w:rsidRPr="00B627A2">
        <w:rPr>
          <w:rStyle w:val="Fettung"/>
          <w:b w:val="0"/>
          <w:color w:val="auto"/>
        </w:rPr>
        <w:t xml:space="preserve"> llenar los vehículos con R744 en el mismo tiempo de ciclo que para los anticongelantes que se usaban antes. Esto hizo necesario modernizar la tecnología de llenado desde la unidad base hasta los adaptadores para la nueva generación de adaptadores G4 Blue. Al modificar las consolas de viaje, fue posible integrar los nuevos componentes para el R744. </w:t>
      </w:r>
    </w:p>
    <w:p w14:paraId="00DE33F7" w14:textId="2B25D929" w:rsidR="00DA6848" w:rsidRPr="00B627A2" w:rsidRDefault="00DA6848" w:rsidP="00284DF1">
      <w:pPr>
        <w:pStyle w:val="Flietext"/>
        <w:rPr>
          <w:rStyle w:val="Fettung"/>
          <w:b w:val="0"/>
          <w:color w:val="auto"/>
        </w:rPr>
      </w:pPr>
    </w:p>
    <w:p w14:paraId="6608BCF4" w14:textId="5C5970AE" w:rsidR="00DA6848" w:rsidRPr="00B627A2" w:rsidRDefault="00604CC8" w:rsidP="00284DF1">
      <w:pPr>
        <w:pStyle w:val="Flietext"/>
        <w:rPr>
          <w:rStyle w:val="Fettung"/>
          <w:color w:val="auto"/>
        </w:rPr>
      </w:pPr>
      <w:r w:rsidRPr="00B627A2">
        <w:rPr>
          <w:rStyle w:val="Fettung"/>
          <w:color w:val="auto"/>
        </w:rPr>
        <w:t>Sistema de manutención</w:t>
      </w:r>
      <w:r w:rsidR="00DA6848" w:rsidRPr="00B627A2">
        <w:rPr>
          <w:rStyle w:val="Fettung"/>
          <w:color w:val="auto"/>
        </w:rPr>
        <w:t>: compatible y funcional</w:t>
      </w:r>
    </w:p>
    <w:p w14:paraId="3A452709" w14:textId="10083270" w:rsidR="00B7575A" w:rsidRPr="00B627A2" w:rsidRDefault="00BA04FC" w:rsidP="00284DF1">
      <w:pPr>
        <w:pStyle w:val="Flietext"/>
        <w:rPr>
          <w:rStyle w:val="Fettung"/>
          <w:b w:val="0"/>
          <w:color w:val="auto"/>
        </w:rPr>
      </w:pPr>
      <w:r w:rsidRPr="00B627A2">
        <w:rPr>
          <w:rStyle w:val="Fettung"/>
          <w:b w:val="0"/>
          <w:color w:val="auto"/>
        </w:rPr>
        <w:t xml:space="preserve">La sala piloto de la planta de Zwickau cuenta con una sección de 256 metros de longitud para los transportadores aéreos. En el pasado se usaban 22 ganchos en C con elevadores de tijera para transportar las carrocerías. Estos no son compatibles con la geometría del tren de rodaje de la plataforma MEB, en especial debido a la batería de alto voltaje. Por lo tanto, Dürr reemplazó los 22 pares de brazos de gancho en C por ganchos de 4 brazos en el bastidor auxiliar del elevador de tijera para </w:t>
      </w:r>
      <w:r w:rsidR="00614E62" w:rsidRPr="00B627A2">
        <w:rPr>
          <w:rStyle w:val="Fettung"/>
          <w:b w:val="0"/>
          <w:color w:val="auto"/>
        </w:rPr>
        <w:t xml:space="preserve">transportar </w:t>
      </w:r>
      <w:r w:rsidRPr="00B627A2">
        <w:rPr>
          <w:rStyle w:val="Fettung"/>
          <w:b w:val="0"/>
          <w:color w:val="auto"/>
        </w:rPr>
        <w:t xml:space="preserve">carrocerías. Dado que esto significaba que ya no era posible transportar las carrocerías con ruedas en el gancho, el alcance del suministro incluía una plataforma elevadora adecuada para el montaje de </w:t>
      </w:r>
      <w:r w:rsidR="007B2890" w:rsidRPr="00B627A2">
        <w:rPr>
          <w:rStyle w:val="Fettung"/>
          <w:b w:val="0"/>
          <w:color w:val="auto"/>
        </w:rPr>
        <w:t xml:space="preserve">las </w:t>
      </w:r>
      <w:r w:rsidRPr="00B627A2">
        <w:rPr>
          <w:rStyle w:val="Fettung"/>
          <w:b w:val="0"/>
          <w:color w:val="auto"/>
        </w:rPr>
        <w:t xml:space="preserve">ruedas y la operación de transferencia. </w:t>
      </w:r>
    </w:p>
    <w:p w14:paraId="127AF479" w14:textId="77777777" w:rsidR="00B7575A" w:rsidRPr="00B627A2" w:rsidRDefault="00B7575A" w:rsidP="00284DF1">
      <w:pPr>
        <w:pStyle w:val="Flietext"/>
        <w:rPr>
          <w:rStyle w:val="Fettung"/>
          <w:b w:val="0"/>
          <w:color w:val="auto"/>
        </w:rPr>
      </w:pPr>
    </w:p>
    <w:p w14:paraId="44E3B2AF" w14:textId="0278C717" w:rsidR="009A0BB3" w:rsidRPr="00B627A2" w:rsidRDefault="00FF7625" w:rsidP="00284DF1">
      <w:pPr>
        <w:pStyle w:val="Flietext"/>
        <w:rPr>
          <w:rStyle w:val="Fettung"/>
          <w:b w:val="0"/>
          <w:color w:val="auto"/>
        </w:rPr>
      </w:pPr>
      <w:r w:rsidRPr="00B627A2">
        <w:rPr>
          <w:rStyle w:val="Fettung"/>
          <w:b w:val="0"/>
          <w:color w:val="auto"/>
        </w:rPr>
        <w:t>En Zwickau, los componentes individuales del sistema modular NEXT.assembly se unen en un sistema de</w:t>
      </w:r>
      <w:r w:rsidR="00604CC8" w:rsidRPr="00B627A2">
        <w:rPr>
          <w:rStyle w:val="Fettung"/>
          <w:b w:val="0"/>
          <w:color w:val="auto"/>
        </w:rPr>
        <w:t xml:space="preserve"> montaje</w:t>
      </w:r>
      <w:r w:rsidRPr="00B627A2">
        <w:rPr>
          <w:rStyle w:val="Fettung"/>
          <w:b w:val="0"/>
          <w:color w:val="auto"/>
        </w:rPr>
        <w:t xml:space="preserve"> final </w:t>
      </w:r>
      <w:r w:rsidR="00A50D7B" w:rsidRPr="00B627A2">
        <w:rPr>
          <w:rStyle w:val="Fettung"/>
          <w:b w:val="0"/>
          <w:color w:val="auto"/>
        </w:rPr>
        <w:t xml:space="preserve">en el que </w:t>
      </w:r>
      <w:r w:rsidRPr="00B627A2">
        <w:rPr>
          <w:rStyle w:val="Fettung"/>
          <w:b w:val="0"/>
          <w:color w:val="auto"/>
        </w:rPr>
        <w:t>todos los procesos y las tecnologías se posicionan de manera óptima para la era de la electromovilidad.</w:t>
      </w:r>
    </w:p>
    <w:p w14:paraId="53F28C74" w14:textId="77777777" w:rsidR="005266F2" w:rsidRPr="00B627A2" w:rsidRDefault="005266F2" w:rsidP="00284DF1">
      <w:pPr>
        <w:pStyle w:val="Flietext"/>
        <w:rPr>
          <w:rStyle w:val="Fettung"/>
          <w:color w:val="auto"/>
        </w:rPr>
      </w:pPr>
    </w:p>
    <w:p w14:paraId="5DEEF403" w14:textId="77777777" w:rsidR="005266F2" w:rsidRPr="00B627A2" w:rsidRDefault="005266F2" w:rsidP="00284DF1">
      <w:pPr>
        <w:pStyle w:val="Flietext"/>
        <w:rPr>
          <w:rStyle w:val="Fettung"/>
          <w:color w:val="auto"/>
        </w:rPr>
      </w:pPr>
    </w:p>
    <w:p w14:paraId="254CE134" w14:textId="7BEF6DC5" w:rsidR="00537884" w:rsidRPr="00B627A2" w:rsidRDefault="00537884" w:rsidP="00284DF1">
      <w:pPr>
        <w:pStyle w:val="Flietext"/>
        <w:rPr>
          <w:rStyle w:val="Fettung"/>
          <w:color w:val="auto"/>
        </w:rPr>
      </w:pPr>
      <w:r w:rsidRPr="00B627A2">
        <w:rPr>
          <w:rStyle w:val="Fettung"/>
          <w:color w:val="auto"/>
        </w:rPr>
        <w:t>V</w:t>
      </w:r>
      <w:r w:rsidR="00BE38BF" w:rsidRPr="00B627A2">
        <w:rPr>
          <w:rStyle w:val="Fettung"/>
          <w:color w:val="auto"/>
        </w:rPr>
        <w:t>í</w:t>
      </w:r>
      <w:r w:rsidRPr="00B627A2">
        <w:rPr>
          <w:rStyle w:val="Fettung"/>
          <w:color w:val="auto"/>
        </w:rPr>
        <w:t>deo</w:t>
      </w:r>
    </w:p>
    <w:p w14:paraId="51E51BF4" w14:textId="31D78B47" w:rsidR="00811187" w:rsidRPr="00B627A2" w:rsidRDefault="00537884" w:rsidP="00811187">
      <w:pPr>
        <w:pStyle w:val="Flietext"/>
        <w:rPr>
          <w:rStyle w:val="Fettung"/>
          <w:b w:val="0"/>
          <w:bCs/>
          <w:color w:val="auto"/>
        </w:rPr>
      </w:pPr>
      <w:r w:rsidRPr="00B627A2">
        <w:rPr>
          <w:rStyle w:val="Fettung"/>
          <w:b w:val="0"/>
          <w:color w:val="auto"/>
        </w:rPr>
        <w:t xml:space="preserve">Dürr muestra el proceso de montaje de las ventanillas laterales completamente automatizado con el uso </w:t>
      </w:r>
      <w:r w:rsidR="00604CC8" w:rsidRPr="00B627A2">
        <w:rPr>
          <w:rStyle w:val="Fettung"/>
          <w:b w:val="0"/>
          <w:color w:val="auto"/>
        </w:rPr>
        <w:t>de “Line Tracking”</w:t>
      </w:r>
      <w:r w:rsidRPr="00B627A2">
        <w:rPr>
          <w:rStyle w:val="Fettung"/>
          <w:b w:val="0"/>
          <w:color w:val="auto"/>
        </w:rPr>
        <w:t xml:space="preserve"> aquí en el v</w:t>
      </w:r>
      <w:r w:rsidR="009C5445" w:rsidRPr="00B627A2">
        <w:rPr>
          <w:rStyle w:val="Fettung"/>
          <w:b w:val="0"/>
          <w:color w:val="auto"/>
        </w:rPr>
        <w:t>í</w:t>
      </w:r>
      <w:r w:rsidRPr="00B627A2">
        <w:rPr>
          <w:rStyle w:val="Fettung"/>
          <w:b w:val="0"/>
          <w:color w:val="auto"/>
        </w:rPr>
        <w:t xml:space="preserve">deo: </w:t>
      </w:r>
      <w:hyperlink r:id="rId12" w:history="1">
        <w:r w:rsidR="00F46988" w:rsidRPr="00B627A2">
          <w:rPr>
            <w:rStyle w:val="Hipervnculo"/>
            <w:color w:val="auto"/>
          </w:rPr>
          <w:t>https://www.durr.com/es/productos/sistemas-de-sellado-y-pegado/soluciones-de-pegado-en-montaje-final</w:t>
        </w:r>
      </w:hyperlink>
      <w:r w:rsidR="00F46988" w:rsidRPr="00B627A2">
        <w:rPr>
          <w:color w:val="auto"/>
        </w:rPr>
        <w:t xml:space="preserve"> </w:t>
      </w:r>
      <w:r w:rsidRPr="00B627A2">
        <w:rPr>
          <w:rStyle w:val="Fettung"/>
          <w:b w:val="0"/>
          <w:color w:val="auto"/>
        </w:rPr>
        <w:t xml:space="preserve">  </w:t>
      </w:r>
    </w:p>
    <w:p w14:paraId="4A3B0230" w14:textId="400A02EF" w:rsidR="0010001A" w:rsidRPr="00B627A2" w:rsidRDefault="0010001A" w:rsidP="00284DF1">
      <w:pPr>
        <w:pStyle w:val="Flietext"/>
        <w:rPr>
          <w:rStyle w:val="Fettung"/>
          <w:b w:val="0"/>
          <w:bCs/>
          <w:color w:val="auto"/>
        </w:rPr>
      </w:pPr>
    </w:p>
    <w:p w14:paraId="5A0E87A4" w14:textId="1EAC132E" w:rsidR="00535797" w:rsidRPr="00B627A2" w:rsidRDefault="00535797" w:rsidP="005B4B20">
      <w:pPr>
        <w:spacing w:line="280" w:lineRule="atLeast"/>
        <w:rPr>
          <w:rStyle w:val="Fettung"/>
          <w:color w:val="auto"/>
        </w:rPr>
      </w:pPr>
    </w:p>
    <w:p w14:paraId="4A688495" w14:textId="71DA20B3" w:rsidR="00811187" w:rsidRPr="00B627A2" w:rsidRDefault="00811187" w:rsidP="005B4B20">
      <w:pPr>
        <w:spacing w:line="280" w:lineRule="atLeast"/>
        <w:rPr>
          <w:rStyle w:val="Fettung"/>
          <w:color w:val="auto"/>
        </w:rPr>
      </w:pPr>
    </w:p>
    <w:p w14:paraId="1060859F" w14:textId="39C77541" w:rsidR="005B4385" w:rsidRDefault="005B4385" w:rsidP="005B4B20">
      <w:pPr>
        <w:spacing w:line="280" w:lineRule="atLeast"/>
        <w:rPr>
          <w:rStyle w:val="Fettung"/>
        </w:rPr>
      </w:pPr>
      <w:r>
        <w:rPr>
          <w:rStyle w:val="Fettung"/>
        </w:rPr>
        <w:t>Imágenes</w:t>
      </w:r>
    </w:p>
    <w:p w14:paraId="6DE45FB1" w14:textId="4DDED2F1" w:rsidR="005B4385" w:rsidRDefault="005B4385" w:rsidP="005B4B20">
      <w:pPr>
        <w:spacing w:line="280" w:lineRule="atLeast"/>
        <w:rPr>
          <w:rStyle w:val="Fettung"/>
        </w:rPr>
      </w:pPr>
    </w:p>
    <w:p w14:paraId="784F36AC" w14:textId="21060F7F" w:rsidR="00535797" w:rsidRDefault="002C4CC1" w:rsidP="005B4B20">
      <w:pPr>
        <w:spacing w:line="280" w:lineRule="atLeast"/>
        <w:rPr>
          <w:rStyle w:val="Fettung"/>
          <w:b w:val="0"/>
          <w:bCs/>
          <w:sz w:val="18"/>
          <w:szCs w:val="20"/>
        </w:rPr>
      </w:pPr>
      <w:r>
        <w:rPr>
          <w:rStyle w:val="Ttulo6Car"/>
          <w:b/>
          <w:bCs/>
          <w:noProof/>
          <w:sz w:val="18"/>
          <w:szCs w:val="20"/>
        </w:rPr>
        <w:drawing>
          <wp:inline distT="0" distB="0" distL="0" distR="0" wp14:anchorId="008D48B1" wp14:editId="472A61B4">
            <wp:extent cx="4914900" cy="27660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914900" cy="2766060"/>
                    </a:xfrm>
                    <a:prstGeom prst="rect">
                      <a:avLst/>
                    </a:prstGeom>
                    <a:noFill/>
                    <a:ln>
                      <a:noFill/>
                    </a:ln>
                  </pic:spPr>
                </pic:pic>
              </a:graphicData>
            </a:graphic>
          </wp:inline>
        </w:drawing>
      </w:r>
    </w:p>
    <w:p w14:paraId="326D130F" w14:textId="0B17639F" w:rsidR="00A031CE" w:rsidRDefault="00535797" w:rsidP="00535797">
      <w:pPr>
        <w:spacing w:line="240" w:lineRule="auto"/>
        <w:rPr>
          <w:rStyle w:val="Fettung"/>
          <w:b w:val="0"/>
          <w:bCs/>
          <w:sz w:val="18"/>
          <w:szCs w:val="20"/>
        </w:rPr>
      </w:pPr>
      <w:r>
        <w:rPr>
          <w:rStyle w:val="Fettung"/>
          <w:sz w:val="18"/>
        </w:rPr>
        <w:t>Imagen 1:</w:t>
      </w:r>
      <w:r>
        <w:rPr>
          <w:rStyle w:val="Fettung"/>
          <w:b w:val="0"/>
          <w:sz w:val="18"/>
        </w:rPr>
        <w:t xml:space="preserve"> Dürr y Volkswagen desarrollaron el proceso </w:t>
      </w:r>
      <w:r w:rsidRPr="00B627A2">
        <w:rPr>
          <w:rStyle w:val="Fettung"/>
          <w:b w:val="0"/>
          <w:color w:val="auto"/>
          <w:sz w:val="18"/>
        </w:rPr>
        <w:t xml:space="preserve">de </w:t>
      </w:r>
      <w:r w:rsidR="00604CC8" w:rsidRPr="00B627A2">
        <w:rPr>
          <w:rStyle w:val="Fettung"/>
          <w:b w:val="0"/>
          <w:color w:val="auto"/>
          <w:sz w:val="18"/>
        </w:rPr>
        <w:t>“Line Tracking”</w:t>
      </w:r>
      <w:r w:rsidRPr="00B627A2">
        <w:rPr>
          <w:rStyle w:val="Fettung"/>
          <w:b w:val="0"/>
          <w:color w:val="auto"/>
          <w:sz w:val="18"/>
        </w:rPr>
        <w:t xml:space="preserve"> automatizado </w:t>
      </w:r>
      <w:r>
        <w:rPr>
          <w:rStyle w:val="Fettung"/>
          <w:b w:val="0"/>
          <w:sz w:val="18"/>
        </w:rPr>
        <w:t>e</w:t>
      </w:r>
      <w:r w:rsidR="00DC45A4">
        <w:rPr>
          <w:rStyle w:val="Fettung"/>
          <w:b w:val="0"/>
          <w:sz w:val="18"/>
        </w:rPr>
        <w:t>n el que</w:t>
      </w:r>
      <w:r>
        <w:rPr>
          <w:rStyle w:val="Fettung"/>
          <w:b w:val="0"/>
          <w:sz w:val="18"/>
        </w:rPr>
        <w:t xml:space="preserve"> las carrocerías se mantienen en movimiento mientras que los robots pegan las ventanillas laterales.</w:t>
      </w:r>
      <w:r w:rsidR="00F46988">
        <w:rPr>
          <w:rStyle w:val="Fettung"/>
          <w:b w:val="0"/>
          <w:sz w:val="18"/>
        </w:rPr>
        <w:t xml:space="preserve"> </w:t>
      </w:r>
      <w:r w:rsidR="00E213C6">
        <w:rPr>
          <w:rStyle w:val="Fettung"/>
          <w:b w:val="0"/>
          <w:sz w:val="18"/>
        </w:rPr>
        <w:t xml:space="preserve">Fuente: Dürr </w:t>
      </w:r>
    </w:p>
    <w:p w14:paraId="01C68646" w14:textId="77777777" w:rsidR="00E213C6" w:rsidRDefault="00E213C6" w:rsidP="00535797">
      <w:pPr>
        <w:spacing w:line="240" w:lineRule="auto"/>
        <w:rPr>
          <w:rStyle w:val="Fettung"/>
          <w:b w:val="0"/>
          <w:bCs/>
          <w:sz w:val="18"/>
          <w:szCs w:val="20"/>
        </w:rPr>
      </w:pPr>
    </w:p>
    <w:p w14:paraId="3BA2B16C" w14:textId="55F47BDD" w:rsidR="00535797" w:rsidRDefault="002C4CC1" w:rsidP="00535797">
      <w:pPr>
        <w:spacing w:line="240" w:lineRule="auto"/>
        <w:rPr>
          <w:rStyle w:val="Fettung"/>
          <w:b w:val="0"/>
          <w:bCs/>
          <w:sz w:val="18"/>
          <w:szCs w:val="20"/>
        </w:rPr>
      </w:pPr>
      <w:r>
        <w:rPr>
          <w:rStyle w:val="Ttulo6Car"/>
          <w:b/>
          <w:bCs/>
          <w:noProof/>
          <w:sz w:val="18"/>
          <w:szCs w:val="20"/>
        </w:rPr>
        <w:lastRenderedPageBreak/>
        <w:drawing>
          <wp:inline distT="0" distB="0" distL="0" distR="0" wp14:anchorId="1F40BB0F" wp14:editId="1154E5E6">
            <wp:extent cx="4914900" cy="27660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914900" cy="2766060"/>
                    </a:xfrm>
                    <a:prstGeom prst="rect">
                      <a:avLst/>
                    </a:prstGeom>
                    <a:noFill/>
                    <a:ln>
                      <a:noFill/>
                    </a:ln>
                  </pic:spPr>
                </pic:pic>
              </a:graphicData>
            </a:graphic>
          </wp:inline>
        </w:drawing>
      </w:r>
    </w:p>
    <w:p w14:paraId="2225FB54" w14:textId="45AA797F" w:rsidR="00535797" w:rsidRDefault="00535797" w:rsidP="00535797">
      <w:pPr>
        <w:spacing w:line="240" w:lineRule="auto"/>
        <w:rPr>
          <w:rStyle w:val="Fettung"/>
          <w:b w:val="0"/>
          <w:bCs/>
          <w:sz w:val="18"/>
          <w:szCs w:val="20"/>
        </w:rPr>
      </w:pPr>
      <w:r>
        <w:rPr>
          <w:rStyle w:val="Fettung"/>
          <w:sz w:val="18"/>
        </w:rPr>
        <w:t>Imagen 2:</w:t>
      </w:r>
      <w:r>
        <w:rPr>
          <w:rStyle w:val="Fettung"/>
          <w:b w:val="0"/>
          <w:sz w:val="18"/>
        </w:rPr>
        <w:t xml:space="preserve"> Aplicación de adhesivo a las ventanillas laterales con el uso de la tecnología de aplicación Dürr</w:t>
      </w:r>
      <w:r w:rsidR="00F46988">
        <w:rPr>
          <w:rStyle w:val="Fettung"/>
          <w:b w:val="0"/>
          <w:sz w:val="18"/>
        </w:rPr>
        <w:t xml:space="preserve">. </w:t>
      </w:r>
      <w:r>
        <w:rPr>
          <w:rStyle w:val="Fettung"/>
          <w:b w:val="0"/>
          <w:sz w:val="18"/>
        </w:rPr>
        <w:t>Fuente: Dürr</w:t>
      </w:r>
    </w:p>
    <w:p w14:paraId="329F85F6" w14:textId="49743F38" w:rsidR="00535797" w:rsidRDefault="00535797" w:rsidP="00535797">
      <w:pPr>
        <w:spacing w:line="240" w:lineRule="auto"/>
        <w:rPr>
          <w:rStyle w:val="Fettung"/>
          <w:b w:val="0"/>
          <w:bCs/>
          <w:sz w:val="18"/>
          <w:szCs w:val="20"/>
        </w:rPr>
      </w:pPr>
    </w:p>
    <w:p w14:paraId="0BAA1F50" w14:textId="3166339A" w:rsidR="00535797" w:rsidRPr="00535797" w:rsidRDefault="002C4CC1" w:rsidP="00535797">
      <w:pPr>
        <w:spacing w:line="240" w:lineRule="auto"/>
        <w:rPr>
          <w:rStyle w:val="Fettung"/>
          <w:b w:val="0"/>
          <w:bCs/>
          <w:sz w:val="18"/>
          <w:szCs w:val="20"/>
        </w:rPr>
      </w:pPr>
      <w:r>
        <w:rPr>
          <w:rStyle w:val="Ttulo6Car"/>
          <w:b/>
          <w:bCs/>
          <w:noProof/>
          <w:sz w:val="18"/>
          <w:szCs w:val="20"/>
        </w:rPr>
        <w:drawing>
          <wp:inline distT="0" distB="0" distL="0" distR="0" wp14:anchorId="38D67516" wp14:editId="1656942D">
            <wp:extent cx="4922520" cy="32766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4922520" cy="3276600"/>
                    </a:xfrm>
                    <a:prstGeom prst="rect">
                      <a:avLst/>
                    </a:prstGeom>
                    <a:noFill/>
                    <a:ln>
                      <a:noFill/>
                    </a:ln>
                  </pic:spPr>
                </pic:pic>
              </a:graphicData>
            </a:graphic>
          </wp:inline>
        </w:drawing>
      </w:r>
    </w:p>
    <w:p w14:paraId="3A915A57" w14:textId="37543FB4" w:rsidR="00FB5C95" w:rsidRDefault="00535797" w:rsidP="00E551EC">
      <w:pPr>
        <w:pStyle w:val="InfoKontaktseite"/>
        <w:pageBreakBefore w:val="0"/>
        <w:spacing w:line="240" w:lineRule="auto"/>
        <w:rPr>
          <w:rStyle w:val="Fettung"/>
          <w:b w:val="0"/>
        </w:rPr>
      </w:pPr>
      <w:r>
        <w:rPr>
          <w:b/>
        </w:rPr>
        <w:t>Imagen 3:</w:t>
      </w:r>
      <w:r>
        <w:t xml:space="preserve"> Los ganchos de 4 brazos recién instalados de Dürr transportan los automóviles eléctricos en la planta de Zwickau.</w:t>
      </w:r>
      <w:r>
        <w:rPr>
          <w:rStyle w:val="Fettung"/>
          <w:b w:val="0"/>
        </w:rPr>
        <w:t xml:space="preserve"> Fuente: Volkswagen</w:t>
      </w:r>
    </w:p>
    <w:p w14:paraId="361CB7BB" w14:textId="490D8202" w:rsidR="00811187" w:rsidRDefault="00811187" w:rsidP="00E551EC">
      <w:pPr>
        <w:pStyle w:val="InfoKontaktseite"/>
        <w:pageBreakBefore w:val="0"/>
        <w:spacing w:line="240" w:lineRule="auto"/>
      </w:pPr>
    </w:p>
    <w:p w14:paraId="264165BD" w14:textId="293EE663" w:rsidR="001F4D5B" w:rsidRDefault="001F4D5B" w:rsidP="00E551EC">
      <w:pPr>
        <w:pStyle w:val="InfoKontaktseite"/>
        <w:pageBreakBefore w:val="0"/>
        <w:spacing w:line="240" w:lineRule="auto"/>
      </w:pPr>
    </w:p>
    <w:p w14:paraId="6C638050" w14:textId="77777777" w:rsidR="002C4CC1" w:rsidRDefault="002C4CC1" w:rsidP="002C4CC1">
      <w:pPr>
        <w:tabs>
          <w:tab w:val="left" w:pos="0"/>
          <w:tab w:val="left" w:pos="851"/>
          <w:tab w:val="left" w:pos="4253"/>
          <w:tab w:val="left" w:pos="4536"/>
        </w:tabs>
        <w:spacing w:line="276" w:lineRule="auto"/>
        <w:rPr>
          <w:rFonts w:cs="Arial"/>
          <w:sz w:val="18"/>
          <w:szCs w:val="18"/>
        </w:rPr>
      </w:pPr>
      <w:r>
        <w:rPr>
          <w:rFonts w:cs="Arial"/>
          <w:sz w:val="18"/>
          <w:szCs w:val="18"/>
        </w:rPr>
        <w:t xml:space="preserve">El Grupo Dürr tiene una representación directa en España desde 1974 y actualmente emplea a alrededor de 210 personas. La sede central de Dürr Systems Spain S.A. se encuentra en San </w:t>
      </w:r>
      <w:r>
        <w:rPr>
          <w:rFonts w:cs="Arial"/>
          <w:sz w:val="18"/>
          <w:szCs w:val="18"/>
        </w:rPr>
        <w:lastRenderedPageBreak/>
        <w:t>Sebastián, además de contar con delegaciones en Barcelona, Valladolid y Madrid. La compañía ofrece gran parte de los servicios del Grupo. Aunque sus actividades se centran en las expansiones y modernizaciones de planta, Dürr Systems Spain también participa en proyectos nuevos de llave en mano en España, Portugal y Marruecos. Entre sus clientes se incluyen fabricantes automovilísticos y aeronáuticos, la industria ferroviaria, así como aplicaciones domésticas y otras industrias. El Grupo HOMAG produce maquinaria y equipamiento para la industria maderera, dispone de un centro de producción (HOMAG Machinery Barcelona) y tiene sede de ventas y servicios cerca de Barcelona (HOMAG España Maquinaria S.A.).</w:t>
      </w:r>
    </w:p>
    <w:p w14:paraId="6D191D48" w14:textId="77777777" w:rsidR="002C4CC1" w:rsidRDefault="002C4CC1" w:rsidP="00E551EC">
      <w:pPr>
        <w:pStyle w:val="InfoKontaktseite"/>
        <w:pageBreakBefore w:val="0"/>
        <w:spacing w:line="240" w:lineRule="auto"/>
      </w:pPr>
    </w:p>
    <w:p w14:paraId="7D6ED0CE" w14:textId="18795564" w:rsidR="001F4D5B" w:rsidRDefault="001F4D5B" w:rsidP="00E551EC">
      <w:pPr>
        <w:pStyle w:val="InfoKontaktseite"/>
        <w:pageBreakBefore w:val="0"/>
        <w:spacing w:line="240" w:lineRule="auto"/>
      </w:pPr>
    </w:p>
    <w:p w14:paraId="27D553A9" w14:textId="77777777" w:rsidR="00F82354" w:rsidRDefault="00F82354" w:rsidP="002C4CC1">
      <w:pPr>
        <w:spacing w:line="276" w:lineRule="auto"/>
        <w:rPr>
          <w:rFonts w:ascii="Arial" w:hAnsi="Arial" w:cs="Arial"/>
          <w:sz w:val="18"/>
          <w:szCs w:val="18"/>
          <w:lang w:val="es-ES_tradnl"/>
        </w:rPr>
      </w:pPr>
    </w:p>
    <w:p w14:paraId="673FC464" w14:textId="296DBB1C" w:rsidR="00C23A6A" w:rsidRPr="001558DF" w:rsidRDefault="00C23A6A" w:rsidP="00C23A6A">
      <w:pPr>
        <w:spacing w:line="276" w:lineRule="auto"/>
        <w:rPr>
          <w:rFonts w:ascii="Arial" w:hAnsi="Arial" w:cs="Arial"/>
          <w:sz w:val="18"/>
          <w:szCs w:val="18"/>
          <w:lang w:val="pt-BR"/>
        </w:rPr>
      </w:pPr>
      <w:r w:rsidRPr="001558DF">
        <w:rPr>
          <w:rFonts w:ascii="Arial" w:hAnsi="Arial" w:cs="Arial"/>
          <w:sz w:val="18"/>
          <w:szCs w:val="18"/>
          <w:lang w:val="es-ES_tradnl"/>
        </w:rPr>
        <w:t>El Grupo Dürr es una de las empresas de ingeniería líderes en máquinas e instalaciones a nivel mundial con destacada experiencia en automatización y digitalización/Industria 4.0. Sus productos, sistemas y servicios permiten procesos de fabricación altamente eficientes y ahorro de recursos en diferentes industrias. El Grupo Dürr abastece a sectores como la industria automotriz, construcción de maquinaria, industria química, farmacéutica, tecnología médica y transformación de madera. Ha generado unos ingresos por ventas de 3</w:t>
      </w:r>
      <w:r>
        <w:rPr>
          <w:rFonts w:ascii="Arial" w:hAnsi="Arial" w:cs="Arial"/>
          <w:sz w:val="18"/>
          <w:szCs w:val="18"/>
          <w:lang w:val="es-ES_tradnl"/>
        </w:rPr>
        <w:t>.</w:t>
      </w:r>
      <w:r w:rsidRPr="001558DF">
        <w:rPr>
          <w:rFonts w:ascii="Arial" w:hAnsi="Arial" w:cs="Arial"/>
          <w:sz w:val="18"/>
          <w:szCs w:val="18"/>
          <w:lang w:val="es-ES_tradnl"/>
        </w:rPr>
        <w:t xml:space="preserve">32 miles de millones de euros en 2020. Desde febrero de 2021, Teamtechnik, especialista en automatización de la que es accionista mayoritario, también forma parte del Grupo. </w:t>
      </w:r>
      <w:r w:rsidRPr="001558DF">
        <w:rPr>
          <w:rFonts w:ascii="Arial" w:hAnsi="Arial" w:cs="Arial"/>
          <w:sz w:val="18"/>
          <w:szCs w:val="18"/>
          <w:lang w:val="pt-BR"/>
        </w:rPr>
        <w:t>El Grupo tiene 17</w:t>
      </w:r>
      <w:r>
        <w:rPr>
          <w:rFonts w:ascii="Arial" w:hAnsi="Arial" w:cs="Arial"/>
          <w:sz w:val="18"/>
          <w:szCs w:val="18"/>
          <w:lang w:val="pt-BR"/>
        </w:rPr>
        <w:t>.</w:t>
      </w:r>
      <w:r w:rsidRPr="001558DF">
        <w:rPr>
          <w:rFonts w:ascii="Arial" w:hAnsi="Arial" w:cs="Arial"/>
          <w:sz w:val="18"/>
          <w:szCs w:val="18"/>
          <w:lang w:val="pt-BR"/>
        </w:rPr>
        <w:t xml:space="preserve">000 empleados y 121 delegaciones en 33 países, operando en el mercado bajo las marcas Dürr, Schenck y HOMAG con cinco divisiones: </w:t>
      </w:r>
    </w:p>
    <w:p w14:paraId="145E0DC4" w14:textId="77777777" w:rsidR="00C23A6A" w:rsidRPr="001558DF" w:rsidRDefault="00C23A6A" w:rsidP="00C23A6A">
      <w:pPr>
        <w:pStyle w:val="Prrafodelista"/>
        <w:numPr>
          <w:ilvl w:val="0"/>
          <w:numId w:val="18"/>
        </w:numPr>
        <w:tabs>
          <w:tab w:val="clear" w:pos="3572"/>
        </w:tabs>
        <w:spacing w:line="276" w:lineRule="auto"/>
        <w:rPr>
          <w:rFonts w:ascii="Arial" w:hAnsi="Arial" w:cs="Arial"/>
          <w:sz w:val="18"/>
          <w:szCs w:val="18"/>
          <w:lang w:val="pt-BR"/>
        </w:rPr>
      </w:pPr>
      <w:r w:rsidRPr="001558DF">
        <w:rPr>
          <w:rFonts w:ascii="Arial" w:hAnsi="Arial" w:cs="Arial"/>
          <w:b/>
          <w:bCs/>
          <w:sz w:val="18"/>
          <w:szCs w:val="18"/>
          <w:lang w:val="pt-BR"/>
        </w:rPr>
        <w:t>Paint and Final Assembly Systems</w:t>
      </w:r>
      <w:r w:rsidRPr="001558DF">
        <w:rPr>
          <w:rFonts w:ascii="Arial" w:hAnsi="Arial" w:cs="Arial"/>
          <w:sz w:val="18"/>
          <w:szCs w:val="18"/>
          <w:lang w:val="pt-BR"/>
        </w:rPr>
        <w:t>: Plantas de pintura, así como ensamble final, y tecnología de pruebas y llenado para la industria automotriz, así como montaje y sistemas de pruebas para equipos médicos</w:t>
      </w:r>
    </w:p>
    <w:p w14:paraId="7742DF15" w14:textId="77777777" w:rsidR="00C23A6A" w:rsidRPr="001558DF" w:rsidRDefault="00C23A6A" w:rsidP="00C23A6A">
      <w:pPr>
        <w:pStyle w:val="Prrafodelista"/>
        <w:numPr>
          <w:ilvl w:val="0"/>
          <w:numId w:val="18"/>
        </w:numPr>
        <w:tabs>
          <w:tab w:val="clear" w:pos="3572"/>
        </w:tabs>
        <w:spacing w:line="276" w:lineRule="auto"/>
        <w:rPr>
          <w:rFonts w:ascii="Arial" w:eastAsia="SimSun" w:hAnsi="Arial" w:cs="Arial"/>
          <w:sz w:val="18"/>
          <w:szCs w:val="18"/>
          <w:lang w:val="pt-BR"/>
        </w:rPr>
      </w:pPr>
      <w:r w:rsidRPr="001558DF">
        <w:rPr>
          <w:rFonts w:ascii="Arial" w:eastAsia="SimSun" w:hAnsi="Arial" w:cs="Arial"/>
          <w:b/>
          <w:sz w:val="18"/>
          <w:szCs w:val="18"/>
          <w:lang w:val="es-ES_tradnl"/>
        </w:rPr>
        <w:t xml:space="preserve">Application </w:t>
      </w:r>
      <w:r w:rsidRPr="001558DF">
        <w:rPr>
          <w:rFonts w:ascii="Arial" w:eastAsia="SimSun" w:hAnsi="Arial" w:cs="Arial"/>
          <w:b/>
          <w:sz w:val="18"/>
          <w:szCs w:val="18"/>
          <w:lang w:val="pt-BR"/>
        </w:rPr>
        <w:t>Technology</w:t>
      </w:r>
      <w:r w:rsidRPr="001558DF">
        <w:rPr>
          <w:rFonts w:ascii="Arial" w:eastAsia="SimSun" w:hAnsi="Arial" w:cs="Arial"/>
          <w:b/>
          <w:sz w:val="18"/>
          <w:szCs w:val="18"/>
          <w:lang w:val="es-ES_tradnl"/>
        </w:rPr>
        <w:t>:</w:t>
      </w:r>
      <w:r w:rsidRPr="001558DF">
        <w:rPr>
          <w:rFonts w:ascii="Arial" w:eastAsia="SimSun" w:hAnsi="Arial" w:cs="Arial"/>
          <w:b/>
          <w:sz w:val="18"/>
          <w:szCs w:val="18"/>
          <w:lang w:val="pt-BR"/>
        </w:rPr>
        <w:t xml:space="preserve"> </w:t>
      </w:r>
      <w:r w:rsidRPr="001558DF">
        <w:rPr>
          <w:rFonts w:ascii="Arial" w:eastAsia="SimSun" w:hAnsi="Arial" w:cs="Arial"/>
          <w:sz w:val="18"/>
          <w:szCs w:val="18"/>
          <w:lang w:val="es-ES_tradnl"/>
        </w:rPr>
        <w:t>Tecnología de robots para la aplicación automatizada de pintura, sellos y pegamentos</w:t>
      </w:r>
      <w:r w:rsidRPr="001558DF">
        <w:rPr>
          <w:rFonts w:ascii="Arial" w:eastAsia="SimSun" w:hAnsi="Arial" w:cs="Arial"/>
          <w:sz w:val="18"/>
          <w:szCs w:val="18"/>
          <w:lang w:val="pt-BR"/>
        </w:rPr>
        <w:t xml:space="preserve"> </w:t>
      </w:r>
    </w:p>
    <w:p w14:paraId="5B752263" w14:textId="77777777" w:rsidR="00C23A6A" w:rsidRPr="001558DF" w:rsidRDefault="00C23A6A" w:rsidP="00C23A6A">
      <w:pPr>
        <w:pStyle w:val="Prrafodelista"/>
        <w:numPr>
          <w:ilvl w:val="0"/>
          <w:numId w:val="18"/>
        </w:numPr>
        <w:tabs>
          <w:tab w:val="clear" w:pos="3572"/>
        </w:tabs>
        <w:spacing w:line="276" w:lineRule="auto"/>
        <w:ind w:right="27"/>
        <w:rPr>
          <w:rFonts w:ascii="Arial" w:eastAsia="SimSun" w:hAnsi="Arial" w:cs="Arial"/>
          <w:sz w:val="18"/>
          <w:szCs w:val="18"/>
          <w:lang w:val="pt-BR"/>
        </w:rPr>
      </w:pPr>
      <w:r w:rsidRPr="001558DF">
        <w:rPr>
          <w:rFonts w:ascii="Arial" w:hAnsi="Arial" w:cs="Arial"/>
          <w:b/>
          <w:bCs/>
          <w:sz w:val="18"/>
          <w:szCs w:val="18"/>
          <w:lang w:val="pt-BR"/>
        </w:rPr>
        <w:t xml:space="preserve">Clean Technology Systems: </w:t>
      </w:r>
      <w:r w:rsidRPr="001558DF">
        <w:rPr>
          <w:rFonts w:ascii="Arial" w:hAnsi="Arial" w:cs="Arial"/>
          <w:sz w:val="18"/>
          <w:szCs w:val="18"/>
          <w:lang w:val="pt-BR"/>
        </w:rPr>
        <w:t>Sistemas de purificación para extracción del aire, sistemas de filtración de ruido y líneas de recubrimiento de baterías</w:t>
      </w:r>
    </w:p>
    <w:p w14:paraId="37B51040" w14:textId="77777777" w:rsidR="00C23A6A" w:rsidRPr="001558DF" w:rsidRDefault="00C23A6A" w:rsidP="00C23A6A">
      <w:pPr>
        <w:pStyle w:val="Prrafodelista"/>
        <w:numPr>
          <w:ilvl w:val="0"/>
          <w:numId w:val="18"/>
        </w:numPr>
        <w:tabs>
          <w:tab w:val="clear" w:pos="3572"/>
        </w:tabs>
        <w:spacing w:line="276" w:lineRule="auto"/>
        <w:contextualSpacing w:val="0"/>
        <w:rPr>
          <w:rFonts w:ascii="Arial" w:hAnsi="Arial" w:cs="Arial"/>
          <w:sz w:val="18"/>
          <w:szCs w:val="18"/>
          <w:lang w:val="en-US"/>
        </w:rPr>
      </w:pPr>
      <w:r w:rsidRPr="001558DF">
        <w:rPr>
          <w:rFonts w:ascii="Arial" w:hAnsi="Arial" w:cs="Arial"/>
          <w:b/>
          <w:bCs/>
          <w:sz w:val="18"/>
          <w:szCs w:val="18"/>
          <w:lang w:val="en-US"/>
        </w:rPr>
        <w:t>Measuring and Process Systems:</w:t>
      </w:r>
      <w:r w:rsidRPr="001558DF">
        <w:rPr>
          <w:rFonts w:ascii="Arial" w:hAnsi="Arial" w:cs="Arial"/>
          <w:sz w:val="18"/>
          <w:szCs w:val="18"/>
          <w:lang w:val="en-US"/>
        </w:rPr>
        <w:t xml:space="preserve"> Tecnología de balanceo y diagnóstico</w:t>
      </w:r>
    </w:p>
    <w:p w14:paraId="383D2A63" w14:textId="77777777" w:rsidR="00C23A6A" w:rsidRPr="00E1463B" w:rsidRDefault="00C23A6A" w:rsidP="00C23A6A">
      <w:pPr>
        <w:pStyle w:val="Prrafodelista"/>
        <w:numPr>
          <w:ilvl w:val="0"/>
          <w:numId w:val="18"/>
        </w:numPr>
        <w:tabs>
          <w:tab w:val="clear" w:pos="3572"/>
        </w:tabs>
        <w:spacing w:line="276" w:lineRule="auto"/>
        <w:ind w:right="27"/>
        <w:rPr>
          <w:rFonts w:ascii="Arial" w:eastAsia="SimSun" w:hAnsi="Arial" w:cs="Arial"/>
          <w:sz w:val="18"/>
          <w:szCs w:val="18"/>
          <w:lang w:val="es-ES"/>
        </w:rPr>
      </w:pPr>
      <w:r w:rsidRPr="00E1463B">
        <w:rPr>
          <w:rFonts w:ascii="Arial" w:eastAsia="SimSun" w:hAnsi="Arial" w:cs="Arial"/>
          <w:b/>
          <w:sz w:val="18"/>
          <w:szCs w:val="18"/>
          <w:lang w:val="es-ES"/>
        </w:rPr>
        <w:t>Woodworking Machinery and Systems:</w:t>
      </w:r>
      <w:r w:rsidRPr="00E1463B">
        <w:rPr>
          <w:rFonts w:ascii="Arial" w:eastAsia="SimSun" w:hAnsi="Arial" w:cs="Arial"/>
          <w:sz w:val="18"/>
          <w:szCs w:val="18"/>
          <w:lang w:val="es-ES"/>
        </w:rPr>
        <w:t xml:space="preserve"> Maquinas y sistemas</w:t>
      </w:r>
      <w:r w:rsidRPr="001558DF">
        <w:rPr>
          <w:rFonts w:ascii="Arial" w:eastAsia="SimSun" w:hAnsi="Arial" w:cs="Arial"/>
          <w:sz w:val="18"/>
          <w:szCs w:val="18"/>
          <w:lang w:val="es-ES_tradnl"/>
        </w:rPr>
        <w:t xml:space="preserve"> </w:t>
      </w:r>
      <w:r w:rsidRPr="00E1463B">
        <w:rPr>
          <w:rFonts w:ascii="Arial" w:eastAsia="SimSun" w:hAnsi="Arial" w:cs="Arial"/>
          <w:sz w:val="18"/>
          <w:szCs w:val="18"/>
          <w:lang w:val="es-ES"/>
        </w:rPr>
        <w:t>para la industria de transformación de madera</w:t>
      </w:r>
    </w:p>
    <w:p w14:paraId="1D8FE837" w14:textId="77777777" w:rsidR="00C23A6A" w:rsidRPr="00E1463B" w:rsidRDefault="00C23A6A" w:rsidP="00C23A6A">
      <w:pPr>
        <w:spacing w:line="276" w:lineRule="auto"/>
        <w:ind w:right="27"/>
        <w:jc w:val="both"/>
        <w:rPr>
          <w:rFonts w:ascii="Arial" w:hAnsi="Arial" w:cs="Arial"/>
          <w:sz w:val="18"/>
          <w:szCs w:val="18"/>
          <w:lang w:val="es-ES"/>
        </w:rPr>
      </w:pPr>
    </w:p>
    <w:p w14:paraId="6F0C0721" w14:textId="77777777" w:rsidR="002C4CC1" w:rsidRDefault="002C4CC1" w:rsidP="002C4CC1">
      <w:pPr>
        <w:shd w:val="clear" w:color="auto" w:fill="FFFFFF"/>
        <w:spacing w:line="360" w:lineRule="auto"/>
        <w:ind w:right="27"/>
        <w:jc w:val="both"/>
        <w:rPr>
          <w:rFonts w:ascii="Arial" w:eastAsia="Times New Roman" w:hAnsi="Arial" w:cs="Arial"/>
          <w:b/>
          <w:color w:val="auto"/>
        </w:rPr>
      </w:pPr>
      <w:r>
        <w:rPr>
          <w:rFonts w:ascii="Arial" w:eastAsia="Times New Roman" w:hAnsi="Arial" w:cs="Arial"/>
          <w:b/>
          <w:color w:val="auto"/>
        </w:rPr>
        <w:t xml:space="preserve">Contacto: </w:t>
      </w:r>
    </w:p>
    <w:p w14:paraId="3B7A8030" w14:textId="77777777" w:rsidR="002C4CC1" w:rsidRDefault="002C4CC1" w:rsidP="002C4CC1">
      <w:pPr>
        <w:shd w:val="clear" w:color="auto" w:fill="FFFFFF"/>
        <w:spacing w:line="360" w:lineRule="auto"/>
        <w:ind w:right="27"/>
        <w:jc w:val="both"/>
        <w:rPr>
          <w:rFonts w:ascii="Arial" w:eastAsia="Times New Roman" w:hAnsi="Arial" w:cs="Arial"/>
          <w:color w:val="auto"/>
        </w:rPr>
      </w:pPr>
      <w:r>
        <w:rPr>
          <w:rFonts w:ascii="Arial" w:eastAsia="Times New Roman" w:hAnsi="Arial" w:cs="Arial"/>
          <w:color w:val="auto"/>
        </w:rPr>
        <w:t xml:space="preserve">Aleph Comunicación – </w:t>
      </w:r>
    </w:p>
    <w:p w14:paraId="65948D5F" w14:textId="77777777" w:rsidR="002C4CC1" w:rsidRDefault="002C4CC1" w:rsidP="002C4CC1">
      <w:pPr>
        <w:shd w:val="clear" w:color="auto" w:fill="FFFFFF"/>
        <w:spacing w:line="360" w:lineRule="auto"/>
        <w:ind w:right="27"/>
        <w:jc w:val="both"/>
        <w:rPr>
          <w:rFonts w:ascii="Arial" w:eastAsia="Times New Roman" w:hAnsi="Arial" w:cs="Arial"/>
          <w:color w:val="auto"/>
        </w:rPr>
      </w:pPr>
      <w:r>
        <w:rPr>
          <w:rFonts w:ascii="Arial" w:eastAsia="Times New Roman" w:hAnsi="Arial" w:cs="Arial"/>
          <w:color w:val="auto"/>
        </w:rPr>
        <w:t>Jennifer Arenas</w:t>
      </w:r>
    </w:p>
    <w:p w14:paraId="0F0070D9" w14:textId="77777777" w:rsidR="002C4CC1" w:rsidRDefault="001D7632" w:rsidP="002C4CC1">
      <w:pPr>
        <w:shd w:val="clear" w:color="auto" w:fill="FFFFFF"/>
        <w:spacing w:line="360" w:lineRule="auto"/>
        <w:ind w:right="27"/>
        <w:jc w:val="both"/>
        <w:rPr>
          <w:rFonts w:ascii="Arial" w:eastAsia="Times New Roman" w:hAnsi="Arial" w:cs="Arial"/>
          <w:color w:val="00468E" w:themeColor="accent1"/>
        </w:rPr>
      </w:pPr>
      <w:hyperlink r:id="rId16" w:history="1">
        <w:r w:rsidR="002C4CC1">
          <w:rPr>
            <w:rStyle w:val="Hipervnculo"/>
            <w:rFonts w:ascii="Arial" w:eastAsia="Times New Roman" w:hAnsi="Arial" w:cs="Arial"/>
            <w:color w:val="00468E" w:themeColor="accent1"/>
          </w:rPr>
          <w:t>Jennifer.arenas@alephcom.es</w:t>
        </w:r>
      </w:hyperlink>
      <w:r w:rsidR="002C4CC1">
        <w:rPr>
          <w:color w:val="00468E" w:themeColor="accent1"/>
        </w:rPr>
        <w:t xml:space="preserve"> </w:t>
      </w:r>
    </w:p>
    <w:p w14:paraId="1EF5E790" w14:textId="77777777" w:rsidR="002C4CC1" w:rsidRDefault="002C4CC1" w:rsidP="002C4CC1">
      <w:pPr>
        <w:tabs>
          <w:tab w:val="left" w:pos="0"/>
          <w:tab w:val="left" w:pos="851"/>
          <w:tab w:val="left" w:pos="4253"/>
        </w:tabs>
        <w:spacing w:line="360" w:lineRule="auto"/>
        <w:ind w:right="284"/>
        <w:outlineLvl w:val="0"/>
        <w:rPr>
          <w:rFonts w:ascii="Arial" w:hAnsi="Arial"/>
          <w:color w:val="auto"/>
        </w:rPr>
      </w:pPr>
    </w:p>
    <w:p w14:paraId="409B22FF" w14:textId="77777777" w:rsidR="002C4CC1" w:rsidRDefault="002C4CC1" w:rsidP="002C4CC1">
      <w:pPr>
        <w:tabs>
          <w:tab w:val="left" w:pos="0"/>
          <w:tab w:val="left" w:pos="851"/>
          <w:tab w:val="left" w:pos="4253"/>
        </w:tabs>
        <w:spacing w:line="360" w:lineRule="auto"/>
        <w:ind w:right="284"/>
        <w:outlineLvl w:val="0"/>
        <w:rPr>
          <w:rFonts w:ascii="Arial" w:hAnsi="Arial"/>
          <w:color w:val="auto"/>
          <w:lang w:val="en-US"/>
        </w:rPr>
      </w:pPr>
      <w:r>
        <w:rPr>
          <w:rFonts w:ascii="Arial" w:hAnsi="Arial"/>
          <w:color w:val="auto"/>
          <w:lang w:val="en-US"/>
        </w:rPr>
        <w:t>Dürr Systems Spain, S.A.</w:t>
      </w:r>
    </w:p>
    <w:p w14:paraId="1A9A5B1E" w14:textId="77777777" w:rsidR="002C4CC1" w:rsidRDefault="002C4CC1" w:rsidP="002C4CC1">
      <w:pPr>
        <w:tabs>
          <w:tab w:val="left" w:pos="0"/>
          <w:tab w:val="left" w:pos="851"/>
          <w:tab w:val="left" w:pos="4253"/>
        </w:tabs>
        <w:spacing w:line="360" w:lineRule="auto"/>
        <w:ind w:right="284"/>
        <w:outlineLvl w:val="0"/>
        <w:rPr>
          <w:rFonts w:ascii="Arial" w:hAnsi="Arial" w:cs="Arial"/>
          <w:color w:val="auto"/>
        </w:rPr>
      </w:pPr>
      <w:r>
        <w:rPr>
          <w:rFonts w:ascii="Arial" w:hAnsi="Arial" w:cs="Arial"/>
          <w:color w:val="auto"/>
        </w:rPr>
        <w:t>Luis Echeveste</w:t>
      </w:r>
    </w:p>
    <w:p w14:paraId="2EA65681" w14:textId="77777777" w:rsidR="002C4CC1" w:rsidRDefault="002C4CC1" w:rsidP="002C4CC1">
      <w:pPr>
        <w:tabs>
          <w:tab w:val="left" w:pos="0"/>
          <w:tab w:val="left" w:pos="851"/>
          <w:tab w:val="left" w:pos="4253"/>
        </w:tabs>
        <w:spacing w:line="360" w:lineRule="auto"/>
        <w:ind w:right="284"/>
        <w:outlineLvl w:val="0"/>
        <w:rPr>
          <w:rFonts w:ascii="Arial" w:hAnsi="Arial" w:cs="Arial"/>
          <w:color w:val="auto"/>
        </w:rPr>
      </w:pPr>
      <w:r>
        <w:rPr>
          <w:rFonts w:ascii="Arial" w:hAnsi="Arial" w:cs="Arial"/>
          <w:color w:val="auto"/>
        </w:rPr>
        <w:t>Teléfono: +34 943 317 000</w:t>
      </w:r>
    </w:p>
    <w:p w14:paraId="3E516D14" w14:textId="77777777" w:rsidR="002C4CC1" w:rsidRDefault="002C4CC1" w:rsidP="002C4CC1">
      <w:pPr>
        <w:tabs>
          <w:tab w:val="left" w:pos="0"/>
          <w:tab w:val="left" w:pos="851"/>
          <w:tab w:val="left" w:pos="4253"/>
        </w:tabs>
        <w:spacing w:line="360" w:lineRule="auto"/>
        <w:ind w:right="284"/>
        <w:outlineLvl w:val="0"/>
        <w:rPr>
          <w:rFonts w:ascii="Arial" w:hAnsi="Arial" w:cs="Arial"/>
          <w:color w:val="00468E" w:themeColor="accent1"/>
        </w:rPr>
      </w:pPr>
      <w:r>
        <w:rPr>
          <w:rFonts w:ascii="Arial" w:hAnsi="Arial" w:cs="Arial"/>
          <w:color w:val="auto"/>
        </w:rPr>
        <w:t xml:space="preserve">e-mail: </w:t>
      </w:r>
      <w:hyperlink r:id="rId17" w:history="1">
        <w:r>
          <w:rPr>
            <w:rStyle w:val="Hipervnculo"/>
            <w:rFonts w:ascii="Arial" w:hAnsi="Arial" w:cs="Arial"/>
            <w:color w:val="00468E" w:themeColor="accent1"/>
          </w:rPr>
          <w:t>echeveste@durr-spain.com</w:t>
        </w:r>
      </w:hyperlink>
    </w:p>
    <w:p w14:paraId="2DCA7978" w14:textId="2D31C30F" w:rsidR="002C4CC1" w:rsidRPr="00F76129" w:rsidRDefault="001D7632" w:rsidP="00F76129">
      <w:pPr>
        <w:shd w:val="clear" w:color="auto" w:fill="FFFFFF"/>
        <w:spacing w:line="360" w:lineRule="auto"/>
        <w:ind w:right="27"/>
        <w:jc w:val="both"/>
        <w:rPr>
          <w:lang w:val="en-US"/>
        </w:rPr>
      </w:pPr>
      <w:hyperlink r:id="rId18" w:history="1">
        <w:r w:rsidR="002C4CC1">
          <w:rPr>
            <w:rStyle w:val="Hipervnculo"/>
            <w:rFonts w:ascii="Arial" w:eastAsia="Times New Roman" w:hAnsi="Arial" w:cs="Arial"/>
            <w:color w:val="00468E" w:themeColor="accent1"/>
          </w:rPr>
          <w:t>www.durr.com</w:t>
        </w:r>
      </w:hyperlink>
    </w:p>
    <w:sectPr w:rsidR="002C4CC1" w:rsidRPr="00F76129" w:rsidSect="00B143FE">
      <w:headerReference w:type="default" r:id="rId19"/>
      <w:footerReference w:type="default" r:id="rId20"/>
      <w:headerReference w:type="first" r:id="rId21"/>
      <w:footerReference w:type="first" r:id="rId22"/>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C4390" w14:textId="77777777" w:rsidR="000334C9" w:rsidRDefault="000334C9" w:rsidP="00D9165E">
      <w:r>
        <w:separator/>
      </w:r>
    </w:p>
  </w:endnote>
  <w:endnote w:type="continuationSeparator" w:id="0">
    <w:p w14:paraId="2CC139C0" w14:textId="77777777" w:rsidR="000334C9" w:rsidRDefault="000334C9" w:rsidP="00D9165E">
      <w:r>
        <w:continuationSeparator/>
      </w:r>
    </w:p>
  </w:endnote>
  <w:endnote w:type="continuationNotice" w:id="1">
    <w:p w14:paraId="4074D5FE" w14:textId="77777777" w:rsidR="001D7632" w:rsidRDefault="001D763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34967F2D" w:rsidR="0012060B" w:rsidRPr="0085432F" w:rsidRDefault="0012060B" w:rsidP="005218C8">
    <w:pPr>
      <w:pStyle w:val="Piedepgina"/>
    </w:pPr>
    <w:r w:rsidRPr="006E5C09">
      <w:fldChar w:fldCharType="begin"/>
    </w:r>
    <w:r w:rsidRPr="006E5C09">
      <w:instrText xml:space="preserve"> IF  \* MERGEFORMAT </w:instrText>
    </w:r>
    <w:fldSimple w:instr=" NUMPAGES  \* MERGEFORMAT ">
      <w:r w:rsidR="001D7632">
        <w:instrText>6</w:instrText>
      </w:r>
    </w:fldSimple>
    <w:r w:rsidRPr="006E5C09">
      <w:instrText>&gt;"1" "</w:instrText>
    </w:r>
    <w:r w:rsidRPr="006E5C09">
      <w:fldChar w:fldCharType="begin"/>
    </w:r>
    <w:r w:rsidRPr="006E5C09">
      <w:instrText xml:space="preserve"> PAGE  \* MERGEFORMAT </w:instrText>
    </w:r>
    <w:r w:rsidRPr="006E5C09">
      <w:fldChar w:fldCharType="separate"/>
    </w:r>
    <w:r w:rsidR="001D7632">
      <w:instrText>6</w:instrText>
    </w:r>
    <w:r w:rsidRPr="006E5C09">
      <w:fldChar w:fldCharType="end"/>
    </w:r>
    <w:r w:rsidRPr="006E5C09">
      <w:instrText>/</w:instrText>
    </w:r>
    <w:fldSimple w:instr=" NUMPAGES  \* MERGEFORMAT ">
      <w:r w:rsidR="001D7632">
        <w:instrText>6</w:instrText>
      </w:r>
    </w:fldSimple>
    <w:r w:rsidRPr="006E5C09">
      <w:instrText>" "</w:instrText>
    </w:r>
    <w:r w:rsidRPr="006E5C09">
      <w:fldChar w:fldCharType="separate"/>
    </w:r>
    <w:r w:rsidR="001D7632">
      <w:t>6</w:t>
    </w:r>
    <w:r w:rsidR="001D7632" w:rsidRPr="006E5C09">
      <w:t>/</w:t>
    </w:r>
    <w:r w:rsidR="001D7632">
      <w:t>6</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549A3132" w:rsidR="0012060B" w:rsidRPr="005218C8" w:rsidRDefault="0012060B" w:rsidP="005218C8">
    <w:pPr>
      <w:pStyle w:val="Encabezado"/>
    </w:pPr>
    <w:r w:rsidRPr="005218C8">
      <w:fldChar w:fldCharType="begin"/>
    </w:r>
    <w:r w:rsidRPr="005218C8">
      <w:instrText xml:space="preserve"> IF  \* MERGEFORMAT </w:instrText>
    </w:r>
    <w:fldSimple w:instr=" NUMPAGES  \* MERGEFORMAT ">
      <w:r w:rsidR="001D7632">
        <w:instrText>6</w:instrText>
      </w:r>
    </w:fldSimple>
    <w:r w:rsidRPr="005218C8">
      <w:instrText>&gt;"1" "</w:instrText>
    </w:r>
    <w:r w:rsidRPr="005218C8">
      <w:fldChar w:fldCharType="begin"/>
    </w:r>
    <w:r w:rsidRPr="005218C8">
      <w:instrText xml:space="preserve"> PAGE  \* MERGEFORMAT </w:instrText>
    </w:r>
    <w:r w:rsidRPr="005218C8">
      <w:fldChar w:fldCharType="separate"/>
    </w:r>
    <w:r w:rsidR="001D7632">
      <w:instrText>1</w:instrText>
    </w:r>
    <w:r w:rsidRPr="005218C8">
      <w:fldChar w:fldCharType="end"/>
    </w:r>
    <w:r w:rsidRPr="005218C8">
      <w:instrText>/</w:instrText>
    </w:r>
    <w:fldSimple w:instr=" NUMPAGES  \* MERGEFORMAT ">
      <w:r w:rsidR="001D7632">
        <w:instrText>6</w:instrText>
      </w:r>
    </w:fldSimple>
    <w:r w:rsidRPr="005218C8">
      <w:instrText>" "</w:instrText>
    </w:r>
    <w:r w:rsidRPr="005218C8">
      <w:fldChar w:fldCharType="separate"/>
    </w:r>
    <w:r w:rsidR="001D7632">
      <w:t>1</w:t>
    </w:r>
    <w:r w:rsidR="001D7632" w:rsidRPr="005218C8">
      <w:t>/</w:t>
    </w:r>
    <w:r w:rsidR="001D7632">
      <w:t>6</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1B71BC" w14:textId="77777777" w:rsidR="000334C9" w:rsidRDefault="000334C9" w:rsidP="00D9165E">
      <w:r>
        <w:separator/>
      </w:r>
    </w:p>
  </w:footnote>
  <w:footnote w:type="continuationSeparator" w:id="0">
    <w:p w14:paraId="3B652E64" w14:textId="77777777" w:rsidR="000334C9" w:rsidRDefault="000334C9" w:rsidP="00D9165E">
      <w:r>
        <w:continuationSeparator/>
      </w:r>
    </w:p>
  </w:footnote>
  <w:footnote w:type="continuationNotice" w:id="1">
    <w:p w14:paraId="0099C4A5" w14:textId="77777777" w:rsidR="001D7632" w:rsidRDefault="001D763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12060B" w:rsidRPr="00F73F1D" w:rsidRDefault="0012060B" w:rsidP="005218C8">
    <w:pPr>
      <w:pStyle w:val="Encabezado"/>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12060B" w:rsidRPr="00F76129" w:rsidRDefault="0012060B" w:rsidP="00B143FE">
                          <w:pPr>
                            <w:pStyle w:val="Kontaktdaten"/>
                            <w:rPr>
                              <w:rStyle w:val="Fettung"/>
                              <w:bCs/>
                              <w:spacing w:val="2"/>
                              <w:w w:val="100"/>
                              <w:lang w:val="de-DE"/>
                            </w:rPr>
                          </w:pPr>
                          <w:r w:rsidRPr="00F76129">
                            <w:rPr>
                              <w:rStyle w:val="Fettung"/>
                              <w:lang w:val="de-DE"/>
                            </w:rPr>
                            <w:t>Dürr Systems AG</w:t>
                          </w:r>
                        </w:p>
                        <w:p w14:paraId="3D3A50D5" w14:textId="77777777" w:rsidR="0012060B" w:rsidRPr="00F76129" w:rsidRDefault="0012060B" w:rsidP="00B143FE">
                          <w:pPr>
                            <w:pStyle w:val="Kontaktdaten"/>
                            <w:rPr>
                              <w:lang w:val="de-DE"/>
                            </w:rPr>
                          </w:pPr>
                          <w:r w:rsidRPr="00F76129">
                            <w:rPr>
                              <w:lang w:val="de-DE"/>
                            </w:rPr>
                            <w:t>Carl-Benz-Str. 34</w:t>
                          </w:r>
                        </w:p>
                        <w:p w14:paraId="013BD512" w14:textId="77777777" w:rsidR="0012060B" w:rsidRPr="00F76129" w:rsidRDefault="0012060B" w:rsidP="00B143FE">
                          <w:pPr>
                            <w:pStyle w:val="Kontaktdaten"/>
                            <w:rPr>
                              <w:lang w:val="de-DE"/>
                            </w:rPr>
                          </w:pPr>
                          <w:r w:rsidRPr="00F76129">
                            <w:rPr>
                              <w:lang w:val="de-DE"/>
                            </w:rPr>
                            <w:t>74321 Bietigheim-Bissingen</w:t>
                          </w:r>
                        </w:p>
                        <w:p w14:paraId="6F69D746" w14:textId="77777777" w:rsidR="0012060B" w:rsidRPr="00E551EC" w:rsidRDefault="0012060B" w:rsidP="00B143FE">
                          <w:pPr>
                            <w:pStyle w:val="Kontaktdaten"/>
                            <w:rPr>
                              <w:lang w:val="de-DE"/>
                            </w:rPr>
                          </w:pPr>
                        </w:p>
                        <w:p w14:paraId="4A747A10" w14:textId="77777777" w:rsidR="0012060B" w:rsidRPr="00F76129" w:rsidRDefault="0012060B" w:rsidP="00B143FE">
                          <w:pPr>
                            <w:pStyle w:val="Kontaktdaten"/>
                            <w:rPr>
                              <w:lang w:val="de-DE"/>
                            </w:rPr>
                          </w:pPr>
                          <w:r w:rsidRPr="00F76129">
                            <w:rPr>
                              <w:lang w:val="de-DE"/>
                            </w:rPr>
                            <w:t xml:space="preserve">Tel.: +49 7142 78-0 </w:t>
                          </w:r>
                        </w:p>
                        <w:p w14:paraId="717B90E6" w14:textId="77777777" w:rsidR="0012060B" w:rsidRPr="00F76129" w:rsidRDefault="0012060B" w:rsidP="00B143FE">
                          <w:pPr>
                            <w:pStyle w:val="Kontaktdaten"/>
                            <w:rPr>
                              <w:lang w:val="de-DE"/>
                            </w:rPr>
                          </w:pPr>
                          <w:r w:rsidRPr="00F76129">
                            <w:rPr>
                              <w:lang w:val="de-DE"/>
                            </w:rPr>
                            <w:t xml:space="preserve">Fax: +49 7142 78-2107 </w:t>
                          </w:r>
                        </w:p>
                        <w:p w14:paraId="2C72C6A2" w14:textId="77777777" w:rsidR="0012060B" w:rsidRPr="00E551EC" w:rsidRDefault="0012060B" w:rsidP="00B143FE">
                          <w:pPr>
                            <w:pStyle w:val="Kontaktdaten"/>
                            <w:rPr>
                              <w:lang w:val="de-DE"/>
                            </w:rPr>
                          </w:pPr>
                        </w:p>
                        <w:p w14:paraId="4A3B1117" w14:textId="77777777" w:rsidR="0012060B" w:rsidRPr="00F76129" w:rsidRDefault="0012060B" w:rsidP="00B143FE">
                          <w:pPr>
                            <w:pStyle w:val="Kontaktdaten"/>
                            <w:rPr>
                              <w:lang w:val="de-DE"/>
                            </w:rPr>
                          </w:pPr>
                          <w:r w:rsidRPr="00F76129">
                            <w:rPr>
                              <w:lang w:val="de-DE"/>
                            </w:rPr>
                            <w:t xml:space="preserve">info@durr.com </w:t>
                          </w:r>
                        </w:p>
                        <w:p w14:paraId="570B69D5" w14:textId="77777777" w:rsidR="0012060B" w:rsidRPr="0026127D" w:rsidRDefault="0012060B"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12060B" w:rsidRPr="00F76129" w:rsidRDefault="0012060B" w:rsidP="00B143FE">
                    <w:pPr>
                      <w:pStyle w:val="Kontaktdaten"/>
                      <w:rPr>
                        <w:rStyle w:val="Fettung"/>
                        <w:bCs/>
                        <w:spacing w:val="2"/>
                        <w:w w:val="100"/>
                        <w:lang w:val="de-DE"/>
                      </w:rPr>
                    </w:pPr>
                    <w:r w:rsidRPr="00F76129">
                      <w:rPr>
                        <w:rStyle w:val="Fettung"/>
                        <w:lang w:val="de-DE"/>
                      </w:rPr>
                      <w:t>Dürr Systems AG</w:t>
                    </w:r>
                  </w:p>
                  <w:p w14:paraId="3D3A50D5" w14:textId="77777777" w:rsidR="0012060B" w:rsidRPr="00F76129" w:rsidRDefault="0012060B" w:rsidP="00B143FE">
                    <w:pPr>
                      <w:pStyle w:val="Kontaktdaten"/>
                      <w:rPr>
                        <w:lang w:val="de-DE"/>
                      </w:rPr>
                    </w:pPr>
                    <w:r w:rsidRPr="00F76129">
                      <w:rPr>
                        <w:lang w:val="de-DE"/>
                      </w:rPr>
                      <w:t>Carl-Benz-Str. 34</w:t>
                    </w:r>
                  </w:p>
                  <w:p w14:paraId="013BD512" w14:textId="77777777" w:rsidR="0012060B" w:rsidRPr="00F76129" w:rsidRDefault="0012060B" w:rsidP="00B143FE">
                    <w:pPr>
                      <w:pStyle w:val="Kontaktdaten"/>
                      <w:rPr>
                        <w:lang w:val="de-DE"/>
                      </w:rPr>
                    </w:pPr>
                    <w:r w:rsidRPr="00F76129">
                      <w:rPr>
                        <w:lang w:val="de-DE"/>
                      </w:rPr>
                      <w:t>74321 Bietigheim-Bissingen</w:t>
                    </w:r>
                  </w:p>
                  <w:p w14:paraId="6F69D746" w14:textId="77777777" w:rsidR="0012060B" w:rsidRPr="00E551EC" w:rsidRDefault="0012060B" w:rsidP="00B143FE">
                    <w:pPr>
                      <w:pStyle w:val="Kontaktdaten"/>
                      <w:rPr>
                        <w:lang w:val="de-DE"/>
                      </w:rPr>
                    </w:pPr>
                  </w:p>
                  <w:p w14:paraId="4A747A10" w14:textId="77777777" w:rsidR="0012060B" w:rsidRPr="00F76129" w:rsidRDefault="0012060B" w:rsidP="00B143FE">
                    <w:pPr>
                      <w:pStyle w:val="Kontaktdaten"/>
                      <w:rPr>
                        <w:lang w:val="de-DE"/>
                      </w:rPr>
                    </w:pPr>
                    <w:r w:rsidRPr="00F76129">
                      <w:rPr>
                        <w:lang w:val="de-DE"/>
                      </w:rPr>
                      <w:t xml:space="preserve">Tel.: +49 7142 78-0 </w:t>
                    </w:r>
                  </w:p>
                  <w:p w14:paraId="717B90E6" w14:textId="77777777" w:rsidR="0012060B" w:rsidRPr="00F76129" w:rsidRDefault="0012060B" w:rsidP="00B143FE">
                    <w:pPr>
                      <w:pStyle w:val="Kontaktdaten"/>
                      <w:rPr>
                        <w:lang w:val="de-DE"/>
                      </w:rPr>
                    </w:pPr>
                    <w:r w:rsidRPr="00F76129">
                      <w:rPr>
                        <w:lang w:val="de-DE"/>
                      </w:rPr>
                      <w:t xml:space="preserve">Fax: +49 7142 78-2107 </w:t>
                    </w:r>
                  </w:p>
                  <w:p w14:paraId="2C72C6A2" w14:textId="77777777" w:rsidR="0012060B" w:rsidRPr="00E551EC" w:rsidRDefault="0012060B" w:rsidP="00B143FE">
                    <w:pPr>
                      <w:pStyle w:val="Kontaktdaten"/>
                      <w:rPr>
                        <w:lang w:val="de-DE"/>
                      </w:rPr>
                    </w:pPr>
                  </w:p>
                  <w:p w14:paraId="4A3B1117" w14:textId="77777777" w:rsidR="0012060B" w:rsidRPr="00F76129" w:rsidRDefault="0012060B" w:rsidP="00B143FE">
                    <w:pPr>
                      <w:pStyle w:val="Kontaktdaten"/>
                      <w:rPr>
                        <w:lang w:val="de-DE"/>
                      </w:rPr>
                    </w:pPr>
                    <w:r w:rsidRPr="00F76129">
                      <w:rPr>
                        <w:lang w:val="de-DE"/>
                      </w:rPr>
                      <w:t xml:space="preserve">info@durr.com </w:t>
                    </w:r>
                  </w:p>
                  <w:p w14:paraId="570B69D5" w14:textId="77777777" w:rsidR="0012060B" w:rsidRPr="0026127D" w:rsidRDefault="0012060B" w:rsidP="00B143FE">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12060B" w:rsidRPr="005837F9" w:rsidRDefault="0012060B" w:rsidP="005218C8">
    <w:pPr>
      <w:pStyle w:val="Encabezado"/>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12060B" w:rsidRDefault="0012060B" w:rsidP="005218C8">
    <w:pPr>
      <w:pStyle w:val="Encabezado"/>
    </w:pPr>
  </w:p>
  <w:p w14:paraId="42F14B11" w14:textId="77777777" w:rsidR="0012060B" w:rsidRDefault="0012060B" w:rsidP="005218C8">
    <w:pPr>
      <w:pStyle w:val="Encabezado"/>
    </w:pPr>
  </w:p>
  <w:p w14:paraId="3DD9B2BA" w14:textId="77777777" w:rsidR="0012060B" w:rsidRDefault="0012060B" w:rsidP="005218C8">
    <w:pPr>
      <w:pStyle w:val="Encabezado"/>
    </w:pPr>
  </w:p>
  <w:p w14:paraId="63AA6475" w14:textId="77777777" w:rsidR="0012060B" w:rsidRDefault="0012060B" w:rsidP="00D9165E"/>
  <w:p w14:paraId="1ADCC302" w14:textId="77777777" w:rsidR="0012060B" w:rsidRDefault="0012060B"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12060B" w:rsidRPr="00F76129" w:rsidRDefault="0012060B" w:rsidP="0026127D">
                          <w:pPr>
                            <w:pStyle w:val="Kontaktdaten"/>
                            <w:rPr>
                              <w:rStyle w:val="Fettung"/>
                              <w:bCs/>
                              <w:spacing w:val="2"/>
                              <w:w w:val="100"/>
                              <w:lang w:val="de-DE"/>
                            </w:rPr>
                          </w:pPr>
                          <w:r w:rsidRPr="00F76129">
                            <w:rPr>
                              <w:rStyle w:val="Fettung"/>
                              <w:lang w:val="de-DE"/>
                            </w:rPr>
                            <w:t>Dürr Systems AG</w:t>
                          </w:r>
                        </w:p>
                        <w:p w14:paraId="41B4EF86" w14:textId="77777777" w:rsidR="0012060B" w:rsidRPr="00F76129" w:rsidRDefault="0012060B" w:rsidP="0026127D">
                          <w:pPr>
                            <w:pStyle w:val="Kontaktdaten"/>
                            <w:rPr>
                              <w:lang w:val="de-DE"/>
                            </w:rPr>
                          </w:pPr>
                          <w:r w:rsidRPr="00F76129">
                            <w:rPr>
                              <w:lang w:val="de-DE"/>
                            </w:rPr>
                            <w:t>Carl-Benz-Str. 34</w:t>
                          </w:r>
                        </w:p>
                        <w:p w14:paraId="5555B2C2" w14:textId="77777777" w:rsidR="0012060B" w:rsidRPr="00F76129" w:rsidRDefault="0012060B" w:rsidP="0026127D">
                          <w:pPr>
                            <w:pStyle w:val="Kontaktdaten"/>
                            <w:rPr>
                              <w:lang w:val="de-DE"/>
                            </w:rPr>
                          </w:pPr>
                          <w:r w:rsidRPr="00F76129">
                            <w:rPr>
                              <w:lang w:val="de-DE"/>
                            </w:rPr>
                            <w:t>74321 Bietigheim-Bissingen</w:t>
                          </w:r>
                        </w:p>
                        <w:p w14:paraId="53B79677" w14:textId="77777777" w:rsidR="0012060B" w:rsidRPr="00E551EC" w:rsidRDefault="0012060B" w:rsidP="0026127D">
                          <w:pPr>
                            <w:pStyle w:val="Kontaktdaten"/>
                            <w:rPr>
                              <w:lang w:val="de-DE"/>
                            </w:rPr>
                          </w:pPr>
                        </w:p>
                        <w:p w14:paraId="451432D7" w14:textId="77777777" w:rsidR="0012060B" w:rsidRPr="00F76129" w:rsidRDefault="0012060B" w:rsidP="0026127D">
                          <w:pPr>
                            <w:pStyle w:val="Kontaktdaten"/>
                            <w:rPr>
                              <w:lang w:val="de-DE"/>
                            </w:rPr>
                          </w:pPr>
                          <w:r w:rsidRPr="00F76129">
                            <w:rPr>
                              <w:lang w:val="de-DE"/>
                            </w:rPr>
                            <w:t xml:space="preserve">Tel.: +49 7142 78-0 </w:t>
                          </w:r>
                        </w:p>
                        <w:p w14:paraId="32EF3341" w14:textId="77777777" w:rsidR="0012060B" w:rsidRPr="00F76129" w:rsidRDefault="0012060B" w:rsidP="0026127D">
                          <w:pPr>
                            <w:pStyle w:val="Kontaktdaten"/>
                            <w:rPr>
                              <w:lang w:val="de-DE"/>
                            </w:rPr>
                          </w:pPr>
                          <w:r w:rsidRPr="00F76129">
                            <w:rPr>
                              <w:lang w:val="de-DE"/>
                            </w:rPr>
                            <w:t xml:space="preserve">Fax: +49 7142 78-2107 </w:t>
                          </w:r>
                        </w:p>
                        <w:p w14:paraId="1D8E1397" w14:textId="77777777" w:rsidR="0012060B" w:rsidRPr="00E551EC" w:rsidRDefault="0012060B" w:rsidP="0026127D">
                          <w:pPr>
                            <w:pStyle w:val="Kontaktdaten"/>
                            <w:rPr>
                              <w:lang w:val="de-DE"/>
                            </w:rPr>
                          </w:pPr>
                        </w:p>
                        <w:p w14:paraId="6E924C90" w14:textId="77777777" w:rsidR="0012060B" w:rsidRPr="00F76129" w:rsidRDefault="0012060B" w:rsidP="0026127D">
                          <w:pPr>
                            <w:pStyle w:val="Kontaktdaten"/>
                            <w:rPr>
                              <w:lang w:val="de-DE"/>
                            </w:rPr>
                          </w:pPr>
                          <w:r w:rsidRPr="00F76129">
                            <w:rPr>
                              <w:lang w:val="de-DE"/>
                            </w:rPr>
                            <w:t xml:space="preserve">info@durr.com </w:t>
                          </w:r>
                        </w:p>
                        <w:p w14:paraId="7D901FCD" w14:textId="77777777" w:rsidR="0012060B" w:rsidRPr="0026127D" w:rsidRDefault="0012060B"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12060B" w:rsidRPr="00F76129" w:rsidRDefault="0012060B" w:rsidP="0026127D">
                    <w:pPr>
                      <w:pStyle w:val="Kontaktdaten"/>
                      <w:rPr>
                        <w:rStyle w:val="Fettung"/>
                        <w:bCs/>
                        <w:spacing w:val="2"/>
                        <w:w w:val="100"/>
                        <w:lang w:val="de-DE"/>
                      </w:rPr>
                    </w:pPr>
                    <w:r w:rsidRPr="00F76129">
                      <w:rPr>
                        <w:rStyle w:val="Fettung"/>
                        <w:lang w:val="de-DE"/>
                      </w:rPr>
                      <w:t>Dürr Systems AG</w:t>
                    </w:r>
                  </w:p>
                  <w:p w14:paraId="41B4EF86" w14:textId="77777777" w:rsidR="0012060B" w:rsidRPr="00F76129" w:rsidRDefault="0012060B" w:rsidP="0026127D">
                    <w:pPr>
                      <w:pStyle w:val="Kontaktdaten"/>
                      <w:rPr>
                        <w:lang w:val="de-DE"/>
                      </w:rPr>
                    </w:pPr>
                    <w:r w:rsidRPr="00F76129">
                      <w:rPr>
                        <w:lang w:val="de-DE"/>
                      </w:rPr>
                      <w:t>Carl-Benz-Str. 34</w:t>
                    </w:r>
                  </w:p>
                  <w:p w14:paraId="5555B2C2" w14:textId="77777777" w:rsidR="0012060B" w:rsidRPr="00F76129" w:rsidRDefault="0012060B" w:rsidP="0026127D">
                    <w:pPr>
                      <w:pStyle w:val="Kontaktdaten"/>
                      <w:rPr>
                        <w:lang w:val="de-DE"/>
                      </w:rPr>
                    </w:pPr>
                    <w:r w:rsidRPr="00F76129">
                      <w:rPr>
                        <w:lang w:val="de-DE"/>
                      </w:rPr>
                      <w:t>74321 Bietigheim-Bissingen</w:t>
                    </w:r>
                  </w:p>
                  <w:p w14:paraId="53B79677" w14:textId="77777777" w:rsidR="0012060B" w:rsidRPr="00E551EC" w:rsidRDefault="0012060B" w:rsidP="0026127D">
                    <w:pPr>
                      <w:pStyle w:val="Kontaktdaten"/>
                      <w:rPr>
                        <w:lang w:val="de-DE"/>
                      </w:rPr>
                    </w:pPr>
                  </w:p>
                  <w:p w14:paraId="451432D7" w14:textId="77777777" w:rsidR="0012060B" w:rsidRPr="00F76129" w:rsidRDefault="0012060B" w:rsidP="0026127D">
                    <w:pPr>
                      <w:pStyle w:val="Kontaktdaten"/>
                      <w:rPr>
                        <w:lang w:val="de-DE"/>
                      </w:rPr>
                    </w:pPr>
                    <w:r w:rsidRPr="00F76129">
                      <w:rPr>
                        <w:lang w:val="de-DE"/>
                      </w:rPr>
                      <w:t xml:space="preserve">Tel.: +49 7142 78-0 </w:t>
                    </w:r>
                  </w:p>
                  <w:p w14:paraId="32EF3341" w14:textId="77777777" w:rsidR="0012060B" w:rsidRPr="00F76129" w:rsidRDefault="0012060B" w:rsidP="0026127D">
                    <w:pPr>
                      <w:pStyle w:val="Kontaktdaten"/>
                      <w:rPr>
                        <w:lang w:val="de-DE"/>
                      </w:rPr>
                    </w:pPr>
                    <w:r w:rsidRPr="00F76129">
                      <w:rPr>
                        <w:lang w:val="de-DE"/>
                      </w:rPr>
                      <w:t xml:space="preserve">Fax: +49 7142 78-2107 </w:t>
                    </w:r>
                  </w:p>
                  <w:p w14:paraId="1D8E1397" w14:textId="77777777" w:rsidR="0012060B" w:rsidRPr="00E551EC" w:rsidRDefault="0012060B" w:rsidP="0026127D">
                    <w:pPr>
                      <w:pStyle w:val="Kontaktdaten"/>
                      <w:rPr>
                        <w:lang w:val="de-DE"/>
                      </w:rPr>
                    </w:pPr>
                  </w:p>
                  <w:p w14:paraId="6E924C90" w14:textId="77777777" w:rsidR="0012060B" w:rsidRPr="00F76129" w:rsidRDefault="0012060B" w:rsidP="0026127D">
                    <w:pPr>
                      <w:pStyle w:val="Kontaktdaten"/>
                      <w:rPr>
                        <w:lang w:val="de-DE"/>
                      </w:rPr>
                    </w:pPr>
                    <w:r w:rsidRPr="00F76129">
                      <w:rPr>
                        <w:lang w:val="de-DE"/>
                      </w:rPr>
                      <w:t xml:space="preserve">info@durr.com </w:t>
                    </w:r>
                  </w:p>
                  <w:p w14:paraId="7D901FCD" w14:textId="77777777" w:rsidR="0012060B" w:rsidRPr="0026127D" w:rsidRDefault="0012060B"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ctiveWritingStyle w:appName="MSWord" w:lang="it-IT" w:vendorID="64" w:dllVersion="6" w:nlCheck="1" w:checkStyle="0"/>
  <w:activeWritingStyle w:appName="MSWord" w:lang="de-DE" w:vendorID="64" w:dllVersion="6" w:nlCheck="1" w:checkStyle="0"/>
  <w:activeWritingStyle w:appName="MSWord" w:lang="de-DE" w:vendorID="64" w:dllVersion="0" w:nlCheck="1" w:checkStyle="0"/>
  <w:activeWritingStyle w:appName="MSWord" w:lang="en-US" w:vendorID="64" w:dllVersion="0" w:nlCheck="1" w:checkStyle="0"/>
  <w:activeWritingStyle w:appName="MSWord" w:lang="en-US" w:vendorID="64" w:dllVersion="6" w:nlCheck="1" w:checkStyle="1"/>
  <w:activeWritingStyle w:appName="MSWord" w:lang="de-DE" w:vendorID="64" w:dllVersion="4096" w:nlCheck="1" w:checkStyle="0"/>
  <w:activeWritingStyle w:appName="MSWord" w:lang="it-IT"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pt-BR"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37F9"/>
    <w:rsid w:val="00013B23"/>
    <w:rsid w:val="00013D61"/>
    <w:rsid w:val="00015F92"/>
    <w:rsid w:val="00016315"/>
    <w:rsid w:val="000165C4"/>
    <w:rsid w:val="00016ABD"/>
    <w:rsid w:val="0002273A"/>
    <w:rsid w:val="00022762"/>
    <w:rsid w:val="00025217"/>
    <w:rsid w:val="00026B8C"/>
    <w:rsid w:val="00030020"/>
    <w:rsid w:val="00030C1A"/>
    <w:rsid w:val="0003227D"/>
    <w:rsid w:val="000334C9"/>
    <w:rsid w:val="000339D1"/>
    <w:rsid w:val="00033B70"/>
    <w:rsid w:val="0003445B"/>
    <w:rsid w:val="0003543C"/>
    <w:rsid w:val="00036336"/>
    <w:rsid w:val="00037BB3"/>
    <w:rsid w:val="00037FF7"/>
    <w:rsid w:val="00040FEA"/>
    <w:rsid w:val="0004140A"/>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3211"/>
    <w:rsid w:val="00074B31"/>
    <w:rsid w:val="000750E4"/>
    <w:rsid w:val="00075464"/>
    <w:rsid w:val="0007582C"/>
    <w:rsid w:val="00077087"/>
    <w:rsid w:val="00081766"/>
    <w:rsid w:val="000830E8"/>
    <w:rsid w:val="0008387D"/>
    <w:rsid w:val="00085D6C"/>
    <w:rsid w:val="0008775A"/>
    <w:rsid w:val="00090C8B"/>
    <w:rsid w:val="0009126C"/>
    <w:rsid w:val="00095F60"/>
    <w:rsid w:val="00097770"/>
    <w:rsid w:val="00097924"/>
    <w:rsid w:val="000A0BBC"/>
    <w:rsid w:val="000A6420"/>
    <w:rsid w:val="000A779F"/>
    <w:rsid w:val="000A799A"/>
    <w:rsid w:val="000A7C4A"/>
    <w:rsid w:val="000B066F"/>
    <w:rsid w:val="000B122D"/>
    <w:rsid w:val="000B17AC"/>
    <w:rsid w:val="000B237F"/>
    <w:rsid w:val="000B42D1"/>
    <w:rsid w:val="000B6E58"/>
    <w:rsid w:val="000B77D0"/>
    <w:rsid w:val="000C009A"/>
    <w:rsid w:val="000C214E"/>
    <w:rsid w:val="000C2A85"/>
    <w:rsid w:val="000C3444"/>
    <w:rsid w:val="000C3AF3"/>
    <w:rsid w:val="000C4F71"/>
    <w:rsid w:val="000C6350"/>
    <w:rsid w:val="000C67C4"/>
    <w:rsid w:val="000C74C8"/>
    <w:rsid w:val="000C74D5"/>
    <w:rsid w:val="000D1867"/>
    <w:rsid w:val="000D3F8C"/>
    <w:rsid w:val="000D4047"/>
    <w:rsid w:val="000E1145"/>
    <w:rsid w:val="000F0487"/>
    <w:rsid w:val="000F0FF2"/>
    <w:rsid w:val="000F1B6F"/>
    <w:rsid w:val="000F215E"/>
    <w:rsid w:val="000F52E1"/>
    <w:rsid w:val="000F599A"/>
    <w:rsid w:val="0010001A"/>
    <w:rsid w:val="00100C0C"/>
    <w:rsid w:val="0010134F"/>
    <w:rsid w:val="00101934"/>
    <w:rsid w:val="00102066"/>
    <w:rsid w:val="00103128"/>
    <w:rsid w:val="0010399B"/>
    <w:rsid w:val="00103EE3"/>
    <w:rsid w:val="001052E0"/>
    <w:rsid w:val="001076E4"/>
    <w:rsid w:val="00112DF3"/>
    <w:rsid w:val="00113000"/>
    <w:rsid w:val="0011355B"/>
    <w:rsid w:val="00114E74"/>
    <w:rsid w:val="00115190"/>
    <w:rsid w:val="001167D1"/>
    <w:rsid w:val="00116AAF"/>
    <w:rsid w:val="00116F3F"/>
    <w:rsid w:val="00116F84"/>
    <w:rsid w:val="0011716C"/>
    <w:rsid w:val="00117904"/>
    <w:rsid w:val="00117C7F"/>
    <w:rsid w:val="0012060B"/>
    <w:rsid w:val="0012206F"/>
    <w:rsid w:val="00122564"/>
    <w:rsid w:val="00124E6A"/>
    <w:rsid w:val="0012678A"/>
    <w:rsid w:val="001271A8"/>
    <w:rsid w:val="0013275F"/>
    <w:rsid w:val="001328DB"/>
    <w:rsid w:val="00135319"/>
    <w:rsid w:val="00136A6D"/>
    <w:rsid w:val="00142FDB"/>
    <w:rsid w:val="001440F5"/>
    <w:rsid w:val="00147965"/>
    <w:rsid w:val="0015096A"/>
    <w:rsid w:val="00151506"/>
    <w:rsid w:val="0015445B"/>
    <w:rsid w:val="001551F9"/>
    <w:rsid w:val="00156161"/>
    <w:rsid w:val="00157E76"/>
    <w:rsid w:val="00161460"/>
    <w:rsid w:val="001617C1"/>
    <w:rsid w:val="0016271C"/>
    <w:rsid w:val="00162EEF"/>
    <w:rsid w:val="0016325F"/>
    <w:rsid w:val="00163B9D"/>
    <w:rsid w:val="0016547D"/>
    <w:rsid w:val="00176D8A"/>
    <w:rsid w:val="0017740D"/>
    <w:rsid w:val="00177C4F"/>
    <w:rsid w:val="00180D0F"/>
    <w:rsid w:val="00184094"/>
    <w:rsid w:val="00185F8F"/>
    <w:rsid w:val="001877A6"/>
    <w:rsid w:val="00191CE7"/>
    <w:rsid w:val="001935AE"/>
    <w:rsid w:val="001936C7"/>
    <w:rsid w:val="00194AC6"/>
    <w:rsid w:val="00194B05"/>
    <w:rsid w:val="00197009"/>
    <w:rsid w:val="00197A69"/>
    <w:rsid w:val="001A297C"/>
    <w:rsid w:val="001A4159"/>
    <w:rsid w:val="001A52AC"/>
    <w:rsid w:val="001A5B15"/>
    <w:rsid w:val="001A65EE"/>
    <w:rsid w:val="001A73BC"/>
    <w:rsid w:val="001A7714"/>
    <w:rsid w:val="001B094C"/>
    <w:rsid w:val="001B0C55"/>
    <w:rsid w:val="001C07E6"/>
    <w:rsid w:val="001C0A26"/>
    <w:rsid w:val="001C0A39"/>
    <w:rsid w:val="001C4980"/>
    <w:rsid w:val="001C5EB3"/>
    <w:rsid w:val="001C5FDC"/>
    <w:rsid w:val="001D0887"/>
    <w:rsid w:val="001D0F2E"/>
    <w:rsid w:val="001D3ADB"/>
    <w:rsid w:val="001D4BB0"/>
    <w:rsid w:val="001D4E19"/>
    <w:rsid w:val="001D6905"/>
    <w:rsid w:val="001D697E"/>
    <w:rsid w:val="001D7632"/>
    <w:rsid w:val="001D776F"/>
    <w:rsid w:val="001D7C2E"/>
    <w:rsid w:val="001F0EC7"/>
    <w:rsid w:val="001F1FAE"/>
    <w:rsid w:val="001F2571"/>
    <w:rsid w:val="001F2A1C"/>
    <w:rsid w:val="001F3730"/>
    <w:rsid w:val="001F3883"/>
    <w:rsid w:val="001F4D5B"/>
    <w:rsid w:val="001F6276"/>
    <w:rsid w:val="001F7E95"/>
    <w:rsid w:val="0020322F"/>
    <w:rsid w:val="002034F5"/>
    <w:rsid w:val="002044E5"/>
    <w:rsid w:val="00205B62"/>
    <w:rsid w:val="0020631B"/>
    <w:rsid w:val="00206375"/>
    <w:rsid w:val="00206AAF"/>
    <w:rsid w:val="00210159"/>
    <w:rsid w:val="002118EB"/>
    <w:rsid w:val="00216A5C"/>
    <w:rsid w:val="00216BD0"/>
    <w:rsid w:val="00216FC6"/>
    <w:rsid w:val="002176DB"/>
    <w:rsid w:val="00221324"/>
    <w:rsid w:val="00222FAE"/>
    <w:rsid w:val="00224CB8"/>
    <w:rsid w:val="00226865"/>
    <w:rsid w:val="00230799"/>
    <w:rsid w:val="002312ED"/>
    <w:rsid w:val="00231A54"/>
    <w:rsid w:val="0023563A"/>
    <w:rsid w:val="00236E5E"/>
    <w:rsid w:val="002426A6"/>
    <w:rsid w:val="00243F9B"/>
    <w:rsid w:val="002450BD"/>
    <w:rsid w:val="00247B85"/>
    <w:rsid w:val="00252189"/>
    <w:rsid w:val="0025441C"/>
    <w:rsid w:val="00260CFE"/>
    <w:rsid w:val="0026127D"/>
    <w:rsid w:val="002637BC"/>
    <w:rsid w:val="002655A1"/>
    <w:rsid w:val="002662AE"/>
    <w:rsid w:val="00271320"/>
    <w:rsid w:val="002714A1"/>
    <w:rsid w:val="002717A8"/>
    <w:rsid w:val="00272268"/>
    <w:rsid w:val="0027237F"/>
    <w:rsid w:val="002752AF"/>
    <w:rsid w:val="00275350"/>
    <w:rsid w:val="00280819"/>
    <w:rsid w:val="00282680"/>
    <w:rsid w:val="00284C18"/>
    <w:rsid w:val="00284DF1"/>
    <w:rsid w:val="00292501"/>
    <w:rsid w:val="00292925"/>
    <w:rsid w:val="00293703"/>
    <w:rsid w:val="00294020"/>
    <w:rsid w:val="00294B59"/>
    <w:rsid w:val="00296AD3"/>
    <w:rsid w:val="00297113"/>
    <w:rsid w:val="002A1286"/>
    <w:rsid w:val="002A1717"/>
    <w:rsid w:val="002A172B"/>
    <w:rsid w:val="002A49F2"/>
    <w:rsid w:val="002A5671"/>
    <w:rsid w:val="002A5D25"/>
    <w:rsid w:val="002A639F"/>
    <w:rsid w:val="002A7E8B"/>
    <w:rsid w:val="002B06E7"/>
    <w:rsid w:val="002B18CE"/>
    <w:rsid w:val="002B4EA0"/>
    <w:rsid w:val="002B71FB"/>
    <w:rsid w:val="002C00EB"/>
    <w:rsid w:val="002C0163"/>
    <w:rsid w:val="002C40A7"/>
    <w:rsid w:val="002C4CC1"/>
    <w:rsid w:val="002C5677"/>
    <w:rsid w:val="002C632F"/>
    <w:rsid w:val="002D0DCA"/>
    <w:rsid w:val="002D0F47"/>
    <w:rsid w:val="002D1C32"/>
    <w:rsid w:val="002D2E6A"/>
    <w:rsid w:val="002D337D"/>
    <w:rsid w:val="002D33B7"/>
    <w:rsid w:val="002D4939"/>
    <w:rsid w:val="002D506A"/>
    <w:rsid w:val="002D60B0"/>
    <w:rsid w:val="002D60E0"/>
    <w:rsid w:val="002D6DD3"/>
    <w:rsid w:val="002D6E5B"/>
    <w:rsid w:val="002D71E9"/>
    <w:rsid w:val="002D7EB6"/>
    <w:rsid w:val="002E03AE"/>
    <w:rsid w:val="002E2125"/>
    <w:rsid w:val="002E2BE5"/>
    <w:rsid w:val="002E3435"/>
    <w:rsid w:val="002E444A"/>
    <w:rsid w:val="002F0269"/>
    <w:rsid w:val="002F3DBF"/>
    <w:rsid w:val="002F3E72"/>
    <w:rsid w:val="002F4D89"/>
    <w:rsid w:val="002F5303"/>
    <w:rsid w:val="002F6BF1"/>
    <w:rsid w:val="002F7140"/>
    <w:rsid w:val="002F730B"/>
    <w:rsid w:val="0030067C"/>
    <w:rsid w:val="00302DB1"/>
    <w:rsid w:val="003035A6"/>
    <w:rsid w:val="00316BF1"/>
    <w:rsid w:val="003251D2"/>
    <w:rsid w:val="00326DCC"/>
    <w:rsid w:val="00327CBF"/>
    <w:rsid w:val="00330683"/>
    <w:rsid w:val="003326CE"/>
    <w:rsid w:val="00332CA4"/>
    <w:rsid w:val="003337D8"/>
    <w:rsid w:val="00333CF4"/>
    <w:rsid w:val="00335617"/>
    <w:rsid w:val="00335C0B"/>
    <w:rsid w:val="0033769D"/>
    <w:rsid w:val="0034071F"/>
    <w:rsid w:val="00343127"/>
    <w:rsid w:val="00344BA5"/>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3E56"/>
    <w:rsid w:val="00375576"/>
    <w:rsid w:val="00375B2A"/>
    <w:rsid w:val="00375D1A"/>
    <w:rsid w:val="003768F3"/>
    <w:rsid w:val="00384066"/>
    <w:rsid w:val="003849ED"/>
    <w:rsid w:val="003924CA"/>
    <w:rsid w:val="00392F03"/>
    <w:rsid w:val="0039367F"/>
    <w:rsid w:val="00395574"/>
    <w:rsid w:val="0039654F"/>
    <w:rsid w:val="003A046C"/>
    <w:rsid w:val="003A2989"/>
    <w:rsid w:val="003A4B4E"/>
    <w:rsid w:val="003A4F3B"/>
    <w:rsid w:val="003A692D"/>
    <w:rsid w:val="003B0692"/>
    <w:rsid w:val="003B160B"/>
    <w:rsid w:val="003B1684"/>
    <w:rsid w:val="003B78B1"/>
    <w:rsid w:val="003C22FE"/>
    <w:rsid w:val="003C3D9B"/>
    <w:rsid w:val="003C464E"/>
    <w:rsid w:val="003C4777"/>
    <w:rsid w:val="003C492A"/>
    <w:rsid w:val="003C51F3"/>
    <w:rsid w:val="003C560F"/>
    <w:rsid w:val="003C5B53"/>
    <w:rsid w:val="003C60F4"/>
    <w:rsid w:val="003C6DA9"/>
    <w:rsid w:val="003D2127"/>
    <w:rsid w:val="003D50EB"/>
    <w:rsid w:val="003D6656"/>
    <w:rsid w:val="003D770A"/>
    <w:rsid w:val="003E06FE"/>
    <w:rsid w:val="003E1EDC"/>
    <w:rsid w:val="003E2649"/>
    <w:rsid w:val="003E3B41"/>
    <w:rsid w:val="003E5B52"/>
    <w:rsid w:val="003E738F"/>
    <w:rsid w:val="003E7CF8"/>
    <w:rsid w:val="003F0A6C"/>
    <w:rsid w:val="003F0CD8"/>
    <w:rsid w:val="003F1873"/>
    <w:rsid w:val="003F3459"/>
    <w:rsid w:val="003F6FFA"/>
    <w:rsid w:val="003F78C2"/>
    <w:rsid w:val="00402949"/>
    <w:rsid w:val="00402AD2"/>
    <w:rsid w:val="0040381F"/>
    <w:rsid w:val="00403BFB"/>
    <w:rsid w:val="00404174"/>
    <w:rsid w:val="0040784F"/>
    <w:rsid w:val="00407CD3"/>
    <w:rsid w:val="004119BA"/>
    <w:rsid w:val="00413D6D"/>
    <w:rsid w:val="004140E1"/>
    <w:rsid w:val="00416BD0"/>
    <w:rsid w:val="00424A3C"/>
    <w:rsid w:val="00427D24"/>
    <w:rsid w:val="0043012F"/>
    <w:rsid w:val="0043346C"/>
    <w:rsid w:val="0043414C"/>
    <w:rsid w:val="004370EF"/>
    <w:rsid w:val="004374FB"/>
    <w:rsid w:val="004400ED"/>
    <w:rsid w:val="004404FF"/>
    <w:rsid w:val="00442156"/>
    <w:rsid w:val="004427AF"/>
    <w:rsid w:val="00442E17"/>
    <w:rsid w:val="0044328B"/>
    <w:rsid w:val="00445D0E"/>
    <w:rsid w:val="00445E3C"/>
    <w:rsid w:val="00450174"/>
    <w:rsid w:val="00450D7A"/>
    <w:rsid w:val="00451CA7"/>
    <w:rsid w:val="004535D9"/>
    <w:rsid w:val="00455402"/>
    <w:rsid w:val="00456256"/>
    <w:rsid w:val="004606AC"/>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90EEF"/>
    <w:rsid w:val="00493734"/>
    <w:rsid w:val="00494EE7"/>
    <w:rsid w:val="004A2ED4"/>
    <w:rsid w:val="004A3A5F"/>
    <w:rsid w:val="004A46C8"/>
    <w:rsid w:val="004A6C69"/>
    <w:rsid w:val="004A73F4"/>
    <w:rsid w:val="004B0ACA"/>
    <w:rsid w:val="004B1411"/>
    <w:rsid w:val="004B3D7E"/>
    <w:rsid w:val="004C1651"/>
    <w:rsid w:val="004C2420"/>
    <w:rsid w:val="004C6EBC"/>
    <w:rsid w:val="004C7A28"/>
    <w:rsid w:val="004D1D0E"/>
    <w:rsid w:val="004D3165"/>
    <w:rsid w:val="004D3BE4"/>
    <w:rsid w:val="004D7B9E"/>
    <w:rsid w:val="004E0D94"/>
    <w:rsid w:val="004E1560"/>
    <w:rsid w:val="004E1EE0"/>
    <w:rsid w:val="004E2175"/>
    <w:rsid w:val="004E3872"/>
    <w:rsid w:val="004E5A5C"/>
    <w:rsid w:val="004E5C86"/>
    <w:rsid w:val="004E5E7F"/>
    <w:rsid w:val="004E6C65"/>
    <w:rsid w:val="004E7C0B"/>
    <w:rsid w:val="004F206E"/>
    <w:rsid w:val="004F2765"/>
    <w:rsid w:val="004F2A79"/>
    <w:rsid w:val="004F39B4"/>
    <w:rsid w:val="004F3B7C"/>
    <w:rsid w:val="004F3E59"/>
    <w:rsid w:val="004F4E97"/>
    <w:rsid w:val="004F50F4"/>
    <w:rsid w:val="004F5483"/>
    <w:rsid w:val="004F639D"/>
    <w:rsid w:val="004F65B3"/>
    <w:rsid w:val="004F6D74"/>
    <w:rsid w:val="0050056C"/>
    <w:rsid w:val="00502D73"/>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4E9"/>
    <w:rsid w:val="00524BE9"/>
    <w:rsid w:val="00525B71"/>
    <w:rsid w:val="005266F2"/>
    <w:rsid w:val="0052691A"/>
    <w:rsid w:val="00527289"/>
    <w:rsid w:val="00527D8F"/>
    <w:rsid w:val="00530A56"/>
    <w:rsid w:val="00530EE1"/>
    <w:rsid w:val="00531D4B"/>
    <w:rsid w:val="00532242"/>
    <w:rsid w:val="00532252"/>
    <w:rsid w:val="0053448B"/>
    <w:rsid w:val="00534C1A"/>
    <w:rsid w:val="00535797"/>
    <w:rsid w:val="0053604A"/>
    <w:rsid w:val="005365B4"/>
    <w:rsid w:val="00537884"/>
    <w:rsid w:val="00537F0F"/>
    <w:rsid w:val="005412DF"/>
    <w:rsid w:val="00541924"/>
    <w:rsid w:val="005426FE"/>
    <w:rsid w:val="0054450D"/>
    <w:rsid w:val="005502CE"/>
    <w:rsid w:val="00550E77"/>
    <w:rsid w:val="00554864"/>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8C"/>
    <w:rsid w:val="0058237F"/>
    <w:rsid w:val="005837F9"/>
    <w:rsid w:val="00583D49"/>
    <w:rsid w:val="00584007"/>
    <w:rsid w:val="00584B9D"/>
    <w:rsid w:val="00586FBB"/>
    <w:rsid w:val="00587179"/>
    <w:rsid w:val="005913CF"/>
    <w:rsid w:val="00591CEB"/>
    <w:rsid w:val="00592D83"/>
    <w:rsid w:val="00593AA7"/>
    <w:rsid w:val="00594B29"/>
    <w:rsid w:val="005962FB"/>
    <w:rsid w:val="00597F78"/>
    <w:rsid w:val="005A15E5"/>
    <w:rsid w:val="005A1C80"/>
    <w:rsid w:val="005A7BDC"/>
    <w:rsid w:val="005B01C4"/>
    <w:rsid w:val="005B184A"/>
    <w:rsid w:val="005B19FD"/>
    <w:rsid w:val="005B34DA"/>
    <w:rsid w:val="005B3CCD"/>
    <w:rsid w:val="005B4385"/>
    <w:rsid w:val="005B4B20"/>
    <w:rsid w:val="005B55FA"/>
    <w:rsid w:val="005C13A1"/>
    <w:rsid w:val="005C374F"/>
    <w:rsid w:val="005C5563"/>
    <w:rsid w:val="005C6742"/>
    <w:rsid w:val="005C78FA"/>
    <w:rsid w:val="005D1745"/>
    <w:rsid w:val="005D1F94"/>
    <w:rsid w:val="005D3A5C"/>
    <w:rsid w:val="005D5830"/>
    <w:rsid w:val="005D5940"/>
    <w:rsid w:val="005D5A38"/>
    <w:rsid w:val="005D5CD4"/>
    <w:rsid w:val="005D6A17"/>
    <w:rsid w:val="005D6DBD"/>
    <w:rsid w:val="005E041B"/>
    <w:rsid w:val="005E200B"/>
    <w:rsid w:val="005E2B31"/>
    <w:rsid w:val="005E50F0"/>
    <w:rsid w:val="005E69A9"/>
    <w:rsid w:val="005E780A"/>
    <w:rsid w:val="005E7C51"/>
    <w:rsid w:val="005F010B"/>
    <w:rsid w:val="005F182E"/>
    <w:rsid w:val="005F4FBF"/>
    <w:rsid w:val="005F595E"/>
    <w:rsid w:val="005F64AB"/>
    <w:rsid w:val="005F7CEF"/>
    <w:rsid w:val="0060229F"/>
    <w:rsid w:val="00602E06"/>
    <w:rsid w:val="00604CC8"/>
    <w:rsid w:val="00604F17"/>
    <w:rsid w:val="006074EB"/>
    <w:rsid w:val="0060792D"/>
    <w:rsid w:val="00610B9B"/>
    <w:rsid w:val="0061154F"/>
    <w:rsid w:val="006117A1"/>
    <w:rsid w:val="00614890"/>
    <w:rsid w:val="00614E62"/>
    <w:rsid w:val="00614F30"/>
    <w:rsid w:val="00615ED0"/>
    <w:rsid w:val="00617EA4"/>
    <w:rsid w:val="00624049"/>
    <w:rsid w:val="00626A28"/>
    <w:rsid w:val="006311E0"/>
    <w:rsid w:val="00632F11"/>
    <w:rsid w:val="00633FEA"/>
    <w:rsid w:val="00635ABF"/>
    <w:rsid w:val="006401F7"/>
    <w:rsid w:val="00641F88"/>
    <w:rsid w:val="006438A8"/>
    <w:rsid w:val="00643A04"/>
    <w:rsid w:val="0064401E"/>
    <w:rsid w:val="0064408D"/>
    <w:rsid w:val="006449CA"/>
    <w:rsid w:val="00645074"/>
    <w:rsid w:val="00646A47"/>
    <w:rsid w:val="00650808"/>
    <w:rsid w:val="00651173"/>
    <w:rsid w:val="0065432C"/>
    <w:rsid w:val="00655B99"/>
    <w:rsid w:val="00656706"/>
    <w:rsid w:val="006606F0"/>
    <w:rsid w:val="00664318"/>
    <w:rsid w:val="0066573F"/>
    <w:rsid w:val="006673F5"/>
    <w:rsid w:val="00670E84"/>
    <w:rsid w:val="0067194E"/>
    <w:rsid w:val="00674DB7"/>
    <w:rsid w:val="0067514E"/>
    <w:rsid w:val="0067591C"/>
    <w:rsid w:val="0068106C"/>
    <w:rsid w:val="00681ECE"/>
    <w:rsid w:val="00683E9E"/>
    <w:rsid w:val="0068472F"/>
    <w:rsid w:val="00684913"/>
    <w:rsid w:val="0068497A"/>
    <w:rsid w:val="0068636E"/>
    <w:rsid w:val="006871F2"/>
    <w:rsid w:val="00691B0A"/>
    <w:rsid w:val="00691F9E"/>
    <w:rsid w:val="00693651"/>
    <w:rsid w:val="00694150"/>
    <w:rsid w:val="00695F99"/>
    <w:rsid w:val="00696D2A"/>
    <w:rsid w:val="006A5A75"/>
    <w:rsid w:val="006A6121"/>
    <w:rsid w:val="006A6348"/>
    <w:rsid w:val="006A688E"/>
    <w:rsid w:val="006B592D"/>
    <w:rsid w:val="006B6DD8"/>
    <w:rsid w:val="006B6EB6"/>
    <w:rsid w:val="006C2364"/>
    <w:rsid w:val="006C2A31"/>
    <w:rsid w:val="006C38E6"/>
    <w:rsid w:val="006C3AA3"/>
    <w:rsid w:val="006C428A"/>
    <w:rsid w:val="006C4815"/>
    <w:rsid w:val="006C50E1"/>
    <w:rsid w:val="006C6111"/>
    <w:rsid w:val="006D5DA9"/>
    <w:rsid w:val="006D6C1A"/>
    <w:rsid w:val="006D768A"/>
    <w:rsid w:val="006D7F10"/>
    <w:rsid w:val="006E2573"/>
    <w:rsid w:val="006E2943"/>
    <w:rsid w:val="006E5C09"/>
    <w:rsid w:val="006E7FBA"/>
    <w:rsid w:val="006F0473"/>
    <w:rsid w:val="006F0F55"/>
    <w:rsid w:val="006F2AD8"/>
    <w:rsid w:val="006F2DE4"/>
    <w:rsid w:val="006F4577"/>
    <w:rsid w:val="006F4C75"/>
    <w:rsid w:val="006F66DA"/>
    <w:rsid w:val="006F6A7A"/>
    <w:rsid w:val="006F6B37"/>
    <w:rsid w:val="006F6EFA"/>
    <w:rsid w:val="006F77C7"/>
    <w:rsid w:val="00705074"/>
    <w:rsid w:val="00705D59"/>
    <w:rsid w:val="007065A6"/>
    <w:rsid w:val="007065CF"/>
    <w:rsid w:val="00710899"/>
    <w:rsid w:val="00711205"/>
    <w:rsid w:val="00712070"/>
    <w:rsid w:val="007125A4"/>
    <w:rsid w:val="00713E2E"/>
    <w:rsid w:val="00716622"/>
    <w:rsid w:val="00720139"/>
    <w:rsid w:val="007238F1"/>
    <w:rsid w:val="00723DE6"/>
    <w:rsid w:val="00724249"/>
    <w:rsid w:val="00726540"/>
    <w:rsid w:val="00726A89"/>
    <w:rsid w:val="00726BFA"/>
    <w:rsid w:val="00727E16"/>
    <w:rsid w:val="00731385"/>
    <w:rsid w:val="007325B9"/>
    <w:rsid w:val="00734321"/>
    <w:rsid w:val="007357E1"/>
    <w:rsid w:val="00736291"/>
    <w:rsid w:val="007403DA"/>
    <w:rsid w:val="007405D9"/>
    <w:rsid w:val="007430DC"/>
    <w:rsid w:val="00744943"/>
    <w:rsid w:val="00753908"/>
    <w:rsid w:val="00754739"/>
    <w:rsid w:val="007579FC"/>
    <w:rsid w:val="007616A8"/>
    <w:rsid w:val="00762C5B"/>
    <w:rsid w:val="00771469"/>
    <w:rsid w:val="00772BCD"/>
    <w:rsid w:val="0077342C"/>
    <w:rsid w:val="00773BF3"/>
    <w:rsid w:val="00775053"/>
    <w:rsid w:val="00775358"/>
    <w:rsid w:val="007769A8"/>
    <w:rsid w:val="007801B8"/>
    <w:rsid w:val="00780466"/>
    <w:rsid w:val="007808EF"/>
    <w:rsid w:val="0078405F"/>
    <w:rsid w:val="0078480F"/>
    <w:rsid w:val="00786C56"/>
    <w:rsid w:val="00793E7F"/>
    <w:rsid w:val="00794234"/>
    <w:rsid w:val="0079763B"/>
    <w:rsid w:val="007A0268"/>
    <w:rsid w:val="007A156C"/>
    <w:rsid w:val="007A188D"/>
    <w:rsid w:val="007A31A2"/>
    <w:rsid w:val="007A64A6"/>
    <w:rsid w:val="007A72F2"/>
    <w:rsid w:val="007A77C3"/>
    <w:rsid w:val="007A7F56"/>
    <w:rsid w:val="007B2890"/>
    <w:rsid w:val="007C0C38"/>
    <w:rsid w:val="007C1A9A"/>
    <w:rsid w:val="007C1F06"/>
    <w:rsid w:val="007C1FA4"/>
    <w:rsid w:val="007C4752"/>
    <w:rsid w:val="007C6FA7"/>
    <w:rsid w:val="007C7171"/>
    <w:rsid w:val="007C726C"/>
    <w:rsid w:val="007C7E8E"/>
    <w:rsid w:val="007D1C32"/>
    <w:rsid w:val="007D220B"/>
    <w:rsid w:val="007D439C"/>
    <w:rsid w:val="007D49EB"/>
    <w:rsid w:val="007D5E15"/>
    <w:rsid w:val="007D628F"/>
    <w:rsid w:val="007E1C18"/>
    <w:rsid w:val="007E1E12"/>
    <w:rsid w:val="007E4D9A"/>
    <w:rsid w:val="007E54C0"/>
    <w:rsid w:val="007E7B87"/>
    <w:rsid w:val="007F2BCD"/>
    <w:rsid w:val="007F402B"/>
    <w:rsid w:val="007F4972"/>
    <w:rsid w:val="007F4CF1"/>
    <w:rsid w:val="007F770C"/>
    <w:rsid w:val="00800B39"/>
    <w:rsid w:val="00802347"/>
    <w:rsid w:val="00802CAC"/>
    <w:rsid w:val="008070EF"/>
    <w:rsid w:val="00811187"/>
    <w:rsid w:val="00814018"/>
    <w:rsid w:val="00814940"/>
    <w:rsid w:val="00816302"/>
    <w:rsid w:val="00816C45"/>
    <w:rsid w:val="00817EDB"/>
    <w:rsid w:val="00821292"/>
    <w:rsid w:val="008234F5"/>
    <w:rsid w:val="00825029"/>
    <w:rsid w:val="00826567"/>
    <w:rsid w:val="00826C30"/>
    <w:rsid w:val="00827948"/>
    <w:rsid w:val="00831A04"/>
    <w:rsid w:val="0083439C"/>
    <w:rsid w:val="00834D0F"/>
    <w:rsid w:val="00840ED7"/>
    <w:rsid w:val="00842BD1"/>
    <w:rsid w:val="008435FC"/>
    <w:rsid w:val="0084627F"/>
    <w:rsid w:val="008467BF"/>
    <w:rsid w:val="00847B8C"/>
    <w:rsid w:val="00851EEF"/>
    <w:rsid w:val="008531F8"/>
    <w:rsid w:val="0085354B"/>
    <w:rsid w:val="0085432F"/>
    <w:rsid w:val="0085589B"/>
    <w:rsid w:val="00857E8E"/>
    <w:rsid w:val="00862389"/>
    <w:rsid w:val="008649EE"/>
    <w:rsid w:val="00866CA8"/>
    <w:rsid w:val="00873697"/>
    <w:rsid w:val="00874C03"/>
    <w:rsid w:val="00875E2E"/>
    <w:rsid w:val="008761F6"/>
    <w:rsid w:val="00876DD1"/>
    <w:rsid w:val="008856CC"/>
    <w:rsid w:val="0088695A"/>
    <w:rsid w:val="00887651"/>
    <w:rsid w:val="00890887"/>
    <w:rsid w:val="00890E39"/>
    <w:rsid w:val="00891292"/>
    <w:rsid w:val="0089379B"/>
    <w:rsid w:val="00894856"/>
    <w:rsid w:val="00897281"/>
    <w:rsid w:val="00897E2C"/>
    <w:rsid w:val="008A071E"/>
    <w:rsid w:val="008A22DD"/>
    <w:rsid w:val="008A2326"/>
    <w:rsid w:val="008A374E"/>
    <w:rsid w:val="008A4988"/>
    <w:rsid w:val="008A5BF3"/>
    <w:rsid w:val="008A5FA9"/>
    <w:rsid w:val="008A6CEC"/>
    <w:rsid w:val="008A70B7"/>
    <w:rsid w:val="008B0BF6"/>
    <w:rsid w:val="008B0D00"/>
    <w:rsid w:val="008B0D22"/>
    <w:rsid w:val="008B0E2E"/>
    <w:rsid w:val="008B30DE"/>
    <w:rsid w:val="008B50B9"/>
    <w:rsid w:val="008B59FF"/>
    <w:rsid w:val="008B732F"/>
    <w:rsid w:val="008C081A"/>
    <w:rsid w:val="008C343A"/>
    <w:rsid w:val="008C4110"/>
    <w:rsid w:val="008C5157"/>
    <w:rsid w:val="008C7F2C"/>
    <w:rsid w:val="008D0426"/>
    <w:rsid w:val="008D674F"/>
    <w:rsid w:val="008D67AF"/>
    <w:rsid w:val="008D7BC0"/>
    <w:rsid w:val="008E0E65"/>
    <w:rsid w:val="008E14A9"/>
    <w:rsid w:val="008E5F87"/>
    <w:rsid w:val="008E7656"/>
    <w:rsid w:val="008E777A"/>
    <w:rsid w:val="008F0222"/>
    <w:rsid w:val="008F4796"/>
    <w:rsid w:val="008F53A0"/>
    <w:rsid w:val="008F5646"/>
    <w:rsid w:val="008F5E48"/>
    <w:rsid w:val="008F6C31"/>
    <w:rsid w:val="00900B83"/>
    <w:rsid w:val="00901D5D"/>
    <w:rsid w:val="00901F38"/>
    <w:rsid w:val="00902358"/>
    <w:rsid w:val="00905B45"/>
    <w:rsid w:val="00913BBF"/>
    <w:rsid w:val="00914FC6"/>
    <w:rsid w:val="00915251"/>
    <w:rsid w:val="009163C0"/>
    <w:rsid w:val="00921238"/>
    <w:rsid w:val="00921CF1"/>
    <w:rsid w:val="00924CB3"/>
    <w:rsid w:val="0092544D"/>
    <w:rsid w:val="00925F7D"/>
    <w:rsid w:val="00931A39"/>
    <w:rsid w:val="0093254F"/>
    <w:rsid w:val="00933199"/>
    <w:rsid w:val="00933393"/>
    <w:rsid w:val="00933B86"/>
    <w:rsid w:val="00935B23"/>
    <w:rsid w:val="0093649F"/>
    <w:rsid w:val="00940128"/>
    <w:rsid w:val="00944105"/>
    <w:rsid w:val="00944A84"/>
    <w:rsid w:val="00946F11"/>
    <w:rsid w:val="009527FF"/>
    <w:rsid w:val="009547D1"/>
    <w:rsid w:val="009633E0"/>
    <w:rsid w:val="00965F78"/>
    <w:rsid w:val="00967AD9"/>
    <w:rsid w:val="00972120"/>
    <w:rsid w:val="00972EBA"/>
    <w:rsid w:val="009738B9"/>
    <w:rsid w:val="00974ACB"/>
    <w:rsid w:val="00976B93"/>
    <w:rsid w:val="00976EEA"/>
    <w:rsid w:val="00980499"/>
    <w:rsid w:val="009863DF"/>
    <w:rsid w:val="00991E0E"/>
    <w:rsid w:val="009949D0"/>
    <w:rsid w:val="009959BC"/>
    <w:rsid w:val="00995E07"/>
    <w:rsid w:val="009A0BB3"/>
    <w:rsid w:val="009A306C"/>
    <w:rsid w:val="009A34A9"/>
    <w:rsid w:val="009A351B"/>
    <w:rsid w:val="009A454E"/>
    <w:rsid w:val="009A7B8B"/>
    <w:rsid w:val="009B2D9D"/>
    <w:rsid w:val="009B5337"/>
    <w:rsid w:val="009B76E9"/>
    <w:rsid w:val="009C05E8"/>
    <w:rsid w:val="009C0868"/>
    <w:rsid w:val="009C1F30"/>
    <w:rsid w:val="009C3C81"/>
    <w:rsid w:val="009C5445"/>
    <w:rsid w:val="009C6066"/>
    <w:rsid w:val="009C746C"/>
    <w:rsid w:val="009D0715"/>
    <w:rsid w:val="009D2DBA"/>
    <w:rsid w:val="009D62BE"/>
    <w:rsid w:val="009D749D"/>
    <w:rsid w:val="009E0334"/>
    <w:rsid w:val="009E10EC"/>
    <w:rsid w:val="009E381F"/>
    <w:rsid w:val="009E4826"/>
    <w:rsid w:val="009E664B"/>
    <w:rsid w:val="009F0007"/>
    <w:rsid w:val="009F1650"/>
    <w:rsid w:val="009F18FC"/>
    <w:rsid w:val="009F21D0"/>
    <w:rsid w:val="009F252D"/>
    <w:rsid w:val="009F5FB8"/>
    <w:rsid w:val="009F6743"/>
    <w:rsid w:val="009F6F49"/>
    <w:rsid w:val="009F7881"/>
    <w:rsid w:val="00A00A20"/>
    <w:rsid w:val="00A00F8D"/>
    <w:rsid w:val="00A0100D"/>
    <w:rsid w:val="00A02A15"/>
    <w:rsid w:val="00A031CE"/>
    <w:rsid w:val="00A03D1A"/>
    <w:rsid w:val="00A050D1"/>
    <w:rsid w:val="00A05A05"/>
    <w:rsid w:val="00A06101"/>
    <w:rsid w:val="00A12857"/>
    <w:rsid w:val="00A1553E"/>
    <w:rsid w:val="00A16BD5"/>
    <w:rsid w:val="00A1711B"/>
    <w:rsid w:val="00A20F9D"/>
    <w:rsid w:val="00A21244"/>
    <w:rsid w:val="00A21AB0"/>
    <w:rsid w:val="00A2238C"/>
    <w:rsid w:val="00A2544A"/>
    <w:rsid w:val="00A27EFC"/>
    <w:rsid w:val="00A31DB8"/>
    <w:rsid w:val="00A3428C"/>
    <w:rsid w:val="00A36FE0"/>
    <w:rsid w:val="00A40E17"/>
    <w:rsid w:val="00A41116"/>
    <w:rsid w:val="00A41D7D"/>
    <w:rsid w:val="00A42555"/>
    <w:rsid w:val="00A46F54"/>
    <w:rsid w:val="00A47AC7"/>
    <w:rsid w:val="00A501E6"/>
    <w:rsid w:val="00A50D7B"/>
    <w:rsid w:val="00A50E94"/>
    <w:rsid w:val="00A51480"/>
    <w:rsid w:val="00A51F29"/>
    <w:rsid w:val="00A53879"/>
    <w:rsid w:val="00A54184"/>
    <w:rsid w:val="00A55881"/>
    <w:rsid w:val="00A562F7"/>
    <w:rsid w:val="00A5700C"/>
    <w:rsid w:val="00A57063"/>
    <w:rsid w:val="00A606D8"/>
    <w:rsid w:val="00A624FA"/>
    <w:rsid w:val="00A65AE5"/>
    <w:rsid w:val="00A70A5F"/>
    <w:rsid w:val="00A7539C"/>
    <w:rsid w:val="00A81731"/>
    <w:rsid w:val="00A82F57"/>
    <w:rsid w:val="00A873A1"/>
    <w:rsid w:val="00A87A11"/>
    <w:rsid w:val="00A9208D"/>
    <w:rsid w:val="00A93B09"/>
    <w:rsid w:val="00A95A7B"/>
    <w:rsid w:val="00A962D0"/>
    <w:rsid w:val="00A976CC"/>
    <w:rsid w:val="00A97E72"/>
    <w:rsid w:val="00AA0E11"/>
    <w:rsid w:val="00AA225B"/>
    <w:rsid w:val="00AA2EC0"/>
    <w:rsid w:val="00AA3A5E"/>
    <w:rsid w:val="00AA4D33"/>
    <w:rsid w:val="00AA5517"/>
    <w:rsid w:val="00AA68C0"/>
    <w:rsid w:val="00AB0334"/>
    <w:rsid w:val="00AB1B28"/>
    <w:rsid w:val="00AB1B65"/>
    <w:rsid w:val="00AB384A"/>
    <w:rsid w:val="00AB5C73"/>
    <w:rsid w:val="00AB5D95"/>
    <w:rsid w:val="00AB5E5A"/>
    <w:rsid w:val="00AB6134"/>
    <w:rsid w:val="00AB6E4C"/>
    <w:rsid w:val="00AB7342"/>
    <w:rsid w:val="00AC0C0A"/>
    <w:rsid w:val="00AC1795"/>
    <w:rsid w:val="00AC1DA9"/>
    <w:rsid w:val="00AC25D2"/>
    <w:rsid w:val="00AC455F"/>
    <w:rsid w:val="00AC4932"/>
    <w:rsid w:val="00AC6378"/>
    <w:rsid w:val="00AD364B"/>
    <w:rsid w:val="00AD3753"/>
    <w:rsid w:val="00AD7E8E"/>
    <w:rsid w:val="00AE08B8"/>
    <w:rsid w:val="00AE0CC8"/>
    <w:rsid w:val="00AE234D"/>
    <w:rsid w:val="00AE3505"/>
    <w:rsid w:val="00AE447F"/>
    <w:rsid w:val="00AE5481"/>
    <w:rsid w:val="00AE5695"/>
    <w:rsid w:val="00AE6870"/>
    <w:rsid w:val="00AE7B29"/>
    <w:rsid w:val="00AF0111"/>
    <w:rsid w:val="00AF13BD"/>
    <w:rsid w:val="00AF22CD"/>
    <w:rsid w:val="00AF4F8B"/>
    <w:rsid w:val="00AF50E0"/>
    <w:rsid w:val="00AF5371"/>
    <w:rsid w:val="00AF633F"/>
    <w:rsid w:val="00AF745E"/>
    <w:rsid w:val="00AF7EC7"/>
    <w:rsid w:val="00B030B8"/>
    <w:rsid w:val="00B100FA"/>
    <w:rsid w:val="00B117C4"/>
    <w:rsid w:val="00B12E36"/>
    <w:rsid w:val="00B1356F"/>
    <w:rsid w:val="00B143FE"/>
    <w:rsid w:val="00B14642"/>
    <w:rsid w:val="00B1524D"/>
    <w:rsid w:val="00B17605"/>
    <w:rsid w:val="00B201B6"/>
    <w:rsid w:val="00B20920"/>
    <w:rsid w:val="00B23B15"/>
    <w:rsid w:val="00B24024"/>
    <w:rsid w:val="00B24584"/>
    <w:rsid w:val="00B2527A"/>
    <w:rsid w:val="00B25F7B"/>
    <w:rsid w:val="00B268F1"/>
    <w:rsid w:val="00B27BFC"/>
    <w:rsid w:val="00B27CE5"/>
    <w:rsid w:val="00B27FCB"/>
    <w:rsid w:val="00B311E4"/>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5242"/>
    <w:rsid w:val="00B47A74"/>
    <w:rsid w:val="00B51384"/>
    <w:rsid w:val="00B52C33"/>
    <w:rsid w:val="00B56335"/>
    <w:rsid w:val="00B57C05"/>
    <w:rsid w:val="00B60D1B"/>
    <w:rsid w:val="00B61893"/>
    <w:rsid w:val="00B627A2"/>
    <w:rsid w:val="00B629EB"/>
    <w:rsid w:val="00B639BB"/>
    <w:rsid w:val="00B63B39"/>
    <w:rsid w:val="00B6417B"/>
    <w:rsid w:val="00B66803"/>
    <w:rsid w:val="00B67227"/>
    <w:rsid w:val="00B67995"/>
    <w:rsid w:val="00B67ADF"/>
    <w:rsid w:val="00B67D02"/>
    <w:rsid w:val="00B73167"/>
    <w:rsid w:val="00B74EEC"/>
    <w:rsid w:val="00B7575A"/>
    <w:rsid w:val="00B75BE3"/>
    <w:rsid w:val="00B75CEB"/>
    <w:rsid w:val="00B76AC4"/>
    <w:rsid w:val="00B779F2"/>
    <w:rsid w:val="00B77DFE"/>
    <w:rsid w:val="00B827AD"/>
    <w:rsid w:val="00B85361"/>
    <w:rsid w:val="00B85A9F"/>
    <w:rsid w:val="00B8603F"/>
    <w:rsid w:val="00B87068"/>
    <w:rsid w:val="00B90801"/>
    <w:rsid w:val="00B90DC9"/>
    <w:rsid w:val="00B9358A"/>
    <w:rsid w:val="00B9478C"/>
    <w:rsid w:val="00B95050"/>
    <w:rsid w:val="00B95A5D"/>
    <w:rsid w:val="00B965A1"/>
    <w:rsid w:val="00B966C9"/>
    <w:rsid w:val="00BA04FC"/>
    <w:rsid w:val="00BA105F"/>
    <w:rsid w:val="00BA18BD"/>
    <w:rsid w:val="00BA22D7"/>
    <w:rsid w:val="00BA2BD9"/>
    <w:rsid w:val="00BA38A7"/>
    <w:rsid w:val="00BA42AF"/>
    <w:rsid w:val="00BA48D0"/>
    <w:rsid w:val="00BA49C1"/>
    <w:rsid w:val="00BA7B26"/>
    <w:rsid w:val="00BB0910"/>
    <w:rsid w:val="00BB111F"/>
    <w:rsid w:val="00BB6D1A"/>
    <w:rsid w:val="00BB72BA"/>
    <w:rsid w:val="00BC0CC5"/>
    <w:rsid w:val="00BC12DE"/>
    <w:rsid w:val="00BC159C"/>
    <w:rsid w:val="00BC299F"/>
    <w:rsid w:val="00BC4D2A"/>
    <w:rsid w:val="00BD1BE0"/>
    <w:rsid w:val="00BD1C30"/>
    <w:rsid w:val="00BD37F9"/>
    <w:rsid w:val="00BD410D"/>
    <w:rsid w:val="00BD6FDE"/>
    <w:rsid w:val="00BD7267"/>
    <w:rsid w:val="00BD7772"/>
    <w:rsid w:val="00BE2D16"/>
    <w:rsid w:val="00BE3832"/>
    <w:rsid w:val="00BE38BF"/>
    <w:rsid w:val="00BE4FEB"/>
    <w:rsid w:val="00BF17A2"/>
    <w:rsid w:val="00BF26AF"/>
    <w:rsid w:val="00BF4CD2"/>
    <w:rsid w:val="00BF5882"/>
    <w:rsid w:val="00BF5E03"/>
    <w:rsid w:val="00BF62A8"/>
    <w:rsid w:val="00BF6615"/>
    <w:rsid w:val="00C02F21"/>
    <w:rsid w:val="00C10168"/>
    <w:rsid w:val="00C155DA"/>
    <w:rsid w:val="00C15C40"/>
    <w:rsid w:val="00C21217"/>
    <w:rsid w:val="00C22B04"/>
    <w:rsid w:val="00C23A6A"/>
    <w:rsid w:val="00C26C3B"/>
    <w:rsid w:val="00C30243"/>
    <w:rsid w:val="00C3460E"/>
    <w:rsid w:val="00C354BF"/>
    <w:rsid w:val="00C37FC9"/>
    <w:rsid w:val="00C41149"/>
    <w:rsid w:val="00C4131C"/>
    <w:rsid w:val="00C41627"/>
    <w:rsid w:val="00C416F6"/>
    <w:rsid w:val="00C41892"/>
    <w:rsid w:val="00C42A39"/>
    <w:rsid w:val="00C4390B"/>
    <w:rsid w:val="00C444A5"/>
    <w:rsid w:val="00C461F6"/>
    <w:rsid w:val="00C463B0"/>
    <w:rsid w:val="00C4707B"/>
    <w:rsid w:val="00C50F00"/>
    <w:rsid w:val="00C51005"/>
    <w:rsid w:val="00C51567"/>
    <w:rsid w:val="00C51811"/>
    <w:rsid w:val="00C546A1"/>
    <w:rsid w:val="00C54CD4"/>
    <w:rsid w:val="00C5652E"/>
    <w:rsid w:val="00C62ACC"/>
    <w:rsid w:val="00C66A00"/>
    <w:rsid w:val="00C705CE"/>
    <w:rsid w:val="00C710E3"/>
    <w:rsid w:val="00C77DD3"/>
    <w:rsid w:val="00C85B1A"/>
    <w:rsid w:val="00C867C1"/>
    <w:rsid w:val="00C877B9"/>
    <w:rsid w:val="00C915A2"/>
    <w:rsid w:val="00C956CF"/>
    <w:rsid w:val="00C963C9"/>
    <w:rsid w:val="00CA0573"/>
    <w:rsid w:val="00CA14DD"/>
    <w:rsid w:val="00CA2589"/>
    <w:rsid w:val="00CA2C80"/>
    <w:rsid w:val="00CA59A1"/>
    <w:rsid w:val="00CA72D8"/>
    <w:rsid w:val="00CB1E91"/>
    <w:rsid w:val="00CB725A"/>
    <w:rsid w:val="00CB7FCF"/>
    <w:rsid w:val="00CC0BDE"/>
    <w:rsid w:val="00CC10B2"/>
    <w:rsid w:val="00CC1D25"/>
    <w:rsid w:val="00CC49F4"/>
    <w:rsid w:val="00CC6038"/>
    <w:rsid w:val="00CD2BC2"/>
    <w:rsid w:val="00CD340E"/>
    <w:rsid w:val="00CD5D15"/>
    <w:rsid w:val="00CD6F05"/>
    <w:rsid w:val="00CE04CF"/>
    <w:rsid w:val="00CE3458"/>
    <w:rsid w:val="00CE594D"/>
    <w:rsid w:val="00CE68CF"/>
    <w:rsid w:val="00CE71B8"/>
    <w:rsid w:val="00CE71C0"/>
    <w:rsid w:val="00CE738F"/>
    <w:rsid w:val="00CE7732"/>
    <w:rsid w:val="00CF25A9"/>
    <w:rsid w:val="00CF34DB"/>
    <w:rsid w:val="00CF37CD"/>
    <w:rsid w:val="00CF5472"/>
    <w:rsid w:val="00CF68DC"/>
    <w:rsid w:val="00CF7CE8"/>
    <w:rsid w:val="00D00FC4"/>
    <w:rsid w:val="00D04131"/>
    <w:rsid w:val="00D04A4C"/>
    <w:rsid w:val="00D0567D"/>
    <w:rsid w:val="00D05F5C"/>
    <w:rsid w:val="00D06D68"/>
    <w:rsid w:val="00D1136F"/>
    <w:rsid w:val="00D14905"/>
    <w:rsid w:val="00D16D90"/>
    <w:rsid w:val="00D24C4F"/>
    <w:rsid w:val="00D26132"/>
    <w:rsid w:val="00D27422"/>
    <w:rsid w:val="00D2759C"/>
    <w:rsid w:val="00D30B66"/>
    <w:rsid w:val="00D31110"/>
    <w:rsid w:val="00D31ABF"/>
    <w:rsid w:val="00D31C99"/>
    <w:rsid w:val="00D32967"/>
    <w:rsid w:val="00D34986"/>
    <w:rsid w:val="00D36FC5"/>
    <w:rsid w:val="00D4098D"/>
    <w:rsid w:val="00D41034"/>
    <w:rsid w:val="00D44B55"/>
    <w:rsid w:val="00D4535E"/>
    <w:rsid w:val="00D45CE9"/>
    <w:rsid w:val="00D475F8"/>
    <w:rsid w:val="00D50605"/>
    <w:rsid w:val="00D51AA6"/>
    <w:rsid w:val="00D51FA6"/>
    <w:rsid w:val="00D523BB"/>
    <w:rsid w:val="00D54E6C"/>
    <w:rsid w:val="00D558E8"/>
    <w:rsid w:val="00D65157"/>
    <w:rsid w:val="00D65A2D"/>
    <w:rsid w:val="00D6698C"/>
    <w:rsid w:val="00D66A46"/>
    <w:rsid w:val="00D7068A"/>
    <w:rsid w:val="00D7185B"/>
    <w:rsid w:val="00D71941"/>
    <w:rsid w:val="00D71ECD"/>
    <w:rsid w:val="00D74E9C"/>
    <w:rsid w:val="00D7579A"/>
    <w:rsid w:val="00D811A8"/>
    <w:rsid w:val="00D854A6"/>
    <w:rsid w:val="00D85B9B"/>
    <w:rsid w:val="00D861BB"/>
    <w:rsid w:val="00D86880"/>
    <w:rsid w:val="00D86DD5"/>
    <w:rsid w:val="00D9165E"/>
    <w:rsid w:val="00D9590E"/>
    <w:rsid w:val="00DA286B"/>
    <w:rsid w:val="00DA2D79"/>
    <w:rsid w:val="00DA4574"/>
    <w:rsid w:val="00DA4E39"/>
    <w:rsid w:val="00DA6848"/>
    <w:rsid w:val="00DA7EE1"/>
    <w:rsid w:val="00DB1268"/>
    <w:rsid w:val="00DB1452"/>
    <w:rsid w:val="00DB310C"/>
    <w:rsid w:val="00DB7031"/>
    <w:rsid w:val="00DB74F9"/>
    <w:rsid w:val="00DB7760"/>
    <w:rsid w:val="00DC2C62"/>
    <w:rsid w:val="00DC2C78"/>
    <w:rsid w:val="00DC443F"/>
    <w:rsid w:val="00DC4463"/>
    <w:rsid w:val="00DC45A4"/>
    <w:rsid w:val="00DC7857"/>
    <w:rsid w:val="00DD0BF1"/>
    <w:rsid w:val="00DD1673"/>
    <w:rsid w:val="00DD30AE"/>
    <w:rsid w:val="00DD4B9D"/>
    <w:rsid w:val="00DD57C0"/>
    <w:rsid w:val="00DD5EA5"/>
    <w:rsid w:val="00DD64E3"/>
    <w:rsid w:val="00DD6B3F"/>
    <w:rsid w:val="00DD6D04"/>
    <w:rsid w:val="00DD6E10"/>
    <w:rsid w:val="00DD7101"/>
    <w:rsid w:val="00DD7989"/>
    <w:rsid w:val="00DE0E6D"/>
    <w:rsid w:val="00DE446F"/>
    <w:rsid w:val="00DE4FB0"/>
    <w:rsid w:val="00DE5FF1"/>
    <w:rsid w:val="00DE6965"/>
    <w:rsid w:val="00DE6E13"/>
    <w:rsid w:val="00DF17A5"/>
    <w:rsid w:val="00DF1A6E"/>
    <w:rsid w:val="00DF24C7"/>
    <w:rsid w:val="00DF3B45"/>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B62"/>
    <w:rsid w:val="00E13E05"/>
    <w:rsid w:val="00E1463B"/>
    <w:rsid w:val="00E14670"/>
    <w:rsid w:val="00E14A64"/>
    <w:rsid w:val="00E14A7F"/>
    <w:rsid w:val="00E15015"/>
    <w:rsid w:val="00E153AC"/>
    <w:rsid w:val="00E1737D"/>
    <w:rsid w:val="00E17750"/>
    <w:rsid w:val="00E213C6"/>
    <w:rsid w:val="00E23A3C"/>
    <w:rsid w:val="00E24668"/>
    <w:rsid w:val="00E24CD8"/>
    <w:rsid w:val="00E27430"/>
    <w:rsid w:val="00E31651"/>
    <w:rsid w:val="00E32FCC"/>
    <w:rsid w:val="00E3372F"/>
    <w:rsid w:val="00E4071B"/>
    <w:rsid w:val="00E42663"/>
    <w:rsid w:val="00E4280B"/>
    <w:rsid w:val="00E42890"/>
    <w:rsid w:val="00E42C3C"/>
    <w:rsid w:val="00E43141"/>
    <w:rsid w:val="00E43913"/>
    <w:rsid w:val="00E447A7"/>
    <w:rsid w:val="00E45300"/>
    <w:rsid w:val="00E45906"/>
    <w:rsid w:val="00E465E8"/>
    <w:rsid w:val="00E50424"/>
    <w:rsid w:val="00E54912"/>
    <w:rsid w:val="00E551EC"/>
    <w:rsid w:val="00E5583D"/>
    <w:rsid w:val="00E55F88"/>
    <w:rsid w:val="00E56A69"/>
    <w:rsid w:val="00E56B97"/>
    <w:rsid w:val="00E57436"/>
    <w:rsid w:val="00E6101F"/>
    <w:rsid w:val="00E61CEB"/>
    <w:rsid w:val="00E65512"/>
    <w:rsid w:val="00E65C30"/>
    <w:rsid w:val="00E710F1"/>
    <w:rsid w:val="00E71959"/>
    <w:rsid w:val="00E72AB0"/>
    <w:rsid w:val="00E73647"/>
    <w:rsid w:val="00E746F0"/>
    <w:rsid w:val="00E74FCE"/>
    <w:rsid w:val="00E756EB"/>
    <w:rsid w:val="00E80572"/>
    <w:rsid w:val="00E8196D"/>
    <w:rsid w:val="00E832C2"/>
    <w:rsid w:val="00E839A5"/>
    <w:rsid w:val="00E84AA4"/>
    <w:rsid w:val="00E8737B"/>
    <w:rsid w:val="00E90C2A"/>
    <w:rsid w:val="00E90FEA"/>
    <w:rsid w:val="00E91128"/>
    <w:rsid w:val="00E95F59"/>
    <w:rsid w:val="00E96EF2"/>
    <w:rsid w:val="00E97B76"/>
    <w:rsid w:val="00EA3FC9"/>
    <w:rsid w:val="00EA448D"/>
    <w:rsid w:val="00EA6C44"/>
    <w:rsid w:val="00EA7A96"/>
    <w:rsid w:val="00EB1222"/>
    <w:rsid w:val="00EB1A3F"/>
    <w:rsid w:val="00EB2996"/>
    <w:rsid w:val="00EB31BC"/>
    <w:rsid w:val="00EB47E9"/>
    <w:rsid w:val="00EB493E"/>
    <w:rsid w:val="00EB575F"/>
    <w:rsid w:val="00EB5975"/>
    <w:rsid w:val="00EB5E1B"/>
    <w:rsid w:val="00EC0B50"/>
    <w:rsid w:val="00EC149A"/>
    <w:rsid w:val="00EC3352"/>
    <w:rsid w:val="00EC3B62"/>
    <w:rsid w:val="00EC3B9A"/>
    <w:rsid w:val="00EC4E78"/>
    <w:rsid w:val="00EC5CAB"/>
    <w:rsid w:val="00EC6F6F"/>
    <w:rsid w:val="00EC742B"/>
    <w:rsid w:val="00EC7DCA"/>
    <w:rsid w:val="00ED1C24"/>
    <w:rsid w:val="00ED2CA8"/>
    <w:rsid w:val="00ED54C6"/>
    <w:rsid w:val="00ED593D"/>
    <w:rsid w:val="00ED5FBD"/>
    <w:rsid w:val="00ED6237"/>
    <w:rsid w:val="00EE01DA"/>
    <w:rsid w:val="00EE3DB5"/>
    <w:rsid w:val="00EE541C"/>
    <w:rsid w:val="00EE54B8"/>
    <w:rsid w:val="00EE7406"/>
    <w:rsid w:val="00EE78B9"/>
    <w:rsid w:val="00EE7A0F"/>
    <w:rsid w:val="00EF213B"/>
    <w:rsid w:val="00EF25A9"/>
    <w:rsid w:val="00EF2B48"/>
    <w:rsid w:val="00EF2F57"/>
    <w:rsid w:val="00EF65CC"/>
    <w:rsid w:val="00F0306A"/>
    <w:rsid w:val="00F037B9"/>
    <w:rsid w:val="00F03AFA"/>
    <w:rsid w:val="00F05961"/>
    <w:rsid w:val="00F06CE2"/>
    <w:rsid w:val="00F11A6F"/>
    <w:rsid w:val="00F11A81"/>
    <w:rsid w:val="00F126BE"/>
    <w:rsid w:val="00F13222"/>
    <w:rsid w:val="00F13C04"/>
    <w:rsid w:val="00F13F85"/>
    <w:rsid w:val="00F14B40"/>
    <w:rsid w:val="00F1614D"/>
    <w:rsid w:val="00F175B5"/>
    <w:rsid w:val="00F1765E"/>
    <w:rsid w:val="00F22E61"/>
    <w:rsid w:val="00F24DFE"/>
    <w:rsid w:val="00F25BE1"/>
    <w:rsid w:val="00F26205"/>
    <w:rsid w:val="00F26D41"/>
    <w:rsid w:val="00F26F63"/>
    <w:rsid w:val="00F3026B"/>
    <w:rsid w:val="00F334A5"/>
    <w:rsid w:val="00F34005"/>
    <w:rsid w:val="00F34530"/>
    <w:rsid w:val="00F35618"/>
    <w:rsid w:val="00F359EA"/>
    <w:rsid w:val="00F35DBA"/>
    <w:rsid w:val="00F42E35"/>
    <w:rsid w:val="00F43A83"/>
    <w:rsid w:val="00F43D07"/>
    <w:rsid w:val="00F44AB9"/>
    <w:rsid w:val="00F46835"/>
    <w:rsid w:val="00F46988"/>
    <w:rsid w:val="00F46F03"/>
    <w:rsid w:val="00F51AD6"/>
    <w:rsid w:val="00F51F2A"/>
    <w:rsid w:val="00F5300C"/>
    <w:rsid w:val="00F56988"/>
    <w:rsid w:val="00F56BB9"/>
    <w:rsid w:val="00F57A6D"/>
    <w:rsid w:val="00F6135B"/>
    <w:rsid w:val="00F62945"/>
    <w:rsid w:val="00F63B99"/>
    <w:rsid w:val="00F6489E"/>
    <w:rsid w:val="00F6649F"/>
    <w:rsid w:val="00F7077A"/>
    <w:rsid w:val="00F72722"/>
    <w:rsid w:val="00F73F1D"/>
    <w:rsid w:val="00F751A6"/>
    <w:rsid w:val="00F76129"/>
    <w:rsid w:val="00F76BB1"/>
    <w:rsid w:val="00F77C68"/>
    <w:rsid w:val="00F8163B"/>
    <w:rsid w:val="00F82354"/>
    <w:rsid w:val="00F830C1"/>
    <w:rsid w:val="00F830E4"/>
    <w:rsid w:val="00F86269"/>
    <w:rsid w:val="00F90178"/>
    <w:rsid w:val="00F906BE"/>
    <w:rsid w:val="00F91A06"/>
    <w:rsid w:val="00F946C8"/>
    <w:rsid w:val="00F956E3"/>
    <w:rsid w:val="00FA026B"/>
    <w:rsid w:val="00FA02A8"/>
    <w:rsid w:val="00FA02CC"/>
    <w:rsid w:val="00FA0730"/>
    <w:rsid w:val="00FA2184"/>
    <w:rsid w:val="00FA4E42"/>
    <w:rsid w:val="00FA7889"/>
    <w:rsid w:val="00FB0B93"/>
    <w:rsid w:val="00FB3D58"/>
    <w:rsid w:val="00FB5C95"/>
    <w:rsid w:val="00FB61FB"/>
    <w:rsid w:val="00FC10E5"/>
    <w:rsid w:val="00FC1B67"/>
    <w:rsid w:val="00FC272A"/>
    <w:rsid w:val="00FC4F8C"/>
    <w:rsid w:val="00FC51FC"/>
    <w:rsid w:val="00FC78B8"/>
    <w:rsid w:val="00FD012F"/>
    <w:rsid w:val="00FD3226"/>
    <w:rsid w:val="00FD3F17"/>
    <w:rsid w:val="00FD3FEF"/>
    <w:rsid w:val="00FD7285"/>
    <w:rsid w:val="00FD7864"/>
    <w:rsid w:val="00FE1B1F"/>
    <w:rsid w:val="00FE2608"/>
    <w:rsid w:val="00FE2F7C"/>
    <w:rsid w:val="00FF34DB"/>
    <w:rsid w:val="00FF4B64"/>
    <w:rsid w:val="00FF526E"/>
    <w:rsid w:val="00FF5E14"/>
    <w:rsid w:val="00FF762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Piedepgina"/>
    <w:link w:val="EncabezadoCar"/>
    <w:uiPriority w:val="99"/>
    <w:unhideWhenUsed/>
    <w:rsid w:val="005218C8"/>
    <w:pPr>
      <w:tabs>
        <w:tab w:val="clear" w:pos="4536"/>
      </w:tabs>
    </w:pPr>
  </w:style>
  <w:style w:type="character" w:customStyle="1" w:styleId="EncabezadoCar">
    <w:name w:val="Encabezado Car"/>
    <w:basedOn w:val="Fuentedeprrafopredeter"/>
    <w:link w:val="Encabezado"/>
    <w:uiPriority w:val="99"/>
    <w:rsid w:val="005218C8"/>
    <w:rPr>
      <w:rFonts w:cs="Times New Roman (Textkörper CS)"/>
      <w:b/>
      <w:bCs/>
      <w:noProof/>
      <w:color w:val="000000"/>
      <w:sz w:val="14"/>
      <w:lang w:eastAsia="de-DE"/>
    </w:rPr>
  </w:style>
  <w:style w:type="paragraph" w:styleId="Piedepgina">
    <w:name w:val="footer"/>
    <w:basedOn w:val="Normal"/>
    <w:link w:val="Piedepgina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epginaCar">
    <w:name w:val="Pie de página Car"/>
    <w:basedOn w:val="Fuentedeprrafopredeter"/>
    <w:link w:val="Piedepgina"/>
    <w:uiPriority w:val="99"/>
    <w:rsid w:val="005218C8"/>
    <w:rPr>
      <w:rFonts w:cs="Times New Roman (Textkörper CS)"/>
      <w:b/>
      <w:bCs/>
      <w:noProof/>
      <w:color w:val="000000"/>
      <w:sz w:val="14"/>
      <w:lang w:eastAsia="de-DE"/>
    </w:rPr>
  </w:style>
  <w:style w:type="character" w:customStyle="1" w:styleId="Fettung">
    <w:name w:val="Fettung"/>
    <w:basedOn w:val="Fuentedeprrafopredeter"/>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globo">
    <w:name w:val="Balloon Text"/>
    <w:basedOn w:val="Normal"/>
    <w:link w:val="TextodegloboCar"/>
    <w:uiPriority w:val="99"/>
    <w:semiHidden/>
    <w:unhideWhenUsed/>
    <w:rsid w:val="00726BFA"/>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ar">
    <w:name w:val="Título 1 Car"/>
    <w:basedOn w:val="Fuentedeprrafopredeter"/>
    <w:link w:val="Ttulo1"/>
    <w:uiPriority w:val="9"/>
    <w:rsid w:val="00626A28"/>
    <w:rPr>
      <w:rFonts w:asciiTheme="majorHAnsi" w:eastAsiaTheme="majorEastAsia" w:hAnsiTheme="majorHAnsi" w:cstheme="majorBidi"/>
      <w:b/>
      <w:color w:val="00468E" w:themeColor="accent1"/>
      <w:szCs w:val="32"/>
    </w:rPr>
  </w:style>
  <w:style w:type="character" w:customStyle="1" w:styleId="Ttulo2Car">
    <w:name w:val="Título 2 Car"/>
    <w:basedOn w:val="Fuentedeprrafopredeter"/>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rrafode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ar">
    <w:name w:val="Título 3 Car"/>
    <w:basedOn w:val="Fuentedeprrafopredeter"/>
    <w:link w:val="Ttulo3"/>
    <w:uiPriority w:val="9"/>
    <w:rsid w:val="00581C8C"/>
    <w:rPr>
      <w:rFonts w:asciiTheme="majorHAnsi" w:eastAsiaTheme="majorEastAsia" w:hAnsiTheme="majorHAnsi" w:cstheme="majorBidi"/>
      <w:b/>
      <w:color w:val="00468E" w:themeColor="accent1"/>
      <w:sz w:val="20"/>
    </w:rPr>
  </w:style>
  <w:style w:type="character" w:customStyle="1" w:styleId="Ttulo4Car">
    <w:name w:val="Título 4 Car"/>
    <w:basedOn w:val="Fuentedeprrafopredeter"/>
    <w:link w:val="Ttulo4"/>
    <w:uiPriority w:val="9"/>
    <w:rsid w:val="00933B86"/>
    <w:rPr>
      <w:rFonts w:asciiTheme="majorHAnsi" w:eastAsiaTheme="majorEastAsia" w:hAnsiTheme="majorHAnsi" w:cstheme="majorBidi"/>
      <w:b/>
      <w:iCs/>
      <w:color w:val="00468E" w:themeColor="accent1"/>
      <w:sz w:val="20"/>
    </w:rPr>
  </w:style>
  <w:style w:type="character" w:customStyle="1" w:styleId="Ttulo5Car">
    <w:name w:val="Título 5 Car"/>
    <w:basedOn w:val="Fuentedeprrafopredeter"/>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ar">
    <w:name w:val="Título 6 Car"/>
    <w:basedOn w:val="Fuentedeprrafopredeter"/>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ar">
    <w:name w:val="Título 7 Car"/>
    <w:basedOn w:val="Fuentedeprrafopredeter"/>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ar">
    <w:name w:val="Título 8 Car"/>
    <w:basedOn w:val="Fuentedeprrafopredeter"/>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ar">
    <w:name w:val="Título 9 Car"/>
    <w:basedOn w:val="Fuentedeprrafopredeter"/>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tuloTDC">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TD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D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D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ipervnculo">
    <w:name w:val="Hyperlink"/>
    <w:basedOn w:val="Fuentedeprrafopredeter"/>
    <w:uiPriority w:val="99"/>
    <w:unhideWhenUsed/>
    <w:rsid w:val="00A97E72"/>
    <w:rPr>
      <w:color w:val="000000" w:themeColor="hyperlink"/>
      <w:u w:val="single"/>
    </w:rPr>
  </w:style>
  <w:style w:type="paragraph" w:styleId="TD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DC5">
    <w:name w:val="toc 5"/>
    <w:basedOn w:val="Normal"/>
    <w:next w:val="Normal"/>
    <w:autoRedefine/>
    <w:uiPriority w:val="39"/>
    <w:semiHidden/>
    <w:unhideWhenUsed/>
    <w:rsid w:val="00A97E72"/>
    <w:pPr>
      <w:tabs>
        <w:tab w:val="clear" w:pos="3572"/>
      </w:tabs>
    </w:pPr>
    <w:rPr>
      <w:rFonts w:cstheme="minorHAnsi"/>
      <w:szCs w:val="22"/>
    </w:rPr>
  </w:style>
  <w:style w:type="paragraph" w:styleId="TDC6">
    <w:name w:val="toc 6"/>
    <w:basedOn w:val="Normal"/>
    <w:next w:val="Normal"/>
    <w:autoRedefine/>
    <w:uiPriority w:val="39"/>
    <w:semiHidden/>
    <w:unhideWhenUsed/>
    <w:rsid w:val="00A97E72"/>
    <w:pPr>
      <w:tabs>
        <w:tab w:val="clear" w:pos="3572"/>
      </w:tabs>
    </w:pPr>
    <w:rPr>
      <w:rFonts w:cstheme="minorHAnsi"/>
      <w:szCs w:val="22"/>
    </w:rPr>
  </w:style>
  <w:style w:type="paragraph" w:styleId="TDC7">
    <w:name w:val="toc 7"/>
    <w:basedOn w:val="Normal"/>
    <w:next w:val="Normal"/>
    <w:autoRedefine/>
    <w:uiPriority w:val="39"/>
    <w:semiHidden/>
    <w:unhideWhenUsed/>
    <w:rsid w:val="00A97E72"/>
    <w:pPr>
      <w:tabs>
        <w:tab w:val="clear" w:pos="3572"/>
      </w:tabs>
    </w:pPr>
    <w:rPr>
      <w:rFonts w:cstheme="minorHAnsi"/>
      <w:szCs w:val="22"/>
    </w:rPr>
  </w:style>
  <w:style w:type="paragraph" w:styleId="TDC8">
    <w:name w:val="toc 8"/>
    <w:basedOn w:val="Normal"/>
    <w:next w:val="Normal"/>
    <w:autoRedefine/>
    <w:uiPriority w:val="39"/>
    <w:semiHidden/>
    <w:unhideWhenUsed/>
    <w:rsid w:val="00A97E72"/>
    <w:pPr>
      <w:tabs>
        <w:tab w:val="clear" w:pos="3572"/>
      </w:tabs>
    </w:pPr>
    <w:rPr>
      <w:rFonts w:cstheme="minorHAnsi"/>
      <w:szCs w:val="22"/>
    </w:rPr>
  </w:style>
  <w:style w:type="paragraph" w:styleId="TD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ario">
    <w:name w:val="annotation reference"/>
    <w:basedOn w:val="Fuentedeprrafopredeter"/>
    <w:uiPriority w:val="99"/>
    <w:semiHidden/>
    <w:unhideWhenUsed/>
    <w:rsid w:val="008F53A0"/>
    <w:rPr>
      <w:sz w:val="16"/>
      <w:szCs w:val="16"/>
    </w:rPr>
  </w:style>
  <w:style w:type="paragraph" w:styleId="Textocomentario">
    <w:name w:val="annotation text"/>
    <w:basedOn w:val="Normal"/>
    <w:link w:val="TextocomentarioCar"/>
    <w:uiPriority w:val="99"/>
    <w:semiHidden/>
    <w:unhideWhenUsed/>
    <w:rsid w:val="008F53A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8F53A0"/>
    <w:rPr>
      <w:rFonts w:cs="Times New Roman (Textkörper CS)"/>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8F53A0"/>
    <w:rPr>
      <w:b/>
      <w:bCs/>
    </w:rPr>
  </w:style>
  <w:style w:type="character" w:customStyle="1" w:styleId="AsuntodelcomentarioCar">
    <w:name w:val="Asunto del comentario Car"/>
    <w:basedOn w:val="TextocomentarioCar"/>
    <w:link w:val="Asuntodelcomentario"/>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Fuentedeprrafopredeter"/>
    <w:uiPriority w:val="99"/>
    <w:semiHidden/>
    <w:unhideWhenUsed/>
    <w:rsid w:val="00EE3DB5"/>
    <w:rPr>
      <w:color w:val="605E5C"/>
      <w:shd w:val="clear" w:color="auto" w:fill="E1DFDD"/>
    </w:rPr>
  </w:style>
  <w:style w:type="character" w:customStyle="1" w:styleId="NichtaufgelsteErwhnung2">
    <w:name w:val="Nicht aufgelöste Erwähnung2"/>
    <w:basedOn w:val="Fuentedeprrafopredeter"/>
    <w:uiPriority w:val="99"/>
    <w:semiHidden/>
    <w:unhideWhenUsed/>
    <w:rsid w:val="005266F2"/>
    <w:rPr>
      <w:color w:val="605E5C"/>
      <w:shd w:val="clear" w:color="auto" w:fill="E1DFDD"/>
    </w:rPr>
  </w:style>
  <w:style w:type="character" w:styleId="Hipervnculovisitado">
    <w:name w:val="FollowedHyperlink"/>
    <w:basedOn w:val="Fuentedeprrafopredeter"/>
    <w:uiPriority w:val="99"/>
    <w:semiHidden/>
    <w:unhideWhenUsed/>
    <w:rsid w:val="00A0100D"/>
    <w:rPr>
      <w:color w:val="00468E" w:themeColor="followedHyperlink"/>
      <w:u w:val="single"/>
    </w:rPr>
  </w:style>
  <w:style w:type="character" w:styleId="Mencinsinresolver">
    <w:name w:val="Unresolved Mention"/>
    <w:basedOn w:val="Fuentedeprrafopredeter"/>
    <w:uiPriority w:val="99"/>
    <w:semiHidden/>
    <w:unhideWhenUsed/>
    <w:rsid w:val="002034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066995">
      <w:bodyDiv w:val="1"/>
      <w:marLeft w:val="0"/>
      <w:marRight w:val="0"/>
      <w:marTop w:val="0"/>
      <w:marBottom w:val="0"/>
      <w:divBdr>
        <w:top w:val="none" w:sz="0" w:space="0" w:color="auto"/>
        <w:left w:val="none" w:sz="0" w:space="0" w:color="auto"/>
        <w:bottom w:val="none" w:sz="0" w:space="0" w:color="auto"/>
        <w:right w:val="none" w:sz="0" w:space="0" w:color="auto"/>
      </w:divBdr>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416825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yperlink" Target="http://www.durr.co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durr.com/es/productos/sistemas-de-sellado-y-pegado/soluciones-de-pegado-en-montaje-final" TargetMode="External"/><Relationship Id="rId17" Type="http://schemas.openxmlformats.org/officeDocument/2006/relationships/hyperlink" Target="mailto:echeveste@durr-spain.com" TargetMode="External"/><Relationship Id="rId2" Type="http://schemas.openxmlformats.org/officeDocument/2006/relationships/customXml" Target="../customXml/item2.xml"/><Relationship Id="rId16" Type="http://schemas.openxmlformats.org/officeDocument/2006/relationships/hyperlink" Target="mailto:Jennifer.arenas@alephcom.es"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5b284e10-2ecb-416f-96b0-33facdc54942">UD24SA3MDTWZ-1950774054-501368</_dlc_DocId>
    <_dlc_DocIdUrl xmlns="5b284e10-2ecb-416f-96b0-33facdc54942">
      <Url>https://alephcomunic.sharepoint.com/sites/DATOS/_layouts/15/DocIdRedir.aspx?ID=UD24SA3MDTWZ-1950774054-501368</Url>
      <Description>UD24SA3MDTWZ-1950774054-501368</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ocumento" ma:contentTypeID="0x010100D32BDD98AF53124482BB1B2743671314" ma:contentTypeVersion="1601" ma:contentTypeDescription="Crear nuevo documento." ma:contentTypeScope="" ma:versionID="5dad1d4e847e9d64afc3097fa0347a12">
  <xsd:schema xmlns:xsd="http://www.w3.org/2001/XMLSchema" xmlns:xs="http://www.w3.org/2001/XMLSchema" xmlns:p="http://schemas.microsoft.com/office/2006/metadata/properties" xmlns:ns2="5b284e10-2ecb-416f-96b0-33facdc54942" xmlns:ns3="8f8d7d8d-71c0-4cc8-bfed-94b624347c0a" targetNamespace="http://schemas.microsoft.com/office/2006/metadata/properties" ma:root="true" ma:fieldsID="642a1265eb5a4f5e5d690bfc2a48a465" ns2:_="" ns3:_="">
    <xsd:import namespace="5b284e10-2ecb-416f-96b0-33facdc54942"/>
    <xsd:import namespace="8f8d7d8d-71c0-4cc8-bfed-94b624347c0a"/>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2:SharedWithUsers" minOccurs="0"/>
                <xsd:element ref="ns2:SharedWithDetail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284e10-2ecb-416f-96b0-33facdc5494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1"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f8d7d8d-71c0-4cc8-bfed-94b624347c0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3"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5A9A002-5E44-4C73-97C4-FE4D42CA0972}">
  <ds:schemaRefs>
    <ds:schemaRef ds:uri="http://schemas.microsoft.com/office/2006/metadata/properties"/>
    <ds:schemaRef ds:uri="http://schemas.microsoft.com/office/infopath/2007/PartnerControls"/>
    <ds:schemaRef ds:uri="5b284e10-2ecb-416f-96b0-33facdc54942"/>
  </ds:schemaRefs>
</ds:datastoreItem>
</file>

<file path=customXml/itemProps2.xml><?xml version="1.0" encoding="utf-8"?>
<ds:datastoreItem xmlns:ds="http://schemas.openxmlformats.org/officeDocument/2006/customXml" ds:itemID="{62EBA6A6-28CF-485D-B05D-61F27685952C}">
  <ds:schemaRefs>
    <ds:schemaRef ds:uri="http://schemas.microsoft.com/sharepoint/v3/contenttype/forms"/>
  </ds:schemaRefs>
</ds:datastoreItem>
</file>

<file path=customXml/itemProps3.xml><?xml version="1.0" encoding="utf-8"?>
<ds:datastoreItem xmlns:ds="http://schemas.openxmlformats.org/officeDocument/2006/customXml" ds:itemID="{FC09068C-6C5F-459E-96D4-ED840906393E}">
  <ds:schemaRefs>
    <ds:schemaRef ds:uri="http://schemas.openxmlformats.org/officeDocument/2006/bibliography"/>
  </ds:schemaRefs>
</ds:datastoreItem>
</file>

<file path=customXml/itemProps4.xml><?xml version="1.0" encoding="utf-8"?>
<ds:datastoreItem xmlns:ds="http://schemas.openxmlformats.org/officeDocument/2006/customXml" ds:itemID="{CE425972-62F4-4F40-9CB4-828ABA9749B6}">
  <ds:schemaRefs>
    <ds:schemaRef ds:uri="http://schemas.microsoft.com/sharepoint/events"/>
  </ds:schemaRefs>
</ds:datastoreItem>
</file>

<file path=customXml/itemProps5.xml><?xml version="1.0" encoding="utf-8"?>
<ds:datastoreItem xmlns:ds="http://schemas.openxmlformats.org/officeDocument/2006/customXml" ds:itemID="{F3F85957-F8A1-4CEF-A32E-6597CF58E6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284e10-2ecb-416f-96b0-33facdc54942"/>
    <ds:schemaRef ds:uri="8f8d7d8d-71c0-4cc8-bfed-94b624347c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1483</Words>
  <Characters>8157</Characters>
  <Application>Microsoft Office Word</Application>
  <DocSecurity>0</DocSecurity>
  <Lines>67</Lines>
  <Paragraphs>19</Paragraphs>
  <ScaleCrop>false</ScaleCrop>
  <HeadingPairs>
    <vt:vector size="6" baseType="variant">
      <vt:variant>
        <vt:lpstr>Titel</vt:lpstr>
      </vt:variant>
      <vt:variant>
        <vt:i4>1</vt:i4>
      </vt:variant>
      <vt:variant>
        <vt:lpstr>Título</vt:lpstr>
      </vt:variant>
      <vt:variant>
        <vt:i4>1</vt:i4>
      </vt:variant>
      <vt:variant>
        <vt:lpstr>Títulos</vt:lpstr>
      </vt:variant>
      <vt:variant>
        <vt:i4>6</vt:i4>
      </vt:variant>
    </vt:vector>
  </HeadingPairs>
  <TitlesOfParts>
    <vt:vector size="8" baseType="lpstr">
      <vt:lpstr/>
      <vt:lpstr/>
      <vt:lpstr/>
      <vt:lpstr/>
      <vt:lpstr>Dürr Systems Spain, S.A.</vt:lpstr>
      <vt:lpstr>Luis Echeveste</vt:lpstr>
      <vt:lpstr>Teléfono: +34 943 317 000</vt:lpstr>
      <vt:lpstr>e-mail: echeveste@durr-spain.com</vt:lpstr>
    </vt:vector>
  </TitlesOfParts>
  <Company>p.a.t. GmbH</Company>
  <LinksUpToDate>false</LinksUpToDate>
  <CharactersWithSpaces>9621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Jennifer Arenas</cp:lastModifiedBy>
  <cp:revision>7</cp:revision>
  <cp:lastPrinted>2020-11-16T09:30:00Z</cp:lastPrinted>
  <dcterms:created xsi:type="dcterms:W3CDTF">2021-07-19T09:36:00Z</dcterms:created>
  <dcterms:modified xsi:type="dcterms:W3CDTF">2021-07-20T06:13:00Z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0x010100D32BDD98AF53124482BB1B2743671314</vt:lpwstr>
  </property>
  <property fmtid="{D5CDD505-2E9C-101B-9397-08002B2CF9AE}" pid="3" name="_dlc_DocIdItemGuid">
    <vt:lpwstr>ec4cb9bf-acca-4c33-85fe-42852121f5bb</vt:lpwstr>
  </property>
</Properties>
</file>