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09E69E" w14:textId="185FB7D4" w:rsidR="00282680" w:rsidRPr="004119BA" w:rsidRDefault="00901D5D" w:rsidP="00853DD6">
      <w:pPr>
        <w:pStyle w:val="Titel-Headline"/>
        <w:jc w:val="both"/>
      </w:pPr>
      <w:r>
        <w:t>Communiqué de presse</w:t>
      </w:r>
    </w:p>
    <w:bookmarkStart w:id="0" w:name="Untertitel"/>
    <w:p w14:paraId="5FE12E56" w14:textId="0F1DFAE8" w:rsidR="00CE71C0" w:rsidRDefault="00CE71C0" w:rsidP="00853DD6">
      <w:pPr>
        <w:pStyle w:val="Linie"/>
        <w:jc w:val="both"/>
      </w:pPr>
      <w:r>
        <w:rPr>
          <w:noProof/>
          <w:lang w:val="de-DE" w:eastAsia="zh-CN"/>
        </w:rPr>
        <mc:AlternateContent>
          <mc:Choice Requires="wps">
            <w:drawing>
              <wp:inline distT="0" distB="0" distL="0" distR="0" wp14:anchorId="0601A637" wp14:editId="08525018">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56893C5B"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bookmarkEnd w:id="0"/>
    <w:p w14:paraId="19371D50" w14:textId="37FBB81C" w:rsidR="0061154F" w:rsidRDefault="00B12E36" w:rsidP="00853DD6">
      <w:pPr>
        <w:pStyle w:val="Titel-Subline"/>
        <w:spacing w:after="200"/>
        <w:jc w:val="both"/>
        <w:rPr>
          <w:color w:val="auto"/>
          <w:sz w:val="20"/>
          <w:szCs w:val="20"/>
        </w:rPr>
      </w:pPr>
      <w:r>
        <w:rPr>
          <w:color w:val="auto"/>
          <w:sz w:val="20"/>
        </w:rPr>
        <w:t xml:space="preserve">La technologie d’assemblage final de </w:t>
      </w:r>
      <w:r w:rsidR="00084DF5">
        <w:rPr>
          <w:color w:val="auto"/>
          <w:sz w:val="20"/>
        </w:rPr>
        <w:t>Dürr améliore</w:t>
      </w:r>
      <w:r w:rsidR="008700AE">
        <w:rPr>
          <w:color w:val="auto"/>
          <w:sz w:val="20"/>
        </w:rPr>
        <w:t xml:space="preserve"> l’efficacité de</w:t>
      </w:r>
      <w:r>
        <w:rPr>
          <w:color w:val="auto"/>
          <w:sz w:val="20"/>
        </w:rPr>
        <w:t xml:space="preserve"> production de</w:t>
      </w:r>
      <w:r w:rsidR="008700AE">
        <w:rPr>
          <w:color w:val="auto"/>
          <w:sz w:val="20"/>
        </w:rPr>
        <w:t>s</w:t>
      </w:r>
      <w:r>
        <w:rPr>
          <w:color w:val="auto"/>
          <w:sz w:val="20"/>
        </w:rPr>
        <w:t xml:space="preserve"> voitures électriques </w:t>
      </w:r>
      <w:r w:rsidR="007E7F2C">
        <w:rPr>
          <w:color w:val="auto"/>
          <w:sz w:val="20"/>
        </w:rPr>
        <w:t>au sein de l’usine</w:t>
      </w:r>
      <w:r>
        <w:rPr>
          <w:color w:val="auto"/>
          <w:sz w:val="20"/>
        </w:rPr>
        <w:t xml:space="preserve"> Volkswagen </w:t>
      </w:r>
      <w:r w:rsidR="007E7F2C">
        <w:rPr>
          <w:color w:val="auto"/>
          <w:sz w:val="20"/>
        </w:rPr>
        <w:t xml:space="preserve">de </w:t>
      </w:r>
      <w:r>
        <w:rPr>
          <w:color w:val="auto"/>
          <w:sz w:val="20"/>
        </w:rPr>
        <w:t xml:space="preserve">Zwickau </w:t>
      </w:r>
    </w:p>
    <w:p w14:paraId="21E3D425" w14:textId="07C103DC" w:rsidR="00A624FA" w:rsidRPr="00AA225B" w:rsidRDefault="00D558E8" w:rsidP="00853DD6">
      <w:pPr>
        <w:pStyle w:val="Titel-Subline"/>
        <w:jc w:val="both"/>
        <w:rPr>
          <w:color w:val="auto"/>
          <w:sz w:val="20"/>
          <w:szCs w:val="20"/>
        </w:rPr>
      </w:pPr>
      <w:r>
        <w:t xml:space="preserve">Une solution technologique </w:t>
      </w:r>
      <w:r w:rsidR="008700AE">
        <w:t xml:space="preserve">innovante </w:t>
      </w:r>
      <w:r>
        <w:t xml:space="preserve">de collage permet de monter </w:t>
      </w:r>
      <w:r w:rsidR="008700AE">
        <w:t xml:space="preserve">efficacement </w:t>
      </w:r>
      <w:r>
        <w:t xml:space="preserve">les vitres latérales </w:t>
      </w:r>
    </w:p>
    <w:p w14:paraId="4812982D" w14:textId="645AADC6" w:rsidR="00A20F9D" w:rsidRDefault="00CE29DE" w:rsidP="00853DD6">
      <w:pPr>
        <w:pStyle w:val="Flietext"/>
        <w:jc w:val="both"/>
        <w:rPr>
          <w:rStyle w:val="Fettung"/>
        </w:rPr>
      </w:pPr>
      <w:r w:rsidRPr="00784ADB">
        <w:rPr>
          <w:b/>
          <w:iCs/>
          <w:spacing w:val="-2"/>
          <w:w w:val="101"/>
        </w:rPr>
        <w:t>Guyancourt</w:t>
      </w:r>
      <w:r w:rsidR="00853DD6">
        <w:rPr>
          <w:b/>
          <w:iCs/>
          <w:spacing w:val="-2"/>
          <w:w w:val="101"/>
        </w:rPr>
        <w:t>, le 20 juillet</w:t>
      </w:r>
      <w:r w:rsidRPr="00784ADB">
        <w:rPr>
          <w:b/>
          <w:iCs/>
          <w:spacing w:val="-2"/>
          <w:w w:val="101"/>
        </w:rPr>
        <w:t xml:space="preserve"> 2021 –</w:t>
      </w:r>
      <w:r>
        <w:rPr>
          <w:b/>
          <w:iCs/>
          <w:spacing w:val="-2"/>
          <w:w w:val="101"/>
        </w:rPr>
        <w:t xml:space="preserve"> </w:t>
      </w:r>
      <w:r w:rsidR="00E0498E">
        <w:rPr>
          <w:rStyle w:val="Fettung"/>
        </w:rPr>
        <w:t xml:space="preserve">La préparation des usines existantes à la construction de voitures électriques exige des modernisations complètes.  </w:t>
      </w:r>
      <w:r w:rsidR="008700AE">
        <w:rPr>
          <w:rStyle w:val="Fettung"/>
        </w:rPr>
        <w:t xml:space="preserve">Le </w:t>
      </w:r>
      <w:r w:rsidR="00E0498E">
        <w:rPr>
          <w:rStyle w:val="Fettung"/>
        </w:rPr>
        <w:t>site de Volkswagen à Zwickau</w:t>
      </w:r>
      <w:r w:rsidR="008700AE">
        <w:rPr>
          <w:rStyle w:val="Fettung"/>
        </w:rPr>
        <w:t xml:space="preserve"> ne fait pas exception</w:t>
      </w:r>
      <w:r w:rsidR="00E0498E">
        <w:rPr>
          <w:rStyle w:val="Fettung"/>
        </w:rPr>
        <w:t xml:space="preserve">. Des technologies assurent une grande efficacité, telles que le nouveau système de vissage direct permettant de fixer la batterie, un système de remplissage modifié pour différents réfrigérants et une technologie de transport adaptée à la géométrie du soubassement de la plateforme de voiture électrique. Pour produire à grande échelle des véhicules, Dürr a mis au point pour Volkswagen </w:t>
      </w:r>
      <w:r w:rsidR="00084DF5">
        <w:rPr>
          <w:rStyle w:val="Fettung"/>
        </w:rPr>
        <w:t>une solution</w:t>
      </w:r>
      <w:r w:rsidR="00E0498E">
        <w:rPr>
          <w:rStyle w:val="Fettung"/>
        </w:rPr>
        <w:t xml:space="preserve"> </w:t>
      </w:r>
      <w:r w:rsidR="008700AE">
        <w:rPr>
          <w:rStyle w:val="Fettung"/>
        </w:rPr>
        <w:t xml:space="preserve">innovante </w:t>
      </w:r>
      <w:r w:rsidR="00E0498E">
        <w:rPr>
          <w:rStyle w:val="Fettung"/>
        </w:rPr>
        <w:t>de collage automatisé de vitres, qui permet pour la première fois de monter les vitres latérales à l’aide d’un processus de suivi de ligne.</w:t>
      </w:r>
    </w:p>
    <w:p w14:paraId="1DA13406" w14:textId="77777777" w:rsidR="00E65C30" w:rsidRDefault="00E65C30" w:rsidP="00853DD6">
      <w:pPr>
        <w:pStyle w:val="Flietext"/>
        <w:jc w:val="both"/>
        <w:rPr>
          <w:szCs w:val="22"/>
        </w:rPr>
      </w:pPr>
    </w:p>
    <w:p w14:paraId="32AD1B7B" w14:textId="3D7F4F71" w:rsidR="00284DF1" w:rsidRPr="00C77DD3" w:rsidRDefault="007E7F2C" w:rsidP="00853DD6">
      <w:pPr>
        <w:pStyle w:val="Flietext"/>
        <w:jc w:val="both"/>
        <w:rPr>
          <w:rStyle w:val="Fettung"/>
          <w:b w:val="0"/>
          <w:color w:val="auto"/>
        </w:rPr>
      </w:pPr>
      <w:r>
        <w:rPr>
          <w:rStyle w:val="Fettung"/>
          <w:b w:val="0"/>
        </w:rPr>
        <w:t>L</w:t>
      </w:r>
      <w:r w:rsidR="00365EE8">
        <w:rPr>
          <w:rStyle w:val="Fettung"/>
          <w:b w:val="0"/>
        </w:rPr>
        <w:t>'assemblage final</w:t>
      </w:r>
      <w:r>
        <w:rPr>
          <w:rStyle w:val="Fettung"/>
          <w:b w:val="0"/>
        </w:rPr>
        <w:t xml:space="preserve"> d’un véhicule électrique</w:t>
      </w:r>
      <w:r w:rsidR="00365EE8">
        <w:rPr>
          <w:rStyle w:val="Fettung"/>
          <w:b w:val="0"/>
        </w:rPr>
        <w:t xml:space="preserve"> implique d'énormes changements structurels. La </w:t>
      </w:r>
      <w:r w:rsidR="008700AE">
        <w:rPr>
          <w:rStyle w:val="Fettung"/>
          <w:b w:val="0"/>
        </w:rPr>
        <w:t>transformation</w:t>
      </w:r>
      <w:r w:rsidR="00365EE8">
        <w:rPr>
          <w:rStyle w:val="Fettung"/>
          <w:b w:val="0"/>
        </w:rPr>
        <w:t xml:space="preserve"> de l’atelier de fabrication Volkswagen à Zwickau démontre l’ampleur de ces changements. Depuis juin 2020, </w:t>
      </w:r>
      <w:r>
        <w:rPr>
          <w:rStyle w:val="Fettung"/>
          <w:b w:val="0"/>
        </w:rPr>
        <w:t xml:space="preserve">sur le site de Zwickau, </w:t>
      </w:r>
      <w:r w:rsidR="00365EE8">
        <w:rPr>
          <w:rStyle w:val="Fettung"/>
          <w:b w:val="0"/>
        </w:rPr>
        <w:t>seules des voitures électriques sortent des chaînes de production</w:t>
      </w:r>
      <w:r>
        <w:rPr>
          <w:rStyle w:val="Fettung"/>
          <w:b w:val="0"/>
        </w:rPr>
        <w:t xml:space="preserve">, avec pour horizon la </w:t>
      </w:r>
      <w:r w:rsidR="008700AE">
        <w:rPr>
          <w:rStyle w:val="Fettung"/>
          <w:b w:val="0"/>
        </w:rPr>
        <w:t xml:space="preserve">production </w:t>
      </w:r>
      <w:r>
        <w:rPr>
          <w:rStyle w:val="Fettung"/>
          <w:b w:val="0"/>
        </w:rPr>
        <w:t>de</w:t>
      </w:r>
      <w:r w:rsidR="00365EE8">
        <w:rPr>
          <w:rStyle w:val="Fettung"/>
          <w:b w:val="0"/>
        </w:rPr>
        <w:t xml:space="preserve"> 330 000 unités par an à l’avenir</w:t>
      </w:r>
      <w:r w:rsidR="008700AE">
        <w:rPr>
          <w:rStyle w:val="Fettung"/>
          <w:b w:val="0"/>
        </w:rPr>
        <w:t xml:space="preserve"> sur le site de Zwickau</w:t>
      </w:r>
      <w:r w:rsidR="00365EE8">
        <w:rPr>
          <w:rStyle w:val="Fettung"/>
          <w:b w:val="0"/>
        </w:rPr>
        <w:t xml:space="preserve">. Dürr a répondu aux nouveaux défis de l’assemblage final </w:t>
      </w:r>
      <w:r w:rsidR="008700AE">
        <w:rPr>
          <w:rStyle w:val="Fettung"/>
          <w:b w:val="0"/>
        </w:rPr>
        <w:t xml:space="preserve">grâce à sa solution </w:t>
      </w:r>
      <w:proofErr w:type="spellStart"/>
      <w:r w:rsidR="00365EE8">
        <w:rPr>
          <w:rStyle w:val="Fettung"/>
          <w:b w:val="0"/>
        </w:rPr>
        <w:t>NEXT.assembly</w:t>
      </w:r>
      <w:proofErr w:type="spellEnd"/>
      <w:r w:rsidR="00365EE8">
        <w:rPr>
          <w:rStyle w:val="Fettung"/>
          <w:b w:val="0"/>
        </w:rPr>
        <w:t xml:space="preserve">. </w:t>
      </w:r>
      <w:r w:rsidR="008700AE">
        <w:rPr>
          <w:rStyle w:val="Fettung"/>
          <w:b w:val="0"/>
        </w:rPr>
        <w:t xml:space="preserve">Dürr </w:t>
      </w:r>
      <w:r w:rsidR="00365EE8">
        <w:rPr>
          <w:rStyle w:val="Fettung"/>
          <w:b w:val="0"/>
        </w:rPr>
        <w:t xml:space="preserve">réunit </w:t>
      </w:r>
      <w:r w:rsidR="008700AE">
        <w:rPr>
          <w:rStyle w:val="Fettung"/>
          <w:b w:val="0"/>
        </w:rPr>
        <w:t xml:space="preserve">dans cette solution </w:t>
      </w:r>
      <w:r w:rsidR="00365EE8">
        <w:rPr>
          <w:rStyle w:val="Fettung"/>
          <w:b w:val="0"/>
        </w:rPr>
        <w:t>le</w:t>
      </w:r>
      <w:r w:rsidR="00853DD6">
        <w:rPr>
          <w:rStyle w:val="Fettung"/>
          <w:b w:val="0"/>
        </w:rPr>
        <w:t>s</w:t>
      </w:r>
      <w:r w:rsidR="00365EE8">
        <w:rPr>
          <w:rStyle w:val="Fettung"/>
          <w:b w:val="0"/>
        </w:rPr>
        <w:t xml:space="preserve"> savoir-faire d</w:t>
      </w:r>
      <w:r w:rsidR="00853DD6">
        <w:rPr>
          <w:rStyle w:val="Fettung"/>
          <w:b w:val="0"/>
        </w:rPr>
        <w:t>ans</w:t>
      </w:r>
      <w:r w:rsidR="00365EE8">
        <w:rPr>
          <w:rStyle w:val="Fettung"/>
          <w:b w:val="0"/>
        </w:rPr>
        <w:t xml:space="preserve"> tous </w:t>
      </w:r>
      <w:r w:rsidR="00365EE8">
        <w:rPr>
          <w:rStyle w:val="Fettung"/>
          <w:b w:val="0"/>
        </w:rPr>
        <w:lastRenderedPageBreak/>
        <w:t>les domaines</w:t>
      </w:r>
      <w:r w:rsidR="008700AE">
        <w:rPr>
          <w:rStyle w:val="Fettung"/>
          <w:b w:val="0"/>
        </w:rPr>
        <w:t xml:space="preserve"> : </w:t>
      </w:r>
      <w:r w:rsidR="00365EE8">
        <w:rPr>
          <w:rStyle w:val="Fettung"/>
          <w:b w:val="0"/>
        </w:rPr>
        <w:t xml:space="preserve">la planification et </w:t>
      </w:r>
      <w:r w:rsidR="008700AE">
        <w:rPr>
          <w:rStyle w:val="Fettung"/>
          <w:b w:val="0"/>
        </w:rPr>
        <w:t>le</w:t>
      </w:r>
      <w:r w:rsidR="00365EE8">
        <w:rPr>
          <w:rStyle w:val="Fettung"/>
          <w:b w:val="0"/>
        </w:rPr>
        <w:t xml:space="preserve"> conseil à la technologie de transport</w:t>
      </w:r>
      <w:r w:rsidR="008700AE">
        <w:rPr>
          <w:rStyle w:val="Fettung"/>
          <w:b w:val="0"/>
        </w:rPr>
        <w:t> ;</w:t>
      </w:r>
      <w:r w:rsidR="00365EE8">
        <w:rPr>
          <w:rStyle w:val="Fettung"/>
          <w:b w:val="0"/>
        </w:rPr>
        <w:t xml:space="preserve"> </w:t>
      </w:r>
      <w:r w:rsidR="008700AE">
        <w:rPr>
          <w:rStyle w:val="Fettung"/>
          <w:b w:val="0"/>
        </w:rPr>
        <w:t>le</w:t>
      </w:r>
      <w:r w:rsidR="00365EE8">
        <w:rPr>
          <w:rStyle w:val="Fettung"/>
          <w:b w:val="0"/>
        </w:rPr>
        <w:t xml:space="preserve"> collage</w:t>
      </w:r>
      <w:r w:rsidR="008700AE">
        <w:rPr>
          <w:rStyle w:val="Fettung"/>
          <w:b w:val="0"/>
        </w:rPr>
        <w:t> ;</w:t>
      </w:r>
      <w:r w:rsidR="00365EE8">
        <w:rPr>
          <w:rStyle w:val="Fettung"/>
          <w:b w:val="0"/>
        </w:rPr>
        <w:t xml:space="preserve"> </w:t>
      </w:r>
      <w:r w:rsidR="008700AE">
        <w:rPr>
          <w:rStyle w:val="Fettung"/>
          <w:b w:val="0"/>
        </w:rPr>
        <w:t>l</w:t>
      </w:r>
      <w:r w:rsidR="00365EE8">
        <w:rPr>
          <w:rStyle w:val="Fettung"/>
          <w:b w:val="0"/>
        </w:rPr>
        <w:t xml:space="preserve">’assemblage et </w:t>
      </w:r>
      <w:r w:rsidR="008700AE">
        <w:rPr>
          <w:rStyle w:val="Fettung"/>
          <w:b w:val="0"/>
        </w:rPr>
        <w:t>le</w:t>
      </w:r>
      <w:r w:rsidR="00365EE8">
        <w:rPr>
          <w:rStyle w:val="Fettung"/>
          <w:b w:val="0"/>
        </w:rPr>
        <w:t xml:space="preserve"> remplissage</w:t>
      </w:r>
      <w:r w:rsidR="008700AE">
        <w:rPr>
          <w:rStyle w:val="Fettung"/>
          <w:b w:val="0"/>
        </w:rPr>
        <w:t> ;</w:t>
      </w:r>
      <w:r w:rsidR="00365EE8">
        <w:rPr>
          <w:rStyle w:val="Fettung"/>
          <w:b w:val="0"/>
        </w:rPr>
        <w:t xml:space="preserve"> </w:t>
      </w:r>
      <w:r w:rsidR="008700AE">
        <w:rPr>
          <w:rStyle w:val="Fettung"/>
          <w:b w:val="0"/>
        </w:rPr>
        <w:t xml:space="preserve">les </w:t>
      </w:r>
      <w:r w:rsidR="00365EE8">
        <w:rPr>
          <w:rStyle w:val="Fettung"/>
          <w:b w:val="0"/>
        </w:rPr>
        <w:t xml:space="preserve">bancs d’essai en fin de ligne et </w:t>
      </w:r>
      <w:r w:rsidR="008700AE">
        <w:rPr>
          <w:rStyle w:val="Fettung"/>
          <w:b w:val="0"/>
        </w:rPr>
        <w:t>les</w:t>
      </w:r>
      <w:r w:rsidR="00365EE8">
        <w:rPr>
          <w:rStyle w:val="Fettung"/>
          <w:b w:val="0"/>
        </w:rPr>
        <w:t xml:space="preserve"> solutions numériques adéquates pour l’assemblage final. Cela permet aux constructeurs de sélectionner soit des composants individuels à partir d’un système modulaire, soit une solution globale optimisée pour leurs offensives électriques. </w:t>
      </w:r>
      <w:r w:rsidR="00365EE8">
        <w:rPr>
          <w:rStyle w:val="Fettung"/>
          <w:b w:val="0"/>
          <w:color w:val="auto"/>
        </w:rPr>
        <w:t>L’exemple du site Volkswagen à Zwickau</w:t>
      </w:r>
      <w:r w:rsidR="00365EE8">
        <w:rPr>
          <w:rStyle w:val="Fettung"/>
          <w:b w:val="0"/>
        </w:rPr>
        <w:t xml:space="preserve"> permet de démontrer précisément comment cette gamme de produits Dürr s'adapte aux besoins des clients.</w:t>
      </w:r>
    </w:p>
    <w:p w14:paraId="2A2FB428" w14:textId="027354BA" w:rsidR="00E31651" w:rsidRDefault="00E31651" w:rsidP="00853DD6">
      <w:pPr>
        <w:pStyle w:val="Flietext"/>
        <w:jc w:val="both"/>
        <w:rPr>
          <w:rStyle w:val="Fettung"/>
          <w:b w:val="0"/>
        </w:rPr>
      </w:pPr>
    </w:p>
    <w:p w14:paraId="1D8609B6" w14:textId="29DAF59F" w:rsidR="00E31651" w:rsidRPr="00E31651" w:rsidRDefault="00965A08" w:rsidP="00853DD6">
      <w:pPr>
        <w:pStyle w:val="Flietext"/>
        <w:jc w:val="both"/>
        <w:rPr>
          <w:rStyle w:val="Fettung"/>
        </w:rPr>
      </w:pPr>
      <w:r>
        <w:rPr>
          <w:rStyle w:val="Fettung"/>
        </w:rPr>
        <w:t>Un système innovant d’insertion de vitres</w:t>
      </w:r>
      <w:r w:rsidR="00E31651">
        <w:rPr>
          <w:rStyle w:val="Fettung"/>
        </w:rPr>
        <w:t xml:space="preserve"> fortement automatisé et hautement flexible</w:t>
      </w:r>
    </w:p>
    <w:p w14:paraId="39DD1D3E" w14:textId="70A83BE4" w:rsidR="0043414C" w:rsidRDefault="00EE7A0F" w:rsidP="00853DD6">
      <w:pPr>
        <w:pStyle w:val="Flietext"/>
        <w:jc w:val="both"/>
        <w:rPr>
          <w:rStyle w:val="Fettung"/>
          <w:b w:val="0"/>
        </w:rPr>
      </w:pPr>
      <w:r>
        <w:rPr>
          <w:rStyle w:val="Fettung"/>
          <w:b w:val="0"/>
        </w:rPr>
        <w:t xml:space="preserve">Le centre de vitrage pour la plateforme automobile modulaire MEB a été largement automatisé au cours de la modernisation de l’usine. </w:t>
      </w:r>
      <w:r w:rsidR="008700AE">
        <w:rPr>
          <w:rStyle w:val="Fettung"/>
          <w:b w:val="0"/>
        </w:rPr>
        <w:t>Désormais,</w:t>
      </w:r>
      <w:r w:rsidR="00BA30B7">
        <w:rPr>
          <w:rStyle w:val="Fettung"/>
          <w:b w:val="0"/>
        </w:rPr>
        <w:t xml:space="preserve"> </w:t>
      </w:r>
      <w:r>
        <w:rPr>
          <w:rStyle w:val="Fettung"/>
          <w:b w:val="0"/>
        </w:rPr>
        <w:t>tout se passe de manière entièrement automatique : l’alimentation des grandes vitres depuis des conteneurs de transport séquencés et celle des vitres latérales depuis des conteneurs de transport de type spécifique par le module logistique</w:t>
      </w:r>
      <w:r w:rsidR="00965A08">
        <w:rPr>
          <w:rStyle w:val="Fettung"/>
          <w:b w:val="0"/>
        </w:rPr>
        <w:t> ;</w:t>
      </w:r>
      <w:r>
        <w:rPr>
          <w:rStyle w:val="Fettung"/>
          <w:b w:val="0"/>
        </w:rPr>
        <w:t xml:space="preserve"> l’application de colle et l’insertion des grandes vitres en fonctionnement par cycle et des vitres latérales en fonctionnement par flux. Auparavant, l’insertion automatisée des vitres latérales n’était possible qu’en mode « stop and go ». Le processus de suivi de ligne mis au point en étroite collaboration avec Volkswagen change tout cela, en maintenant les carrosseries en mouvement sur des plateformes </w:t>
      </w:r>
      <w:proofErr w:type="spellStart"/>
      <w:r>
        <w:rPr>
          <w:rStyle w:val="Fettung"/>
          <w:b w:val="0"/>
        </w:rPr>
        <w:t>skillet</w:t>
      </w:r>
      <w:proofErr w:type="spellEnd"/>
      <w:r>
        <w:rPr>
          <w:rStyle w:val="Fettung"/>
          <w:b w:val="0"/>
        </w:rPr>
        <w:t xml:space="preserve"> tandis que des robots collent les vitres latérales. L’un des avantages du processus </w:t>
      </w:r>
      <w:r w:rsidR="00965A08">
        <w:rPr>
          <w:rStyle w:val="Fettung"/>
          <w:b w:val="0"/>
        </w:rPr>
        <w:t>réside</w:t>
      </w:r>
      <w:r>
        <w:rPr>
          <w:rStyle w:val="Fettung"/>
          <w:b w:val="0"/>
        </w:rPr>
        <w:t xml:space="preserve"> dans les importantes baisses de coûts, puisque la technologie </w:t>
      </w:r>
      <w:r w:rsidRPr="00CD0203">
        <w:rPr>
          <w:rStyle w:val="Fettung"/>
          <w:b w:val="0"/>
        </w:rPr>
        <w:t xml:space="preserve">de </w:t>
      </w:r>
      <w:r w:rsidR="00BA30B7" w:rsidRPr="00CD0203">
        <w:rPr>
          <w:rStyle w:val="Fettung"/>
          <w:b w:val="0"/>
          <w:color w:val="auto"/>
        </w:rPr>
        <w:t>convoyeur</w:t>
      </w:r>
      <w:r w:rsidRPr="00CD0203">
        <w:rPr>
          <w:rStyle w:val="Fettung"/>
          <w:b w:val="0"/>
          <w:color w:val="auto"/>
        </w:rPr>
        <w:t xml:space="preserve"> </w:t>
      </w:r>
      <w:r w:rsidRPr="00CD0203">
        <w:rPr>
          <w:rStyle w:val="Fettung"/>
          <w:b w:val="0"/>
        </w:rPr>
        <w:t>n’a</w:t>
      </w:r>
      <w:r>
        <w:rPr>
          <w:rStyle w:val="Fettung"/>
          <w:b w:val="0"/>
        </w:rPr>
        <w:t xml:space="preserve"> plus besoin d’être adaptée au fonctionnement par cycle. En outre, il est possible de sélectionner </w:t>
      </w:r>
      <w:r w:rsidR="008700AE">
        <w:rPr>
          <w:rStyle w:val="Fettung"/>
          <w:b w:val="0"/>
        </w:rPr>
        <w:t xml:space="preserve">efficacement </w:t>
      </w:r>
      <w:r>
        <w:rPr>
          <w:rStyle w:val="Fettung"/>
          <w:b w:val="0"/>
        </w:rPr>
        <w:t>l’emplacement, étant donné que le système de collage des vitres latérales peut s’intégrer partout dans la chaîne d’assemblage.</w:t>
      </w:r>
    </w:p>
    <w:p w14:paraId="24C97E60" w14:textId="4129CF6C" w:rsidR="0043414C" w:rsidRDefault="0043414C" w:rsidP="00853DD6">
      <w:pPr>
        <w:pStyle w:val="Flietext"/>
        <w:jc w:val="both"/>
        <w:rPr>
          <w:rStyle w:val="Fettung"/>
          <w:b w:val="0"/>
        </w:rPr>
      </w:pPr>
    </w:p>
    <w:p w14:paraId="7C072E35" w14:textId="074FF509" w:rsidR="00DA6848" w:rsidRPr="00C66A00" w:rsidRDefault="00965A08" w:rsidP="00853DD6">
      <w:pPr>
        <w:pStyle w:val="Flietext"/>
        <w:jc w:val="both"/>
        <w:rPr>
          <w:rStyle w:val="Fettung"/>
        </w:rPr>
      </w:pPr>
      <w:r>
        <w:rPr>
          <w:rStyle w:val="Fettung"/>
        </w:rPr>
        <w:t>Un a</w:t>
      </w:r>
      <w:r w:rsidR="00DA6848">
        <w:rPr>
          <w:rStyle w:val="Fettung"/>
        </w:rPr>
        <w:t>ssemblage </w:t>
      </w:r>
      <w:r>
        <w:rPr>
          <w:rStyle w:val="Fettung"/>
        </w:rPr>
        <w:t xml:space="preserve">plus rapide et moins coûteux </w:t>
      </w:r>
    </w:p>
    <w:p w14:paraId="02C7FBCC" w14:textId="77777777" w:rsidR="00853DD6" w:rsidRDefault="00BC4D2A" w:rsidP="00853DD6">
      <w:pPr>
        <w:pStyle w:val="Flietext"/>
        <w:jc w:val="both"/>
        <w:rPr>
          <w:rStyle w:val="Fettung"/>
          <w:b w:val="0"/>
        </w:rPr>
      </w:pPr>
      <w:r>
        <w:rPr>
          <w:rStyle w:val="Fettung"/>
          <w:b w:val="0"/>
        </w:rPr>
        <w:t xml:space="preserve">L’usine de Zwickau bénéficie également d’un équipement optimal pour le processus d’assemblage pour véhicules </w:t>
      </w:r>
      <w:r w:rsidRPr="00CD0203">
        <w:rPr>
          <w:rStyle w:val="Fettung"/>
          <w:b w:val="0"/>
        </w:rPr>
        <w:t xml:space="preserve">électriques </w:t>
      </w:r>
      <w:r w:rsidR="00EB4A14" w:rsidRPr="00CD0203">
        <w:rPr>
          <w:rStyle w:val="Fettung"/>
          <w:b w:val="0"/>
          <w:color w:val="auto"/>
        </w:rPr>
        <w:t>comprenant</w:t>
      </w:r>
      <w:r w:rsidRPr="00CD0203">
        <w:rPr>
          <w:rStyle w:val="Fettung"/>
          <w:b w:val="0"/>
          <w:color w:val="auto"/>
        </w:rPr>
        <w:t xml:space="preserve"> </w:t>
      </w:r>
      <w:r w:rsidRPr="00CD0203">
        <w:rPr>
          <w:rStyle w:val="Fettung"/>
          <w:b w:val="0"/>
        </w:rPr>
        <w:t xml:space="preserve">huit systèmes de vissage multiple direct </w:t>
      </w:r>
      <w:r w:rsidRPr="00CD0203">
        <w:rPr>
          <w:rStyle w:val="Fettung"/>
        </w:rPr>
        <w:t>x-gun</w:t>
      </w:r>
      <w:r w:rsidRPr="00CD0203">
        <w:rPr>
          <w:rStyle w:val="Fettung"/>
          <w:b w:val="0"/>
        </w:rPr>
        <w:t>. Dürr a mis au point ce système spécifiquement</w:t>
      </w:r>
      <w:r>
        <w:rPr>
          <w:rStyle w:val="Fettung"/>
          <w:b w:val="0"/>
        </w:rPr>
        <w:t xml:space="preserve"> pour réunir la carrosserie et la batterie, </w:t>
      </w:r>
      <w:r w:rsidR="008700AE">
        <w:rPr>
          <w:rStyle w:val="Fettung"/>
          <w:b w:val="0"/>
        </w:rPr>
        <w:t xml:space="preserve">atteignant </w:t>
      </w:r>
      <w:r>
        <w:rPr>
          <w:rStyle w:val="Fettung"/>
          <w:b w:val="0"/>
        </w:rPr>
        <w:t>ainsi un niveau d’automatisation inégalé. Ce dispositif de vissage breveté contient jusqu’à quatre vis dans un magasin et les serre</w:t>
      </w:r>
      <w:r w:rsidR="00965A08">
        <w:rPr>
          <w:rStyle w:val="Fettung"/>
          <w:b w:val="0"/>
        </w:rPr>
        <w:t>nt</w:t>
      </w:r>
      <w:r>
        <w:rPr>
          <w:rStyle w:val="Fettung"/>
          <w:b w:val="0"/>
        </w:rPr>
        <w:t xml:space="preserve"> une à une avec un seul tournevis. </w:t>
      </w:r>
      <w:r w:rsidR="00965A08">
        <w:rPr>
          <w:rStyle w:val="Fettung"/>
          <w:b w:val="0"/>
        </w:rPr>
        <w:t>Les</w:t>
      </w:r>
      <w:r>
        <w:rPr>
          <w:rStyle w:val="Fettung"/>
          <w:b w:val="0"/>
        </w:rPr>
        <w:t xml:space="preserve"> huit systèmes </w:t>
      </w:r>
    </w:p>
    <w:p w14:paraId="29107356" w14:textId="1FB52137" w:rsidR="00EE7A0F" w:rsidRDefault="00BC4D2A" w:rsidP="00853DD6">
      <w:pPr>
        <w:pStyle w:val="Flietext"/>
        <w:jc w:val="both"/>
        <w:rPr>
          <w:rStyle w:val="Fettung"/>
          <w:b w:val="0"/>
        </w:rPr>
      </w:pPr>
      <w:proofErr w:type="gramStart"/>
      <w:r>
        <w:rPr>
          <w:rStyle w:val="Fettung"/>
        </w:rPr>
        <w:lastRenderedPageBreak/>
        <w:t>x</w:t>
      </w:r>
      <w:proofErr w:type="gramEnd"/>
      <w:r>
        <w:rPr>
          <w:rStyle w:val="Fettung"/>
        </w:rPr>
        <w:t>-gun</w:t>
      </w:r>
      <w:r w:rsidR="00965A08">
        <w:rPr>
          <w:rStyle w:val="Fettung"/>
        </w:rPr>
        <w:t xml:space="preserve"> </w:t>
      </w:r>
      <w:r w:rsidR="00965A08" w:rsidRPr="00965A08">
        <w:rPr>
          <w:rStyle w:val="Fettung"/>
          <w:b w:val="0"/>
          <w:bCs/>
        </w:rPr>
        <w:t>permettent de visser 26 vis par minute</w:t>
      </w:r>
      <w:r>
        <w:rPr>
          <w:rStyle w:val="Fettung"/>
          <w:b w:val="0"/>
        </w:rPr>
        <w:t xml:space="preserve">. </w:t>
      </w:r>
      <w:r w:rsidR="00965A08">
        <w:rPr>
          <w:rStyle w:val="Fettung"/>
          <w:b w:val="0"/>
        </w:rPr>
        <w:t>Ce système permet d’économiser les frais induits par les axes intermédiaires sur palettes, désormais inutiles.</w:t>
      </w:r>
    </w:p>
    <w:p w14:paraId="63124A62" w14:textId="52788EFE" w:rsidR="0067514E" w:rsidRDefault="0067514E" w:rsidP="00853DD6">
      <w:pPr>
        <w:pStyle w:val="Flietext"/>
        <w:jc w:val="both"/>
        <w:rPr>
          <w:rStyle w:val="Fettung"/>
          <w:b w:val="0"/>
        </w:rPr>
      </w:pPr>
    </w:p>
    <w:p w14:paraId="761297DD" w14:textId="39ECE26C" w:rsidR="00DA6848" w:rsidRPr="00DA6848" w:rsidRDefault="00DA6848" w:rsidP="00853DD6">
      <w:pPr>
        <w:pStyle w:val="Flietext"/>
        <w:jc w:val="both"/>
        <w:rPr>
          <w:rStyle w:val="Fettung"/>
        </w:rPr>
      </w:pPr>
      <w:r>
        <w:rPr>
          <w:rStyle w:val="Fettung"/>
        </w:rPr>
        <w:t>Technologie de remplissage : un maximum de variantes, un minimum d’espace</w:t>
      </w:r>
    </w:p>
    <w:p w14:paraId="5067CB24" w14:textId="4CF86196" w:rsidR="00EE7A0F" w:rsidRDefault="00AC455F" w:rsidP="00853DD6">
      <w:pPr>
        <w:pStyle w:val="Flietext"/>
        <w:jc w:val="both"/>
        <w:rPr>
          <w:rStyle w:val="Fettung"/>
          <w:b w:val="0"/>
        </w:rPr>
      </w:pPr>
      <w:r>
        <w:rPr>
          <w:rStyle w:val="Fettung"/>
          <w:b w:val="0"/>
        </w:rPr>
        <w:t xml:space="preserve">Différents réfrigérants sont utilisés pour la climatisation de l’habitacle des modèles </w:t>
      </w:r>
      <w:r w:rsidR="00853DD6">
        <w:rPr>
          <w:rStyle w:val="Fettung"/>
          <w:b w:val="0"/>
        </w:rPr>
        <w:t>Volkswagen</w:t>
      </w:r>
      <w:r w:rsidR="00853DD6">
        <w:rPr>
          <w:rStyle w:val="Fettung"/>
          <w:b w:val="0"/>
        </w:rPr>
        <w:t xml:space="preserve"> </w:t>
      </w:r>
      <w:r>
        <w:rPr>
          <w:rStyle w:val="Fettung"/>
          <w:b w:val="0"/>
        </w:rPr>
        <w:t>ID.3 construits à Zwickau. L’utilisation du R744 est une première pour Volkswagen, car les propriétés thermodynamiques de ce réfrigérant permettent de s’en servir pour le refroidissement et le chauffage. L’économie d’énergie obtenue augmente l’autonomie des voitures électriques. Le changement de production exige également une nouvelle approche technologique pour le remplissage. La conversion a eu pour but de remplir les véhicules de R744 dans le même temps de cycle que celui des réfrigérants précédemment utilisés.</w:t>
      </w:r>
      <w:r w:rsidR="00965A08">
        <w:rPr>
          <w:rStyle w:val="Fettung"/>
          <w:b w:val="0"/>
        </w:rPr>
        <w:t xml:space="preserve"> Pour arriver à ce résultat, la technologie de remplissage a été modernisée, </w:t>
      </w:r>
      <w:r>
        <w:rPr>
          <w:rStyle w:val="Fettung"/>
          <w:b w:val="0"/>
        </w:rPr>
        <w:t xml:space="preserve">de l’unité de base jusqu’aux adaptateurs, pour la nouvelle génération d’adaptateurs G4 Blue. En modifiant les consoles de déplacement, il a été possible d’intégrer de nouveaux composants pour le R744. </w:t>
      </w:r>
    </w:p>
    <w:p w14:paraId="00DE33F7" w14:textId="2B25D929" w:rsidR="00DA6848" w:rsidRDefault="00DA6848" w:rsidP="00853DD6">
      <w:pPr>
        <w:pStyle w:val="Flietext"/>
        <w:jc w:val="both"/>
        <w:rPr>
          <w:rStyle w:val="Fettung"/>
          <w:b w:val="0"/>
        </w:rPr>
      </w:pPr>
    </w:p>
    <w:p w14:paraId="6608BCF4" w14:textId="4D758069" w:rsidR="00DA6848" w:rsidRPr="00DA6848" w:rsidRDefault="00DA6848" w:rsidP="00853DD6">
      <w:pPr>
        <w:pStyle w:val="Flietext"/>
        <w:jc w:val="both"/>
        <w:rPr>
          <w:rStyle w:val="Fettung"/>
        </w:rPr>
      </w:pPr>
      <w:r>
        <w:rPr>
          <w:rStyle w:val="Fettung"/>
        </w:rPr>
        <w:t xml:space="preserve">Technologie de </w:t>
      </w:r>
      <w:r w:rsidR="00EB4A14" w:rsidRPr="00CD0203">
        <w:rPr>
          <w:rStyle w:val="Fettung"/>
          <w:color w:val="auto"/>
        </w:rPr>
        <w:t xml:space="preserve">convoyeur </w:t>
      </w:r>
      <w:r>
        <w:rPr>
          <w:rStyle w:val="Fettung"/>
        </w:rPr>
        <w:t>: compatible et fonctionnelle</w:t>
      </w:r>
    </w:p>
    <w:p w14:paraId="3A452709" w14:textId="55FE87D8" w:rsidR="00B7575A" w:rsidRDefault="00BA04FC" w:rsidP="00853DD6">
      <w:pPr>
        <w:pStyle w:val="Flietext"/>
        <w:jc w:val="both"/>
        <w:rPr>
          <w:rStyle w:val="Fettung"/>
          <w:b w:val="0"/>
        </w:rPr>
      </w:pPr>
      <w:r>
        <w:rPr>
          <w:rStyle w:val="Fettung"/>
          <w:b w:val="0"/>
        </w:rPr>
        <w:t xml:space="preserve">Le hall pilote de l’usine de Zwickau possède une section de 256 mètres de long pour des convoyeurs suspendus. Par le passé, 22 potences en C équipées de tables élévatrices à ciseaux servaient à transporter les carrosseries. Celles-ci ne sont pas compatibles avec la géométrie du soubassement de la plateforme MEB, tout particulièrement du fait de la batterie haute tension. Dürr a par conséquent remplacé les 22 paires de potences en C par des potences à 4 bras sur le châssis de la table élévatrice à </w:t>
      </w:r>
      <w:r w:rsidRPr="00CD0203">
        <w:rPr>
          <w:rStyle w:val="Fettung"/>
          <w:b w:val="0"/>
        </w:rPr>
        <w:t xml:space="preserve">ciseaux </w:t>
      </w:r>
      <w:r w:rsidRPr="00CD0203">
        <w:rPr>
          <w:rStyle w:val="Fettung"/>
          <w:b w:val="0"/>
          <w:color w:val="auto"/>
        </w:rPr>
        <w:t>de</w:t>
      </w:r>
      <w:r w:rsidR="0063630C" w:rsidRPr="00CD0203">
        <w:rPr>
          <w:rStyle w:val="Fettung"/>
          <w:b w:val="0"/>
          <w:color w:val="auto"/>
        </w:rPr>
        <w:t xml:space="preserve"> la balancelle </w:t>
      </w:r>
      <w:r>
        <w:rPr>
          <w:rStyle w:val="Fettung"/>
          <w:b w:val="0"/>
        </w:rPr>
        <w:t>carrosseries. Comme il n’était plus possible de transporter les carrosseries avec les roues dans la potence, une plateforme de levage adéquat</w:t>
      </w:r>
      <w:r w:rsidR="00965A08">
        <w:rPr>
          <w:rStyle w:val="Fettung"/>
          <w:b w:val="0"/>
        </w:rPr>
        <w:t>e</w:t>
      </w:r>
      <w:r>
        <w:rPr>
          <w:rStyle w:val="Fettung"/>
          <w:b w:val="0"/>
        </w:rPr>
        <w:t xml:space="preserve"> pour l’assemblage des roues et l’opération de transfert a été fournie. </w:t>
      </w:r>
    </w:p>
    <w:p w14:paraId="127AF479" w14:textId="77777777" w:rsidR="00B7575A" w:rsidRDefault="00B7575A" w:rsidP="00853DD6">
      <w:pPr>
        <w:pStyle w:val="Flietext"/>
        <w:jc w:val="both"/>
        <w:rPr>
          <w:rStyle w:val="Fettung"/>
          <w:b w:val="0"/>
        </w:rPr>
      </w:pPr>
    </w:p>
    <w:p w14:paraId="44E3B2AF" w14:textId="7C68415F" w:rsidR="009A0BB3" w:rsidRDefault="00FF7625" w:rsidP="00853DD6">
      <w:pPr>
        <w:pStyle w:val="Flietext"/>
        <w:jc w:val="both"/>
        <w:rPr>
          <w:rStyle w:val="Fettung"/>
          <w:b w:val="0"/>
        </w:rPr>
      </w:pPr>
      <w:r>
        <w:rPr>
          <w:rStyle w:val="Fettung"/>
          <w:b w:val="0"/>
        </w:rPr>
        <w:t xml:space="preserve">À Zwickau, les différents composants du système modulaire </w:t>
      </w:r>
      <w:proofErr w:type="spellStart"/>
      <w:r>
        <w:rPr>
          <w:rStyle w:val="Fettung"/>
          <w:b w:val="0"/>
        </w:rPr>
        <w:t>NEXT.assembly</w:t>
      </w:r>
      <w:proofErr w:type="spellEnd"/>
      <w:r>
        <w:rPr>
          <w:rStyle w:val="Fettung"/>
          <w:b w:val="0"/>
        </w:rPr>
        <w:t xml:space="preserve"> sont regroupés dans un système d'assemblage final où tous les processus et les technologies sont placés de manière optimale pour l’ère de l’électromobilité.</w:t>
      </w:r>
    </w:p>
    <w:p w14:paraId="53F28C74" w14:textId="77777777" w:rsidR="005266F2" w:rsidRDefault="005266F2" w:rsidP="00853DD6">
      <w:pPr>
        <w:pStyle w:val="Flietext"/>
        <w:jc w:val="both"/>
        <w:rPr>
          <w:rStyle w:val="Fettung"/>
        </w:rPr>
      </w:pPr>
    </w:p>
    <w:p w14:paraId="5DEEF403" w14:textId="77777777" w:rsidR="005266F2" w:rsidRDefault="005266F2" w:rsidP="00853DD6">
      <w:pPr>
        <w:pStyle w:val="Flietext"/>
        <w:jc w:val="both"/>
        <w:rPr>
          <w:rStyle w:val="Fettung"/>
        </w:rPr>
      </w:pPr>
    </w:p>
    <w:p w14:paraId="254CE134" w14:textId="1D298C10" w:rsidR="00537884" w:rsidRPr="00537884" w:rsidRDefault="00537884" w:rsidP="00853DD6">
      <w:pPr>
        <w:pStyle w:val="Flietext"/>
        <w:jc w:val="both"/>
        <w:rPr>
          <w:rStyle w:val="Fettung"/>
        </w:rPr>
      </w:pPr>
      <w:r>
        <w:rPr>
          <w:rStyle w:val="Fettung"/>
        </w:rPr>
        <w:lastRenderedPageBreak/>
        <w:t>Vidéo</w:t>
      </w:r>
    </w:p>
    <w:p w14:paraId="51E51BF4" w14:textId="64BA4627" w:rsidR="00811187" w:rsidRPr="00537884" w:rsidRDefault="00537884" w:rsidP="00853DD6">
      <w:pPr>
        <w:pStyle w:val="Flietext"/>
        <w:jc w:val="both"/>
        <w:rPr>
          <w:rStyle w:val="Fettung"/>
          <w:b w:val="0"/>
          <w:bCs/>
        </w:rPr>
      </w:pPr>
      <w:r>
        <w:rPr>
          <w:rStyle w:val="Fettung"/>
          <w:b w:val="0"/>
        </w:rPr>
        <w:t xml:space="preserve">Dans cette vidéo, Dürr présente le processus entièrement automatisé de montage des vitres latérales à l’aide du suivi de ligne : </w:t>
      </w:r>
      <w:hyperlink r:id="rId8" w:history="1">
        <w:r>
          <w:rPr>
            <w:rStyle w:val="Lienhypertexte"/>
          </w:rPr>
          <w:t>https://www.durr.com/en/products/sealing-gluing-technology/gluing-solutions-final-assembly</w:t>
        </w:r>
      </w:hyperlink>
      <w:r>
        <w:rPr>
          <w:rStyle w:val="Fettung"/>
          <w:b w:val="0"/>
        </w:rPr>
        <w:t xml:space="preserve">  </w:t>
      </w:r>
    </w:p>
    <w:p w14:paraId="4A3B0230" w14:textId="400A02EF" w:rsidR="0010001A" w:rsidRPr="00537884" w:rsidRDefault="0010001A" w:rsidP="00853DD6">
      <w:pPr>
        <w:pStyle w:val="Flietext"/>
        <w:jc w:val="both"/>
        <w:rPr>
          <w:rStyle w:val="Fettung"/>
          <w:b w:val="0"/>
          <w:bCs/>
        </w:rPr>
      </w:pPr>
    </w:p>
    <w:p w14:paraId="1060859F" w14:textId="39C77541" w:rsidR="005B4385" w:rsidRDefault="005B4385" w:rsidP="00853DD6">
      <w:pPr>
        <w:spacing w:line="280" w:lineRule="atLeast"/>
        <w:jc w:val="both"/>
        <w:rPr>
          <w:rStyle w:val="Fettung"/>
        </w:rPr>
      </w:pPr>
      <w:r>
        <w:rPr>
          <w:rStyle w:val="Fettung"/>
        </w:rPr>
        <w:t>Photos</w:t>
      </w:r>
    </w:p>
    <w:p w14:paraId="6DE45FB1" w14:textId="4DDED2F1" w:rsidR="005B4385" w:rsidRDefault="005B4385" w:rsidP="00853DD6">
      <w:pPr>
        <w:spacing w:line="280" w:lineRule="atLeast"/>
        <w:jc w:val="both"/>
        <w:rPr>
          <w:rStyle w:val="Fettung"/>
        </w:rPr>
      </w:pPr>
    </w:p>
    <w:p w14:paraId="784F36AC" w14:textId="438FD2DE" w:rsidR="00535797" w:rsidRDefault="00CE29DE" w:rsidP="00853DD6">
      <w:pPr>
        <w:spacing w:line="280" w:lineRule="atLeast"/>
        <w:jc w:val="both"/>
        <w:rPr>
          <w:rStyle w:val="Fettung"/>
          <w:b w:val="0"/>
          <w:bCs/>
          <w:sz w:val="18"/>
          <w:szCs w:val="20"/>
        </w:rPr>
      </w:pPr>
      <w:r>
        <w:rPr>
          <w:rStyle w:val="Titre6Car"/>
          <w:b/>
          <w:bCs/>
          <w:noProof/>
          <w:sz w:val="18"/>
          <w:szCs w:val="20"/>
        </w:rPr>
        <w:drawing>
          <wp:inline distT="0" distB="0" distL="0" distR="0" wp14:anchorId="7F995899" wp14:editId="38E8F080">
            <wp:extent cx="4914900" cy="276606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a:ext>
                      </a:extLst>
                    </a:blip>
                    <a:srcRect/>
                    <a:stretch>
                      <a:fillRect/>
                    </a:stretch>
                  </pic:blipFill>
                  <pic:spPr bwMode="auto">
                    <a:xfrm>
                      <a:off x="0" y="0"/>
                      <a:ext cx="4914900" cy="2766060"/>
                    </a:xfrm>
                    <a:prstGeom prst="rect">
                      <a:avLst/>
                    </a:prstGeom>
                    <a:noFill/>
                    <a:ln>
                      <a:noFill/>
                    </a:ln>
                  </pic:spPr>
                </pic:pic>
              </a:graphicData>
            </a:graphic>
          </wp:inline>
        </w:drawing>
      </w:r>
    </w:p>
    <w:p w14:paraId="40158DCF" w14:textId="1D3A74DF" w:rsidR="00535797" w:rsidRDefault="00535797" w:rsidP="00853DD6">
      <w:pPr>
        <w:spacing w:line="240" w:lineRule="auto"/>
        <w:jc w:val="both"/>
        <w:rPr>
          <w:rStyle w:val="Fettung"/>
          <w:b w:val="0"/>
          <w:bCs/>
          <w:sz w:val="18"/>
          <w:szCs w:val="20"/>
        </w:rPr>
      </w:pPr>
      <w:r>
        <w:rPr>
          <w:rStyle w:val="Fettung"/>
          <w:sz w:val="18"/>
        </w:rPr>
        <w:t>1</w:t>
      </w:r>
      <w:r>
        <w:rPr>
          <w:rStyle w:val="Fettung"/>
          <w:sz w:val="18"/>
          <w:vertAlign w:val="superscript"/>
        </w:rPr>
        <w:t>e</w:t>
      </w:r>
      <w:r>
        <w:rPr>
          <w:rStyle w:val="Fettung"/>
          <w:sz w:val="18"/>
        </w:rPr>
        <w:t xml:space="preserve"> photo :</w:t>
      </w:r>
      <w:r>
        <w:rPr>
          <w:rStyle w:val="Fettung"/>
          <w:b w:val="0"/>
          <w:sz w:val="18"/>
        </w:rPr>
        <w:t xml:space="preserve"> Dürr et Volkswagen ont mis au point le processus automatisé de suivi de ligne où les carrosseries se déplacent en continu tandis que les robots collent les vitres latérales.</w:t>
      </w:r>
    </w:p>
    <w:p w14:paraId="326D130F" w14:textId="59CF5396" w:rsidR="00A031CE" w:rsidRDefault="00E213C6" w:rsidP="00853DD6">
      <w:pPr>
        <w:spacing w:line="240" w:lineRule="auto"/>
        <w:jc w:val="both"/>
        <w:rPr>
          <w:rStyle w:val="Fettung"/>
          <w:b w:val="0"/>
          <w:bCs/>
          <w:sz w:val="18"/>
          <w:szCs w:val="20"/>
        </w:rPr>
      </w:pPr>
      <w:r>
        <w:rPr>
          <w:rStyle w:val="Fettung"/>
          <w:b w:val="0"/>
          <w:sz w:val="18"/>
        </w:rPr>
        <w:t xml:space="preserve">Source : Dürr </w:t>
      </w:r>
    </w:p>
    <w:p w14:paraId="01C68646" w14:textId="77777777" w:rsidR="00E213C6" w:rsidRDefault="00E213C6" w:rsidP="00853DD6">
      <w:pPr>
        <w:spacing w:line="240" w:lineRule="auto"/>
        <w:jc w:val="both"/>
        <w:rPr>
          <w:rStyle w:val="Fettung"/>
          <w:b w:val="0"/>
          <w:bCs/>
          <w:sz w:val="18"/>
          <w:szCs w:val="20"/>
        </w:rPr>
      </w:pPr>
    </w:p>
    <w:p w14:paraId="3BA2B16C" w14:textId="484627AB" w:rsidR="00535797" w:rsidRDefault="00CE29DE" w:rsidP="00853DD6">
      <w:pPr>
        <w:spacing w:line="240" w:lineRule="auto"/>
        <w:jc w:val="both"/>
        <w:rPr>
          <w:rStyle w:val="Fettung"/>
          <w:b w:val="0"/>
          <w:bCs/>
          <w:sz w:val="18"/>
          <w:szCs w:val="20"/>
        </w:rPr>
      </w:pPr>
      <w:r>
        <w:rPr>
          <w:rStyle w:val="Titre6Car"/>
          <w:b/>
          <w:bCs/>
          <w:noProof/>
          <w:sz w:val="18"/>
          <w:szCs w:val="20"/>
        </w:rPr>
        <w:lastRenderedPageBreak/>
        <w:drawing>
          <wp:inline distT="0" distB="0" distL="0" distR="0" wp14:anchorId="466C9AB2" wp14:editId="4F7774C2">
            <wp:extent cx="4914900" cy="276606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a:ext>
                      </a:extLst>
                    </a:blip>
                    <a:srcRect/>
                    <a:stretch>
                      <a:fillRect/>
                    </a:stretch>
                  </pic:blipFill>
                  <pic:spPr bwMode="auto">
                    <a:xfrm>
                      <a:off x="0" y="0"/>
                      <a:ext cx="4914900" cy="2766060"/>
                    </a:xfrm>
                    <a:prstGeom prst="rect">
                      <a:avLst/>
                    </a:prstGeom>
                    <a:noFill/>
                    <a:ln>
                      <a:noFill/>
                    </a:ln>
                  </pic:spPr>
                </pic:pic>
              </a:graphicData>
            </a:graphic>
          </wp:inline>
        </w:drawing>
      </w:r>
    </w:p>
    <w:p w14:paraId="2225FB54" w14:textId="7F30D14F" w:rsidR="00535797" w:rsidRDefault="00535797" w:rsidP="00853DD6">
      <w:pPr>
        <w:spacing w:line="240" w:lineRule="auto"/>
        <w:jc w:val="both"/>
        <w:rPr>
          <w:rStyle w:val="Fettung"/>
          <w:b w:val="0"/>
          <w:bCs/>
          <w:sz w:val="18"/>
          <w:szCs w:val="20"/>
        </w:rPr>
      </w:pPr>
      <w:r>
        <w:rPr>
          <w:rStyle w:val="Fettung"/>
          <w:sz w:val="18"/>
        </w:rPr>
        <w:t>2</w:t>
      </w:r>
      <w:r>
        <w:rPr>
          <w:rStyle w:val="Fettung"/>
          <w:sz w:val="18"/>
          <w:vertAlign w:val="superscript"/>
        </w:rPr>
        <w:t>e</w:t>
      </w:r>
      <w:r>
        <w:rPr>
          <w:rStyle w:val="Fettung"/>
          <w:sz w:val="18"/>
        </w:rPr>
        <w:t xml:space="preserve"> photo :</w:t>
      </w:r>
      <w:r>
        <w:rPr>
          <w:rStyle w:val="Fettung"/>
          <w:b w:val="0"/>
          <w:sz w:val="18"/>
        </w:rPr>
        <w:t xml:space="preserve"> Application d’adhésif sur les vitres latérales à l’aide de la technologie d’application Dürr</w:t>
      </w:r>
      <w:r>
        <w:rPr>
          <w:rStyle w:val="Fettung"/>
          <w:b w:val="0"/>
          <w:sz w:val="18"/>
        </w:rPr>
        <w:br/>
        <w:t>Source : Dürr</w:t>
      </w:r>
    </w:p>
    <w:p w14:paraId="329F85F6" w14:textId="49743F38" w:rsidR="00535797" w:rsidRDefault="00535797" w:rsidP="00853DD6">
      <w:pPr>
        <w:spacing w:line="240" w:lineRule="auto"/>
        <w:jc w:val="both"/>
        <w:rPr>
          <w:rStyle w:val="Fettung"/>
          <w:b w:val="0"/>
          <w:bCs/>
          <w:sz w:val="18"/>
          <w:szCs w:val="20"/>
        </w:rPr>
      </w:pPr>
    </w:p>
    <w:p w14:paraId="0BAA1F50" w14:textId="128A58F1" w:rsidR="00535797" w:rsidRPr="00535797" w:rsidRDefault="00CE29DE" w:rsidP="00853DD6">
      <w:pPr>
        <w:spacing w:line="240" w:lineRule="auto"/>
        <w:jc w:val="both"/>
        <w:rPr>
          <w:rStyle w:val="Fettung"/>
          <w:b w:val="0"/>
          <w:bCs/>
          <w:sz w:val="18"/>
          <w:szCs w:val="20"/>
        </w:rPr>
      </w:pPr>
      <w:r>
        <w:rPr>
          <w:rStyle w:val="Titre6Car"/>
          <w:b/>
          <w:bCs/>
          <w:noProof/>
          <w:sz w:val="18"/>
          <w:szCs w:val="20"/>
        </w:rPr>
        <w:drawing>
          <wp:inline distT="0" distB="0" distL="0" distR="0" wp14:anchorId="6082D0BE" wp14:editId="158EF5E6">
            <wp:extent cx="4922520" cy="327660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a:ext>
                      </a:extLst>
                    </a:blip>
                    <a:srcRect/>
                    <a:stretch>
                      <a:fillRect/>
                    </a:stretch>
                  </pic:blipFill>
                  <pic:spPr bwMode="auto">
                    <a:xfrm>
                      <a:off x="0" y="0"/>
                      <a:ext cx="4922520" cy="3276600"/>
                    </a:xfrm>
                    <a:prstGeom prst="rect">
                      <a:avLst/>
                    </a:prstGeom>
                    <a:noFill/>
                    <a:ln>
                      <a:noFill/>
                    </a:ln>
                  </pic:spPr>
                </pic:pic>
              </a:graphicData>
            </a:graphic>
          </wp:inline>
        </w:drawing>
      </w:r>
    </w:p>
    <w:p w14:paraId="0BC09F90" w14:textId="77777777" w:rsidR="00B10477" w:rsidRDefault="00535797" w:rsidP="00853DD6">
      <w:pPr>
        <w:pStyle w:val="InfoKontaktseite"/>
        <w:pageBreakBefore w:val="0"/>
        <w:spacing w:line="240" w:lineRule="auto"/>
        <w:jc w:val="both"/>
        <w:rPr>
          <w:rStyle w:val="Fettung"/>
          <w:b w:val="0"/>
        </w:rPr>
      </w:pPr>
      <w:r>
        <w:rPr>
          <w:b/>
        </w:rPr>
        <w:t>3</w:t>
      </w:r>
      <w:r>
        <w:rPr>
          <w:b/>
          <w:vertAlign w:val="superscript"/>
        </w:rPr>
        <w:t>e</w:t>
      </w:r>
      <w:r>
        <w:rPr>
          <w:b/>
        </w:rPr>
        <w:t xml:space="preserve"> photo :</w:t>
      </w:r>
      <w:r>
        <w:t xml:space="preserve"> Les nouvelles potences à 4 bras signées Dürr transportent les voitures électriques dans l’usine de Zwickau.</w:t>
      </w:r>
      <w:r>
        <w:rPr>
          <w:rStyle w:val="Fettung"/>
          <w:b w:val="0"/>
        </w:rPr>
        <w:t xml:space="preserve"> </w:t>
      </w:r>
    </w:p>
    <w:p w14:paraId="3A915A57" w14:textId="12DEE33F" w:rsidR="00FB5C95" w:rsidRDefault="00535797" w:rsidP="00853DD6">
      <w:pPr>
        <w:pStyle w:val="InfoKontaktseite"/>
        <w:pageBreakBefore w:val="0"/>
        <w:spacing w:line="240" w:lineRule="auto"/>
        <w:jc w:val="both"/>
        <w:rPr>
          <w:rStyle w:val="Fettung"/>
          <w:b w:val="0"/>
        </w:rPr>
      </w:pPr>
      <w:r>
        <w:rPr>
          <w:rStyle w:val="Fettung"/>
          <w:b w:val="0"/>
        </w:rPr>
        <w:t>Source : Volkswagen</w:t>
      </w:r>
    </w:p>
    <w:p w14:paraId="361CB7BB" w14:textId="490D8202" w:rsidR="00811187" w:rsidRDefault="00811187" w:rsidP="00853DD6">
      <w:pPr>
        <w:pStyle w:val="InfoKontaktseite"/>
        <w:pageBreakBefore w:val="0"/>
        <w:spacing w:line="240" w:lineRule="auto"/>
        <w:jc w:val="both"/>
      </w:pPr>
    </w:p>
    <w:p w14:paraId="264165BD" w14:textId="4F4DF9A3" w:rsidR="001F4D5B" w:rsidRDefault="001F4D5B" w:rsidP="00853DD6">
      <w:pPr>
        <w:pStyle w:val="InfoKontaktseite"/>
        <w:pageBreakBefore w:val="0"/>
        <w:spacing w:line="240" w:lineRule="auto"/>
        <w:jc w:val="both"/>
      </w:pPr>
    </w:p>
    <w:p w14:paraId="128D4077" w14:textId="77777777" w:rsidR="00CE29DE" w:rsidRDefault="00CE29DE" w:rsidP="00853DD6">
      <w:pPr>
        <w:pStyle w:val="Flietext"/>
        <w:jc w:val="both"/>
        <w:rPr>
          <w:b/>
        </w:rPr>
      </w:pPr>
    </w:p>
    <w:p w14:paraId="05AEA5BC" w14:textId="2BE886EF" w:rsidR="00CE29DE" w:rsidRPr="00F8062A" w:rsidRDefault="00CE29DE" w:rsidP="00853DD6">
      <w:pPr>
        <w:pStyle w:val="Flietext"/>
        <w:jc w:val="both"/>
        <w:rPr>
          <w:b/>
        </w:rPr>
      </w:pPr>
      <w:r w:rsidRPr="00F8062A">
        <w:rPr>
          <w:b/>
        </w:rPr>
        <w:lastRenderedPageBreak/>
        <w:t>A propos de Dürr :</w:t>
      </w:r>
    </w:p>
    <w:p w14:paraId="1818C7B6" w14:textId="77777777" w:rsidR="00CE29DE" w:rsidRDefault="00CE29DE" w:rsidP="00853DD6">
      <w:pPr>
        <w:spacing w:line="260" w:lineRule="atLeast"/>
        <w:jc w:val="both"/>
        <w:rPr>
          <w:rFonts w:ascii="Arial" w:hAnsi="Arial"/>
          <w:sz w:val="18"/>
        </w:rPr>
      </w:pPr>
    </w:p>
    <w:p w14:paraId="09B23D41" w14:textId="77777777" w:rsidR="00CE29DE" w:rsidRPr="00784ADB" w:rsidRDefault="00CE29DE" w:rsidP="00853DD6">
      <w:pPr>
        <w:spacing w:line="240" w:lineRule="atLeast"/>
        <w:jc w:val="both"/>
        <w:rPr>
          <w:rFonts w:ascii="Arial" w:hAnsi="Arial"/>
          <w:sz w:val="18"/>
        </w:rPr>
      </w:pPr>
      <w:r w:rsidRPr="00784ADB">
        <w:rPr>
          <w:rFonts w:ascii="Arial" w:hAnsi="Arial"/>
          <w:sz w:val="18"/>
        </w:rPr>
        <w:t xml:space="preserve">Depuis plusieurs décennies, le Groupe Dürr est représenté directement sur le territoire Français et y emploie aujourd’hui près de 250 personnes. Les filiales françaises proposent la gamme complète des produits du </w:t>
      </w:r>
      <w:proofErr w:type="gramStart"/>
      <w:r w:rsidRPr="00784ADB">
        <w:rPr>
          <w:rFonts w:ascii="Arial" w:hAnsi="Arial"/>
          <w:sz w:val="18"/>
        </w:rPr>
        <w:t>Groupe:</w:t>
      </w:r>
      <w:proofErr w:type="gramEnd"/>
      <w:r w:rsidRPr="00784ADB">
        <w:rPr>
          <w:rFonts w:ascii="Arial" w:hAnsi="Arial"/>
          <w:sz w:val="18"/>
        </w:rPr>
        <w:t xml:space="preserve"> Dürr </w:t>
      </w:r>
      <w:proofErr w:type="spellStart"/>
      <w:r w:rsidRPr="00784ADB">
        <w:rPr>
          <w:rFonts w:ascii="Arial" w:hAnsi="Arial"/>
          <w:sz w:val="18"/>
        </w:rPr>
        <w:t>Systems</w:t>
      </w:r>
      <w:proofErr w:type="spellEnd"/>
      <w:r w:rsidRPr="00784ADB">
        <w:rPr>
          <w:rFonts w:ascii="Arial" w:hAnsi="Arial"/>
          <w:sz w:val="18"/>
        </w:rPr>
        <w:t xml:space="preserve"> S.A.S à Guyancourt opère principalement dans les domaines de la peinture, de l’assemblage et des technologies environnementales. Les techniques d’équilibrage sont gérées par Schenck S.A.S. basé à Cergy Pontoise. En complément, </w:t>
      </w:r>
      <w:proofErr w:type="spellStart"/>
      <w:r w:rsidRPr="00784ADB">
        <w:rPr>
          <w:rFonts w:ascii="Arial" w:hAnsi="Arial"/>
          <w:sz w:val="18"/>
        </w:rPr>
        <w:t>Datatechnic</w:t>
      </w:r>
      <w:proofErr w:type="spellEnd"/>
      <w:r w:rsidRPr="00784ADB">
        <w:rPr>
          <w:rFonts w:ascii="Arial" w:hAnsi="Arial"/>
          <w:sz w:val="18"/>
        </w:rPr>
        <w:t xml:space="preserve"> S.A.S. à Uxegney propose des systèmes d’équilibrage spécifiquement dédié à la production des turbocompresseurs. Le groupe HOMAG construit des machines et des installations pour l’industrie de traitement du bois. En France, il est représenté à Schiltigheim par la société de vente et services HOMAG France.</w:t>
      </w:r>
    </w:p>
    <w:p w14:paraId="7D6ED0CE" w14:textId="48C40BAC" w:rsidR="001F4D5B" w:rsidRDefault="001F4D5B" w:rsidP="00853DD6">
      <w:pPr>
        <w:pStyle w:val="InfoKontaktseite"/>
        <w:pageBreakBefore w:val="0"/>
        <w:spacing w:line="240" w:lineRule="auto"/>
        <w:jc w:val="both"/>
      </w:pPr>
    </w:p>
    <w:p w14:paraId="24009549" w14:textId="380E6254" w:rsidR="00CE29DE" w:rsidRDefault="00CE29DE" w:rsidP="00853DD6">
      <w:pPr>
        <w:pStyle w:val="InfoKontaktseite"/>
        <w:pageBreakBefore w:val="0"/>
        <w:spacing w:line="240" w:lineRule="auto"/>
        <w:jc w:val="both"/>
      </w:pPr>
    </w:p>
    <w:p w14:paraId="4AD87B35" w14:textId="77777777" w:rsidR="00CE29DE" w:rsidRPr="001558DF" w:rsidRDefault="00CE29DE" w:rsidP="00853DD6">
      <w:pPr>
        <w:spacing w:line="276" w:lineRule="auto"/>
        <w:ind w:right="27"/>
        <w:jc w:val="both"/>
        <w:rPr>
          <w:rFonts w:ascii="Arial" w:hAnsi="Arial" w:cs="Arial"/>
          <w:sz w:val="18"/>
          <w:szCs w:val="18"/>
        </w:rPr>
      </w:pPr>
      <w:r w:rsidRPr="001558DF">
        <w:rPr>
          <w:rFonts w:ascii="Arial" w:hAnsi="Arial" w:cs="Arial"/>
          <w:iCs/>
          <w:sz w:val="18"/>
          <w:szCs w:val="18"/>
        </w:rPr>
        <w:t xml:space="preserve">Avec une solide expertise dans l’automatisation et </w:t>
      </w:r>
      <w:proofErr w:type="gramStart"/>
      <w:r w:rsidRPr="001558DF">
        <w:rPr>
          <w:rFonts w:ascii="Arial" w:hAnsi="Arial" w:cs="Arial"/>
          <w:iCs/>
          <w:sz w:val="18"/>
          <w:szCs w:val="18"/>
        </w:rPr>
        <w:t>la</w:t>
      </w:r>
      <w:proofErr w:type="gramEnd"/>
      <w:r w:rsidRPr="001558DF">
        <w:rPr>
          <w:rFonts w:ascii="Arial" w:hAnsi="Arial" w:cs="Arial"/>
          <w:iCs/>
          <w:sz w:val="18"/>
          <w:szCs w:val="18"/>
        </w:rPr>
        <w:t xml:space="preserve"> digitalisation/industrie 4.0, le groupe Dürr fait partie des leaders internationaux dans la conception et la réalisation de machines et d’installations. Grâce à ses produits, systèmes et services, les processus de production gagnent grandement en efficacité tout en économisant les ressources. Le groupe Dürr intervient dans différents secteurs tels que l’industrie automobile, l’ingénierie mécanique, les industries chimiques et pharmaceutiques, la technologie médicale et l’industrie du bois. En 2020, le groupe a réalisé un chiffre d’affaires de 3,32 Milliards d’Euros. Présent dans 33 pays, le groupe compte 17 000 salariés répartis sur 121 sites. Depuis Février 2021, le spécialiste de l'automatisation </w:t>
      </w:r>
      <w:proofErr w:type="spellStart"/>
      <w:r w:rsidRPr="001558DF">
        <w:rPr>
          <w:rFonts w:ascii="Arial" w:hAnsi="Arial" w:cs="Arial"/>
          <w:iCs/>
          <w:sz w:val="18"/>
          <w:szCs w:val="18"/>
        </w:rPr>
        <w:t>Teamtechnik</w:t>
      </w:r>
      <w:proofErr w:type="spellEnd"/>
      <w:r w:rsidRPr="001558DF">
        <w:rPr>
          <w:rFonts w:ascii="Arial" w:hAnsi="Arial" w:cs="Arial"/>
          <w:iCs/>
          <w:sz w:val="18"/>
          <w:szCs w:val="18"/>
        </w:rPr>
        <w:t>, repris majoritairement, fait aussi partie du groupe.</w:t>
      </w:r>
      <w:r w:rsidRPr="001558DF">
        <w:rPr>
          <w:rFonts w:ascii="Arial" w:hAnsi="Arial" w:cs="Arial"/>
          <w:sz w:val="18"/>
          <w:szCs w:val="18"/>
        </w:rPr>
        <w:t xml:space="preserve"> </w:t>
      </w:r>
      <w:r w:rsidRPr="001558DF">
        <w:rPr>
          <w:rFonts w:ascii="Arial" w:hAnsi="Arial" w:cs="Arial"/>
          <w:iCs/>
          <w:sz w:val="18"/>
          <w:szCs w:val="18"/>
        </w:rPr>
        <w:t>Le groupe Dürr opère sur le marché avec les trois marques Dürr, Schenck et HOMAG et avec cinq divisions :</w:t>
      </w:r>
    </w:p>
    <w:p w14:paraId="6DFB6CE7" w14:textId="77777777" w:rsidR="00CE29DE" w:rsidRPr="001558DF" w:rsidRDefault="00CE29DE" w:rsidP="00853DD6">
      <w:pPr>
        <w:pStyle w:val="Paragraphedeliste"/>
        <w:numPr>
          <w:ilvl w:val="0"/>
          <w:numId w:val="18"/>
        </w:numPr>
        <w:tabs>
          <w:tab w:val="clear" w:pos="3572"/>
        </w:tabs>
        <w:spacing w:line="276" w:lineRule="auto"/>
        <w:jc w:val="both"/>
        <w:rPr>
          <w:rFonts w:ascii="Arial" w:hAnsi="Arial" w:cs="Arial"/>
          <w:sz w:val="18"/>
          <w:szCs w:val="18"/>
        </w:rPr>
      </w:pPr>
      <w:r w:rsidRPr="001558DF">
        <w:rPr>
          <w:rFonts w:ascii="Arial" w:hAnsi="Arial" w:cs="Arial"/>
          <w:b/>
          <w:bCs/>
          <w:iCs/>
          <w:sz w:val="18"/>
          <w:szCs w:val="18"/>
        </w:rPr>
        <w:t xml:space="preserve">Paint and Final </w:t>
      </w:r>
      <w:proofErr w:type="spellStart"/>
      <w:r w:rsidRPr="001558DF">
        <w:rPr>
          <w:rFonts w:ascii="Arial" w:hAnsi="Arial" w:cs="Arial"/>
          <w:b/>
          <w:bCs/>
          <w:iCs/>
          <w:sz w:val="18"/>
          <w:szCs w:val="18"/>
        </w:rPr>
        <w:t>Assembly</w:t>
      </w:r>
      <w:proofErr w:type="spellEnd"/>
      <w:r w:rsidRPr="001558DF">
        <w:rPr>
          <w:rFonts w:ascii="Arial" w:hAnsi="Arial" w:cs="Arial"/>
          <w:b/>
          <w:bCs/>
          <w:iCs/>
          <w:sz w:val="18"/>
          <w:szCs w:val="18"/>
        </w:rPr>
        <w:t xml:space="preserve"> </w:t>
      </w:r>
      <w:proofErr w:type="spellStart"/>
      <w:proofErr w:type="gramStart"/>
      <w:r w:rsidRPr="001558DF">
        <w:rPr>
          <w:rFonts w:ascii="Arial" w:hAnsi="Arial" w:cs="Arial"/>
          <w:b/>
          <w:bCs/>
          <w:iCs/>
          <w:sz w:val="18"/>
          <w:szCs w:val="18"/>
        </w:rPr>
        <w:t>Systems</w:t>
      </w:r>
      <w:proofErr w:type="spellEnd"/>
      <w:r w:rsidRPr="001558DF">
        <w:rPr>
          <w:rFonts w:ascii="Arial" w:hAnsi="Arial" w:cs="Arial"/>
          <w:b/>
          <w:bCs/>
          <w:iCs/>
          <w:sz w:val="18"/>
          <w:szCs w:val="18"/>
        </w:rPr>
        <w:t>:</w:t>
      </w:r>
      <w:proofErr w:type="gramEnd"/>
      <w:r w:rsidRPr="001558DF">
        <w:rPr>
          <w:rFonts w:ascii="Arial" w:hAnsi="Arial" w:cs="Arial"/>
          <w:iCs/>
          <w:sz w:val="18"/>
          <w:szCs w:val="18"/>
        </w:rPr>
        <w:t xml:space="preserve"> Ateliers de peinture et </w:t>
      </w:r>
      <w:r w:rsidRPr="001558DF">
        <w:rPr>
          <w:rFonts w:ascii="Arial" w:hAnsi="Arial" w:cs="Arial"/>
          <w:iCs/>
          <w:sz w:val="18"/>
          <w:szCs w:val="18"/>
          <w:lang w:eastAsia="de-DE"/>
        </w:rPr>
        <w:t>technologie d’assemblage</w:t>
      </w:r>
      <w:r w:rsidRPr="001558DF">
        <w:rPr>
          <w:rFonts w:ascii="Arial" w:hAnsi="Arial" w:cs="Arial"/>
          <w:iCs/>
          <w:sz w:val="18"/>
          <w:szCs w:val="18"/>
        </w:rPr>
        <w:t xml:space="preserve">, </w:t>
      </w:r>
      <w:r w:rsidRPr="001558DF">
        <w:rPr>
          <w:rFonts w:ascii="Arial" w:hAnsi="Arial" w:cs="Arial"/>
          <w:sz w:val="18"/>
          <w:szCs w:val="18"/>
        </w:rPr>
        <w:t>de test et de remplissage de fluides</w:t>
      </w:r>
      <w:r w:rsidRPr="001558DF">
        <w:rPr>
          <w:rFonts w:ascii="Arial" w:hAnsi="Arial" w:cs="Arial"/>
          <w:iCs/>
          <w:sz w:val="18"/>
          <w:szCs w:val="18"/>
        </w:rPr>
        <w:t xml:space="preserve"> pour l’industrie automobile, systèmes d'assemblage et de test pour les dispositifs médicaux</w:t>
      </w:r>
    </w:p>
    <w:p w14:paraId="618DD326" w14:textId="77777777" w:rsidR="00CE29DE" w:rsidRPr="001558DF" w:rsidRDefault="00CE29DE" w:rsidP="00853DD6">
      <w:pPr>
        <w:pStyle w:val="Paragraphedeliste"/>
        <w:numPr>
          <w:ilvl w:val="0"/>
          <w:numId w:val="18"/>
        </w:numPr>
        <w:tabs>
          <w:tab w:val="clear" w:pos="3572"/>
        </w:tabs>
        <w:spacing w:line="276" w:lineRule="auto"/>
        <w:jc w:val="both"/>
        <w:rPr>
          <w:rFonts w:ascii="Arial" w:hAnsi="Arial" w:cs="Arial"/>
          <w:sz w:val="18"/>
          <w:szCs w:val="18"/>
        </w:rPr>
      </w:pPr>
      <w:r w:rsidRPr="001558DF">
        <w:rPr>
          <w:rFonts w:ascii="Arial" w:hAnsi="Arial" w:cs="Arial"/>
          <w:b/>
          <w:bCs/>
          <w:iCs/>
          <w:sz w:val="18"/>
          <w:szCs w:val="18"/>
        </w:rPr>
        <w:t xml:space="preserve">Application </w:t>
      </w:r>
      <w:proofErr w:type="spellStart"/>
      <w:proofErr w:type="gramStart"/>
      <w:r w:rsidRPr="001558DF">
        <w:rPr>
          <w:rFonts w:ascii="Arial" w:hAnsi="Arial" w:cs="Arial"/>
          <w:b/>
          <w:bCs/>
          <w:iCs/>
          <w:sz w:val="18"/>
          <w:szCs w:val="18"/>
        </w:rPr>
        <w:t>Technology</w:t>
      </w:r>
      <w:proofErr w:type="spellEnd"/>
      <w:r w:rsidRPr="001558DF">
        <w:rPr>
          <w:rFonts w:ascii="Arial" w:hAnsi="Arial" w:cs="Arial"/>
          <w:b/>
          <w:bCs/>
          <w:iCs/>
          <w:sz w:val="18"/>
          <w:szCs w:val="18"/>
        </w:rPr>
        <w:t>:</w:t>
      </w:r>
      <w:proofErr w:type="gramEnd"/>
      <w:r w:rsidRPr="001558DF">
        <w:rPr>
          <w:rFonts w:ascii="Arial" w:hAnsi="Arial" w:cs="Arial"/>
          <w:b/>
          <w:bCs/>
          <w:iCs/>
          <w:sz w:val="18"/>
          <w:szCs w:val="18"/>
        </w:rPr>
        <w:t xml:space="preserve"> </w:t>
      </w:r>
      <w:r w:rsidRPr="001558DF">
        <w:rPr>
          <w:rFonts w:ascii="Arial" w:hAnsi="Arial" w:cs="Arial"/>
          <w:iCs/>
          <w:sz w:val="18"/>
          <w:szCs w:val="18"/>
        </w:rPr>
        <w:t xml:space="preserve">Technologies robotiques pour l’application automatique de peintures ainsi que de produits d’étanchéité ou d‘adhésifs </w:t>
      </w:r>
    </w:p>
    <w:p w14:paraId="18EA551D" w14:textId="77777777" w:rsidR="00CE29DE" w:rsidRPr="001558DF" w:rsidRDefault="00CE29DE" w:rsidP="00853DD6">
      <w:pPr>
        <w:pStyle w:val="Paragraphedeliste"/>
        <w:numPr>
          <w:ilvl w:val="0"/>
          <w:numId w:val="18"/>
        </w:numPr>
        <w:tabs>
          <w:tab w:val="clear" w:pos="3572"/>
        </w:tabs>
        <w:autoSpaceDE w:val="0"/>
        <w:autoSpaceDN w:val="0"/>
        <w:spacing w:before="40" w:after="40" w:line="276" w:lineRule="auto"/>
        <w:jc w:val="both"/>
        <w:rPr>
          <w:rFonts w:ascii="Arial" w:hAnsi="Arial" w:cs="Arial"/>
          <w:sz w:val="18"/>
          <w:szCs w:val="18"/>
          <w:lang w:eastAsia="de-DE"/>
        </w:rPr>
      </w:pPr>
      <w:r w:rsidRPr="001558DF">
        <w:rPr>
          <w:rFonts w:ascii="Arial" w:hAnsi="Arial" w:cs="Arial"/>
          <w:b/>
          <w:bCs/>
          <w:iCs/>
          <w:sz w:val="18"/>
          <w:szCs w:val="18"/>
        </w:rPr>
        <w:t xml:space="preserve">Clean </w:t>
      </w:r>
      <w:proofErr w:type="spellStart"/>
      <w:r w:rsidRPr="001558DF">
        <w:rPr>
          <w:rFonts w:ascii="Arial" w:hAnsi="Arial" w:cs="Arial"/>
          <w:b/>
          <w:bCs/>
          <w:iCs/>
          <w:sz w:val="18"/>
          <w:szCs w:val="18"/>
        </w:rPr>
        <w:t>Technology</w:t>
      </w:r>
      <w:proofErr w:type="spellEnd"/>
      <w:r w:rsidRPr="001558DF">
        <w:rPr>
          <w:rFonts w:ascii="Arial" w:hAnsi="Arial" w:cs="Arial"/>
          <w:b/>
          <w:bCs/>
          <w:iCs/>
          <w:sz w:val="18"/>
          <w:szCs w:val="18"/>
        </w:rPr>
        <w:t xml:space="preserve"> </w:t>
      </w:r>
      <w:proofErr w:type="spellStart"/>
      <w:proofErr w:type="gramStart"/>
      <w:r w:rsidRPr="001558DF">
        <w:rPr>
          <w:rFonts w:ascii="Arial" w:hAnsi="Arial" w:cs="Arial"/>
          <w:b/>
          <w:bCs/>
          <w:iCs/>
          <w:sz w:val="18"/>
          <w:szCs w:val="18"/>
        </w:rPr>
        <w:t>Systems</w:t>
      </w:r>
      <w:proofErr w:type="spellEnd"/>
      <w:r w:rsidRPr="001558DF">
        <w:rPr>
          <w:rFonts w:ascii="Arial" w:hAnsi="Arial" w:cs="Arial"/>
          <w:iCs/>
          <w:sz w:val="18"/>
          <w:szCs w:val="18"/>
        </w:rPr>
        <w:t>:</w:t>
      </w:r>
      <w:proofErr w:type="gramEnd"/>
      <w:r>
        <w:rPr>
          <w:rFonts w:ascii="Arial" w:hAnsi="Arial" w:cs="Arial"/>
          <w:iCs/>
          <w:sz w:val="18"/>
          <w:szCs w:val="18"/>
        </w:rPr>
        <w:t xml:space="preserve"> I</w:t>
      </w:r>
      <w:r w:rsidRPr="001558DF">
        <w:rPr>
          <w:rFonts w:ascii="Arial" w:hAnsi="Arial" w:cs="Arial"/>
          <w:iCs/>
          <w:sz w:val="18"/>
          <w:szCs w:val="18"/>
        </w:rPr>
        <w:t>nstallations pour le traitement des effluents gazeux, systèmes antibruit et équipements pour dépôt de revêtements sur batterie lithium-ion</w:t>
      </w:r>
    </w:p>
    <w:p w14:paraId="70CFFA1F" w14:textId="77777777" w:rsidR="00CE29DE" w:rsidRPr="001558DF" w:rsidRDefault="00CE29DE" w:rsidP="00853DD6">
      <w:pPr>
        <w:pStyle w:val="Paragraphedeliste"/>
        <w:numPr>
          <w:ilvl w:val="0"/>
          <w:numId w:val="18"/>
        </w:numPr>
        <w:tabs>
          <w:tab w:val="clear" w:pos="3572"/>
        </w:tabs>
        <w:spacing w:line="276" w:lineRule="auto"/>
        <w:ind w:right="27"/>
        <w:jc w:val="both"/>
        <w:rPr>
          <w:rFonts w:ascii="Arial" w:hAnsi="Arial" w:cs="Arial"/>
          <w:sz w:val="18"/>
          <w:szCs w:val="18"/>
        </w:rPr>
      </w:pPr>
      <w:proofErr w:type="spellStart"/>
      <w:r w:rsidRPr="001558DF">
        <w:rPr>
          <w:rFonts w:ascii="Arial" w:hAnsi="Arial" w:cs="Arial"/>
          <w:b/>
          <w:bCs/>
          <w:iCs/>
          <w:sz w:val="18"/>
          <w:szCs w:val="18"/>
        </w:rPr>
        <w:t>Measuring</w:t>
      </w:r>
      <w:proofErr w:type="spellEnd"/>
      <w:r w:rsidRPr="001558DF">
        <w:rPr>
          <w:rFonts w:ascii="Arial" w:hAnsi="Arial" w:cs="Arial"/>
          <w:b/>
          <w:bCs/>
          <w:iCs/>
          <w:sz w:val="18"/>
          <w:szCs w:val="18"/>
        </w:rPr>
        <w:t xml:space="preserve"> and Process </w:t>
      </w:r>
      <w:proofErr w:type="spellStart"/>
      <w:proofErr w:type="gramStart"/>
      <w:r w:rsidRPr="001558DF">
        <w:rPr>
          <w:rFonts w:ascii="Arial" w:hAnsi="Arial" w:cs="Arial"/>
          <w:b/>
          <w:bCs/>
          <w:iCs/>
          <w:sz w:val="18"/>
          <w:szCs w:val="18"/>
        </w:rPr>
        <w:t>Systems</w:t>
      </w:r>
      <w:proofErr w:type="spellEnd"/>
      <w:r w:rsidRPr="001558DF">
        <w:rPr>
          <w:rFonts w:ascii="Arial" w:hAnsi="Arial" w:cs="Arial"/>
          <w:b/>
          <w:bCs/>
          <w:iCs/>
          <w:sz w:val="18"/>
          <w:szCs w:val="18"/>
        </w:rPr>
        <w:t>:</w:t>
      </w:r>
      <w:proofErr w:type="gramEnd"/>
      <w:r w:rsidRPr="001558DF">
        <w:rPr>
          <w:rFonts w:ascii="Arial" w:hAnsi="Arial" w:cs="Arial"/>
          <w:b/>
          <w:bCs/>
          <w:iCs/>
          <w:sz w:val="18"/>
          <w:szCs w:val="18"/>
        </w:rPr>
        <w:t xml:space="preserve"> </w:t>
      </w:r>
      <w:r w:rsidRPr="001558DF">
        <w:rPr>
          <w:rFonts w:ascii="Arial" w:hAnsi="Arial" w:cs="Arial"/>
          <w:sz w:val="18"/>
          <w:szCs w:val="18"/>
        </w:rPr>
        <w:t>Systèmes d'équilibrage et technologie de diagnostic</w:t>
      </w:r>
    </w:p>
    <w:p w14:paraId="75BB6720" w14:textId="77777777" w:rsidR="00CE29DE" w:rsidRPr="001558DF" w:rsidRDefault="00CE29DE" w:rsidP="00853DD6">
      <w:pPr>
        <w:pStyle w:val="Paragraphedeliste"/>
        <w:numPr>
          <w:ilvl w:val="0"/>
          <w:numId w:val="18"/>
        </w:numPr>
        <w:tabs>
          <w:tab w:val="clear" w:pos="3572"/>
        </w:tabs>
        <w:spacing w:line="276" w:lineRule="auto"/>
        <w:ind w:right="281"/>
        <w:jc w:val="both"/>
        <w:rPr>
          <w:rFonts w:ascii="Arial" w:eastAsia="MS Mincho" w:hAnsi="Arial" w:cs="Arial"/>
          <w:iCs/>
          <w:sz w:val="18"/>
          <w:szCs w:val="18"/>
          <w:lang w:eastAsia="ja-JP"/>
        </w:rPr>
      </w:pPr>
      <w:proofErr w:type="spellStart"/>
      <w:r w:rsidRPr="001558DF">
        <w:rPr>
          <w:rFonts w:ascii="Arial" w:hAnsi="Arial" w:cs="Arial"/>
          <w:b/>
          <w:bCs/>
          <w:iCs/>
          <w:sz w:val="18"/>
          <w:szCs w:val="18"/>
        </w:rPr>
        <w:t>Woodworking</w:t>
      </w:r>
      <w:proofErr w:type="spellEnd"/>
      <w:r w:rsidRPr="001558DF">
        <w:rPr>
          <w:rFonts w:ascii="Arial" w:hAnsi="Arial" w:cs="Arial"/>
          <w:b/>
          <w:bCs/>
          <w:iCs/>
          <w:sz w:val="18"/>
          <w:szCs w:val="18"/>
        </w:rPr>
        <w:t xml:space="preserve"> </w:t>
      </w:r>
      <w:proofErr w:type="spellStart"/>
      <w:r w:rsidRPr="001558DF">
        <w:rPr>
          <w:rFonts w:ascii="Arial" w:hAnsi="Arial" w:cs="Arial"/>
          <w:b/>
          <w:bCs/>
          <w:iCs/>
          <w:sz w:val="18"/>
          <w:szCs w:val="18"/>
        </w:rPr>
        <w:t>Machinery</w:t>
      </w:r>
      <w:proofErr w:type="spellEnd"/>
      <w:r w:rsidRPr="001558DF">
        <w:rPr>
          <w:rFonts w:ascii="Arial" w:hAnsi="Arial" w:cs="Arial"/>
          <w:b/>
          <w:bCs/>
          <w:iCs/>
          <w:sz w:val="18"/>
          <w:szCs w:val="18"/>
        </w:rPr>
        <w:t xml:space="preserve"> and </w:t>
      </w:r>
      <w:proofErr w:type="spellStart"/>
      <w:proofErr w:type="gramStart"/>
      <w:r w:rsidRPr="001558DF">
        <w:rPr>
          <w:rFonts w:ascii="Arial" w:hAnsi="Arial" w:cs="Arial"/>
          <w:b/>
          <w:bCs/>
          <w:iCs/>
          <w:sz w:val="18"/>
          <w:szCs w:val="18"/>
        </w:rPr>
        <w:t>Systems</w:t>
      </w:r>
      <w:proofErr w:type="spellEnd"/>
      <w:r w:rsidRPr="001558DF">
        <w:rPr>
          <w:rFonts w:ascii="Arial" w:hAnsi="Arial" w:cs="Arial"/>
          <w:b/>
          <w:bCs/>
          <w:iCs/>
          <w:sz w:val="18"/>
          <w:szCs w:val="18"/>
        </w:rPr>
        <w:t>:</w:t>
      </w:r>
      <w:proofErr w:type="gramEnd"/>
      <w:r w:rsidRPr="001558DF">
        <w:rPr>
          <w:rFonts w:ascii="Arial" w:hAnsi="Arial" w:cs="Arial"/>
          <w:iCs/>
          <w:sz w:val="18"/>
          <w:szCs w:val="18"/>
        </w:rPr>
        <w:t xml:space="preserve"> Machines et systèmes pour l’industrie de transformation du bois</w:t>
      </w:r>
    </w:p>
    <w:p w14:paraId="1ADF0004" w14:textId="5ED85F99" w:rsidR="00CE29DE" w:rsidRDefault="00CE29DE" w:rsidP="00853DD6">
      <w:pPr>
        <w:pStyle w:val="InfoKontaktseite"/>
        <w:pageBreakBefore w:val="0"/>
        <w:spacing w:line="240" w:lineRule="auto"/>
        <w:jc w:val="both"/>
      </w:pPr>
    </w:p>
    <w:p w14:paraId="2DD866D2" w14:textId="4E3DA510" w:rsidR="00CE29DE" w:rsidRDefault="00CE29DE" w:rsidP="00853DD6">
      <w:pPr>
        <w:pStyle w:val="InfoKontaktseite"/>
        <w:pageBreakBefore w:val="0"/>
        <w:spacing w:line="240" w:lineRule="auto"/>
        <w:jc w:val="both"/>
      </w:pPr>
    </w:p>
    <w:p w14:paraId="2DF22EB4" w14:textId="1E3C5ABC" w:rsidR="00CE29DE" w:rsidRDefault="00CE29DE" w:rsidP="00853DD6">
      <w:pPr>
        <w:pStyle w:val="InfoKontaktseite"/>
        <w:pageBreakBefore w:val="0"/>
        <w:spacing w:line="240" w:lineRule="auto"/>
        <w:jc w:val="both"/>
      </w:pPr>
    </w:p>
    <w:p w14:paraId="0BC3CD50" w14:textId="77777777" w:rsidR="00CE29DE" w:rsidRPr="00864701" w:rsidRDefault="00CE29DE" w:rsidP="00853DD6">
      <w:pPr>
        <w:spacing w:line="280" w:lineRule="atLeast"/>
        <w:jc w:val="both"/>
        <w:rPr>
          <w:rStyle w:val="Fettung"/>
          <w:szCs w:val="22"/>
        </w:rPr>
      </w:pPr>
      <w:r w:rsidRPr="00864701">
        <w:rPr>
          <w:rStyle w:val="Fettung"/>
          <w:szCs w:val="22"/>
        </w:rPr>
        <w:t>Contact</w:t>
      </w:r>
    </w:p>
    <w:p w14:paraId="71A81BF9" w14:textId="77777777" w:rsidR="00CE29DE" w:rsidRPr="00864701" w:rsidRDefault="00CE29DE" w:rsidP="00853DD6">
      <w:pPr>
        <w:spacing w:line="240" w:lineRule="auto"/>
        <w:jc w:val="both"/>
        <w:rPr>
          <w:rFonts w:ascii="Arial" w:hAnsi="Arial" w:cs="Arial"/>
          <w:szCs w:val="22"/>
        </w:rPr>
      </w:pPr>
      <w:r w:rsidRPr="00864701">
        <w:rPr>
          <w:rFonts w:ascii="Arial" w:hAnsi="Arial" w:cs="Arial"/>
          <w:szCs w:val="22"/>
        </w:rPr>
        <w:t xml:space="preserve">Dürr </w:t>
      </w:r>
      <w:proofErr w:type="spellStart"/>
      <w:r w:rsidRPr="00864701">
        <w:rPr>
          <w:rFonts w:ascii="Arial" w:hAnsi="Arial" w:cs="Arial"/>
          <w:szCs w:val="22"/>
        </w:rPr>
        <w:t>Systems</w:t>
      </w:r>
      <w:proofErr w:type="spellEnd"/>
      <w:r w:rsidRPr="00864701">
        <w:rPr>
          <w:rFonts w:ascii="Arial" w:hAnsi="Arial" w:cs="Arial"/>
          <w:szCs w:val="22"/>
        </w:rPr>
        <w:t xml:space="preserve"> France</w:t>
      </w:r>
    </w:p>
    <w:p w14:paraId="59461C36" w14:textId="77777777" w:rsidR="00CE29DE" w:rsidRPr="00864701" w:rsidRDefault="00CE29DE" w:rsidP="00853DD6">
      <w:pPr>
        <w:spacing w:line="240" w:lineRule="auto"/>
        <w:jc w:val="both"/>
        <w:rPr>
          <w:rFonts w:ascii="Arial" w:hAnsi="Arial" w:cs="Arial"/>
          <w:szCs w:val="22"/>
        </w:rPr>
      </w:pPr>
      <w:r w:rsidRPr="00864701">
        <w:rPr>
          <w:rFonts w:ascii="Arial" w:hAnsi="Arial" w:cs="Arial"/>
          <w:szCs w:val="22"/>
        </w:rPr>
        <w:t xml:space="preserve">Yvon Le </w:t>
      </w:r>
      <w:proofErr w:type="spellStart"/>
      <w:r w:rsidRPr="00864701">
        <w:rPr>
          <w:rFonts w:ascii="Arial" w:hAnsi="Arial" w:cs="Arial"/>
          <w:szCs w:val="22"/>
        </w:rPr>
        <w:t>Noan</w:t>
      </w:r>
      <w:proofErr w:type="spellEnd"/>
      <w:r w:rsidRPr="00864701">
        <w:rPr>
          <w:rFonts w:ascii="Arial" w:hAnsi="Arial" w:cs="Arial"/>
          <w:szCs w:val="22"/>
        </w:rPr>
        <w:t xml:space="preserve"> </w:t>
      </w:r>
    </w:p>
    <w:p w14:paraId="71B52E16" w14:textId="77777777" w:rsidR="00CE29DE" w:rsidRPr="00864701" w:rsidRDefault="00CE29DE" w:rsidP="00853DD6">
      <w:pPr>
        <w:spacing w:line="240" w:lineRule="auto"/>
        <w:jc w:val="both"/>
        <w:rPr>
          <w:rFonts w:ascii="Arial" w:hAnsi="Arial" w:cs="Arial"/>
          <w:szCs w:val="22"/>
          <w:lang w:val="en-US"/>
        </w:rPr>
      </w:pPr>
      <w:r w:rsidRPr="00864701">
        <w:rPr>
          <w:rFonts w:ascii="Arial" w:hAnsi="Arial" w:cs="Arial"/>
          <w:szCs w:val="22"/>
          <w:lang w:val="en-US"/>
        </w:rPr>
        <w:t xml:space="preserve">Director Sales and Marketing </w:t>
      </w:r>
    </w:p>
    <w:p w14:paraId="4EB60677" w14:textId="77777777" w:rsidR="00CE29DE" w:rsidRPr="00864701" w:rsidRDefault="00CE29DE" w:rsidP="00853DD6">
      <w:pPr>
        <w:spacing w:line="240" w:lineRule="auto"/>
        <w:jc w:val="both"/>
        <w:rPr>
          <w:rFonts w:ascii="Arial" w:hAnsi="Arial" w:cs="Arial"/>
          <w:szCs w:val="22"/>
          <w:lang w:val="en-US"/>
        </w:rPr>
      </w:pPr>
      <w:r w:rsidRPr="00864701">
        <w:rPr>
          <w:rFonts w:ascii="Arial" w:hAnsi="Arial" w:cs="Arial"/>
          <w:szCs w:val="22"/>
          <w:lang w:val="en-US"/>
        </w:rPr>
        <w:t>Phone: +33 (0)</w:t>
      </w:r>
      <w:r w:rsidRPr="00864701">
        <w:rPr>
          <w:szCs w:val="22"/>
          <w:lang w:val="en-US"/>
        </w:rPr>
        <w:t xml:space="preserve"> </w:t>
      </w:r>
      <w:r w:rsidRPr="00864701">
        <w:rPr>
          <w:rFonts w:ascii="Arial" w:hAnsi="Arial" w:cs="Arial"/>
          <w:szCs w:val="22"/>
          <w:lang w:val="en-US"/>
        </w:rPr>
        <w:t>6 83 84 33 77</w:t>
      </w:r>
    </w:p>
    <w:p w14:paraId="3822E277" w14:textId="77777777" w:rsidR="00CE29DE" w:rsidRPr="00131E4B" w:rsidRDefault="00CE29DE" w:rsidP="00853DD6">
      <w:pPr>
        <w:spacing w:line="240" w:lineRule="auto"/>
        <w:jc w:val="both"/>
        <w:rPr>
          <w:rFonts w:ascii="Arial" w:hAnsi="Arial" w:cs="Arial"/>
          <w:szCs w:val="22"/>
          <w:lang w:val="it-IT"/>
        </w:rPr>
      </w:pPr>
      <w:r w:rsidRPr="00131E4B">
        <w:rPr>
          <w:rFonts w:ascii="Arial" w:hAnsi="Arial" w:cs="Arial"/>
          <w:szCs w:val="22"/>
          <w:lang w:val="it-IT"/>
        </w:rPr>
        <w:t xml:space="preserve">E-mail: </w:t>
      </w:r>
      <w:hyperlink r:id="rId12" w:history="1">
        <w:r w:rsidRPr="00131E4B">
          <w:rPr>
            <w:rStyle w:val="Lienhypertexte"/>
            <w:rFonts w:ascii="Arial" w:hAnsi="Arial" w:cs="Arial"/>
            <w:szCs w:val="22"/>
            <w:lang w:val="it-IT"/>
          </w:rPr>
          <w:t>yvon.lenoan@durr.com</w:t>
        </w:r>
      </w:hyperlink>
      <w:r w:rsidRPr="00131E4B">
        <w:rPr>
          <w:rFonts w:ascii="Arial" w:hAnsi="Arial" w:cs="Arial"/>
          <w:szCs w:val="22"/>
          <w:lang w:val="it-IT"/>
        </w:rPr>
        <w:t xml:space="preserve"> </w:t>
      </w:r>
    </w:p>
    <w:p w14:paraId="2D56C3E7" w14:textId="77777777" w:rsidR="00CE29DE" w:rsidRPr="003D1A8F" w:rsidRDefault="003B4549" w:rsidP="00853DD6">
      <w:pPr>
        <w:spacing w:line="240" w:lineRule="auto"/>
        <w:ind w:right="27"/>
        <w:jc w:val="both"/>
        <w:rPr>
          <w:rStyle w:val="Fettung"/>
          <w:sz w:val="18"/>
          <w:szCs w:val="18"/>
        </w:rPr>
      </w:pPr>
      <w:hyperlink r:id="rId13" w:history="1">
        <w:r w:rsidR="00CE29DE" w:rsidRPr="00864701">
          <w:rPr>
            <w:szCs w:val="22"/>
          </w:rPr>
          <w:t>www.durr.com</w:t>
        </w:r>
      </w:hyperlink>
    </w:p>
    <w:p w14:paraId="74A63222" w14:textId="77777777" w:rsidR="00CE29DE" w:rsidRPr="004119BA" w:rsidRDefault="00CE29DE" w:rsidP="00853DD6">
      <w:pPr>
        <w:pStyle w:val="Aufzhlungen1"/>
        <w:numPr>
          <w:ilvl w:val="0"/>
          <w:numId w:val="0"/>
        </w:numPr>
        <w:jc w:val="both"/>
      </w:pPr>
    </w:p>
    <w:p w14:paraId="26DE2B8E" w14:textId="77777777" w:rsidR="00CE29DE" w:rsidRDefault="00CE29DE" w:rsidP="00853DD6">
      <w:pPr>
        <w:pStyle w:val="InfoKontaktseite"/>
        <w:pageBreakBefore w:val="0"/>
        <w:jc w:val="both"/>
      </w:pPr>
    </w:p>
    <w:p w14:paraId="0C71B179" w14:textId="77777777" w:rsidR="00CE29DE" w:rsidRDefault="00CE29DE" w:rsidP="00853DD6">
      <w:pPr>
        <w:pStyle w:val="InfoKontaktseite"/>
        <w:pageBreakBefore w:val="0"/>
        <w:spacing w:line="240" w:lineRule="auto"/>
        <w:jc w:val="both"/>
      </w:pPr>
    </w:p>
    <w:sectPr w:rsidR="00CE29DE" w:rsidSect="00B143FE">
      <w:headerReference w:type="default" r:id="rId14"/>
      <w:footerReference w:type="default" r:id="rId15"/>
      <w:headerReference w:type="first" r:id="rId16"/>
      <w:footerReference w:type="first" r:id="rId17"/>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5B5114" w14:textId="77777777" w:rsidR="006948D7" w:rsidRDefault="006948D7" w:rsidP="00D9165E">
      <w:r>
        <w:separator/>
      </w:r>
    </w:p>
  </w:endnote>
  <w:endnote w:type="continuationSeparator" w:id="0">
    <w:p w14:paraId="3F31E3DA" w14:textId="77777777" w:rsidR="006948D7" w:rsidRDefault="006948D7"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charset w:val="00"/>
    <w:family w:val="auto"/>
    <w:pitch w:val="variable"/>
    <w:sig w:usb0="60000287" w:usb1="00000001"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1DEE1602" w:rsidR="0012060B" w:rsidRPr="0085432F" w:rsidRDefault="0012060B" w:rsidP="005218C8">
    <w:pPr>
      <w:pStyle w:val="Pieddepage"/>
    </w:pPr>
    <w:r w:rsidRPr="006E5C09">
      <w:fldChar w:fldCharType="begin"/>
    </w:r>
    <w:r w:rsidRPr="006E5C09">
      <w:instrText xml:space="preserve"> IF  \* MERGEFORMAT </w:instrText>
    </w:r>
    <w:fldSimple w:instr=" NUMPAGES  \* MERGEFORMAT ">
      <w:r w:rsidR="003B4549">
        <w:instrText>6</w:instrText>
      </w:r>
    </w:fldSimple>
    <w:r w:rsidRPr="006E5C09">
      <w:instrText>&gt;"1" "</w:instrText>
    </w:r>
    <w:r w:rsidRPr="006E5C09">
      <w:fldChar w:fldCharType="begin"/>
    </w:r>
    <w:r w:rsidRPr="006E5C09">
      <w:instrText xml:space="preserve"> PAGE  \* MERGEFORMAT </w:instrText>
    </w:r>
    <w:r w:rsidRPr="006E5C09">
      <w:fldChar w:fldCharType="separate"/>
    </w:r>
    <w:r w:rsidR="003B4549">
      <w:instrText>5</w:instrText>
    </w:r>
    <w:r w:rsidRPr="006E5C09">
      <w:fldChar w:fldCharType="end"/>
    </w:r>
    <w:r w:rsidRPr="006E5C09">
      <w:instrText>/</w:instrText>
    </w:r>
    <w:fldSimple w:instr=" NUMPAGES  \* MERGEFORMAT ">
      <w:r w:rsidR="003B4549">
        <w:instrText>6</w:instrText>
      </w:r>
    </w:fldSimple>
    <w:r w:rsidRPr="006E5C09">
      <w:instrText>" "</w:instrText>
    </w:r>
    <w:r w:rsidRPr="006E5C09">
      <w:fldChar w:fldCharType="separate"/>
    </w:r>
    <w:r w:rsidR="003B4549">
      <w:t>5</w:t>
    </w:r>
    <w:r w:rsidR="003B4549" w:rsidRPr="006E5C09">
      <w:t>/</w:t>
    </w:r>
    <w:r w:rsidR="003B4549">
      <w:t>6</w:t>
    </w:r>
    <w:r w:rsidRPr="006E5C09">
      <w:fldChar w:fldCharType="end"/>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2801219D" w:rsidR="0012060B" w:rsidRPr="005218C8" w:rsidRDefault="0012060B" w:rsidP="005218C8">
    <w:pPr>
      <w:pStyle w:val="En-tte"/>
    </w:pPr>
    <w:r w:rsidRPr="005218C8">
      <w:fldChar w:fldCharType="begin"/>
    </w:r>
    <w:r w:rsidRPr="005218C8">
      <w:instrText xml:space="preserve"> IF  \* MERGEFORMAT </w:instrText>
    </w:r>
    <w:fldSimple w:instr=" NUMPAGES  \* MERGEFORMAT ">
      <w:r w:rsidR="003B4549">
        <w:instrText>6</w:instrText>
      </w:r>
    </w:fldSimple>
    <w:r w:rsidRPr="005218C8">
      <w:instrText>&gt;"1" "</w:instrText>
    </w:r>
    <w:r w:rsidRPr="005218C8">
      <w:fldChar w:fldCharType="begin"/>
    </w:r>
    <w:r w:rsidRPr="005218C8">
      <w:instrText xml:space="preserve"> PAGE  \* MERGEFORMAT </w:instrText>
    </w:r>
    <w:r w:rsidRPr="005218C8">
      <w:fldChar w:fldCharType="separate"/>
    </w:r>
    <w:r w:rsidR="003B4549">
      <w:instrText>1</w:instrText>
    </w:r>
    <w:r w:rsidRPr="005218C8">
      <w:fldChar w:fldCharType="end"/>
    </w:r>
    <w:r w:rsidRPr="005218C8">
      <w:instrText>/</w:instrText>
    </w:r>
    <w:fldSimple w:instr=" NUMPAGES  \* MERGEFORMAT ">
      <w:r w:rsidR="003B4549">
        <w:instrText>6</w:instrText>
      </w:r>
    </w:fldSimple>
    <w:r w:rsidRPr="005218C8">
      <w:instrText>" "</w:instrText>
    </w:r>
    <w:r w:rsidRPr="005218C8">
      <w:fldChar w:fldCharType="separate"/>
    </w:r>
    <w:r w:rsidR="003B4549">
      <w:t>1</w:t>
    </w:r>
    <w:r w:rsidR="003B4549" w:rsidRPr="005218C8">
      <w:t>/</w:t>
    </w:r>
    <w:r w:rsidR="003B4549">
      <w:t>6</w:t>
    </w:r>
    <w:r w:rsidRPr="005218C8">
      <w:fldChar w:fldCharType="end"/>
    </w:r>
    <w:r>
      <w:tab/>
      <w:t xml:space="preserve">Communiqué de presse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B6BA42" w14:textId="77777777" w:rsidR="006948D7" w:rsidRDefault="006948D7" w:rsidP="00D9165E">
      <w:r>
        <w:separator/>
      </w:r>
    </w:p>
  </w:footnote>
  <w:footnote w:type="continuationSeparator" w:id="0">
    <w:p w14:paraId="7612ED6A" w14:textId="77777777" w:rsidR="006948D7" w:rsidRDefault="006948D7"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12060B" w:rsidRPr="00F73F1D" w:rsidRDefault="0012060B" w:rsidP="005218C8">
    <w:pPr>
      <w:pStyle w:val="En-tte"/>
    </w:pPr>
    <w:r>
      <w:rPr>
        <w:lang w:val="de-DE" w:eastAsia="zh-CN"/>
      </w:rPr>
      <mc:AlternateContent>
        <mc:Choice Requires="wps">
          <w:drawing>
            <wp:anchor distT="0" distB="0" distL="114300" distR="114300" simplePos="0" relativeHeight="25167462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12060B" w:rsidRPr="00C60E28" w:rsidRDefault="0012060B" w:rsidP="00B143FE">
                          <w:pPr>
                            <w:pStyle w:val="Kontaktdaten"/>
                            <w:rPr>
                              <w:rStyle w:val="Fettung"/>
                              <w:bCs/>
                              <w:spacing w:val="2"/>
                              <w:w w:val="100"/>
                              <w:lang w:val="de-DE"/>
                            </w:rPr>
                          </w:pPr>
                          <w:r w:rsidRPr="00C60E28">
                            <w:rPr>
                              <w:rStyle w:val="Fettung"/>
                              <w:lang w:val="de-DE"/>
                            </w:rPr>
                            <w:t>Dürr Systems AG</w:t>
                          </w:r>
                        </w:p>
                        <w:p w14:paraId="3D3A50D5" w14:textId="77777777" w:rsidR="0012060B" w:rsidRPr="00BA30B7" w:rsidRDefault="0012060B" w:rsidP="00B143FE">
                          <w:pPr>
                            <w:pStyle w:val="Kontaktdaten"/>
                            <w:rPr>
                              <w:lang w:val="en-US"/>
                            </w:rPr>
                          </w:pPr>
                          <w:r w:rsidRPr="00C60E28">
                            <w:rPr>
                              <w:lang w:val="de-DE"/>
                            </w:rPr>
                            <w:t xml:space="preserve">Carl-Benz-Str. </w:t>
                          </w:r>
                          <w:r w:rsidRPr="00BA30B7">
                            <w:rPr>
                              <w:lang w:val="en-US"/>
                            </w:rPr>
                            <w:t>34</w:t>
                          </w:r>
                        </w:p>
                        <w:p w14:paraId="013BD512" w14:textId="77777777" w:rsidR="0012060B" w:rsidRPr="00370202" w:rsidRDefault="0012060B" w:rsidP="00B143FE">
                          <w:pPr>
                            <w:pStyle w:val="Kontaktdaten"/>
                            <w:rPr>
                              <w:lang w:val="de-DE"/>
                            </w:rPr>
                          </w:pPr>
                          <w:r w:rsidRPr="00370202">
                            <w:rPr>
                              <w:lang w:val="de-DE"/>
                            </w:rPr>
                            <w:t>74321 Bietigheim-Bissingen</w:t>
                          </w:r>
                        </w:p>
                        <w:p w14:paraId="6F69D746" w14:textId="77777777" w:rsidR="0012060B" w:rsidRPr="00E551EC" w:rsidRDefault="0012060B" w:rsidP="00B143FE">
                          <w:pPr>
                            <w:pStyle w:val="Kontaktdaten"/>
                            <w:rPr>
                              <w:lang w:val="de-DE"/>
                            </w:rPr>
                          </w:pPr>
                        </w:p>
                        <w:p w14:paraId="4A747A10" w14:textId="77777777" w:rsidR="0012060B" w:rsidRPr="00370202" w:rsidRDefault="0012060B" w:rsidP="00B143FE">
                          <w:pPr>
                            <w:pStyle w:val="Kontaktdaten"/>
                            <w:rPr>
                              <w:lang w:val="de-DE"/>
                            </w:rPr>
                          </w:pPr>
                          <w:r w:rsidRPr="00370202">
                            <w:rPr>
                              <w:lang w:val="de-DE"/>
                            </w:rPr>
                            <w:t xml:space="preserve">Tél. : +49 7142 78-0 </w:t>
                          </w:r>
                        </w:p>
                        <w:p w14:paraId="717B90E6" w14:textId="77777777" w:rsidR="0012060B" w:rsidRPr="00370202" w:rsidRDefault="0012060B" w:rsidP="00B143FE">
                          <w:pPr>
                            <w:pStyle w:val="Kontaktdaten"/>
                            <w:rPr>
                              <w:lang w:val="de-DE"/>
                            </w:rPr>
                          </w:pPr>
                          <w:r w:rsidRPr="00370202">
                            <w:rPr>
                              <w:lang w:val="de-DE"/>
                            </w:rPr>
                            <w:t xml:space="preserve">Fax : +49 7142 78-2107 </w:t>
                          </w:r>
                        </w:p>
                        <w:p w14:paraId="2C72C6A2" w14:textId="77777777" w:rsidR="0012060B" w:rsidRPr="00E551EC" w:rsidRDefault="0012060B" w:rsidP="00B143FE">
                          <w:pPr>
                            <w:pStyle w:val="Kontaktdaten"/>
                            <w:rPr>
                              <w:lang w:val="de-DE"/>
                            </w:rPr>
                          </w:pPr>
                        </w:p>
                        <w:p w14:paraId="4A3B1117" w14:textId="77777777" w:rsidR="0012060B" w:rsidRPr="00370202" w:rsidRDefault="0012060B" w:rsidP="00B143FE">
                          <w:pPr>
                            <w:pStyle w:val="Kontaktdaten"/>
                            <w:rPr>
                              <w:lang w:val="de-DE"/>
                            </w:rPr>
                          </w:pPr>
                          <w:r w:rsidRPr="00370202">
                            <w:rPr>
                              <w:lang w:val="de-DE"/>
                            </w:rPr>
                            <w:t xml:space="preserve">info@durr.com </w:t>
                          </w:r>
                        </w:p>
                        <w:p w14:paraId="570B69D5" w14:textId="77777777" w:rsidR="0012060B" w:rsidRPr="0026127D" w:rsidRDefault="0012060B"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" filled="f" stroked="f" strokeweight=".5pt">
              <v:textbox inset="0,0,0,0">
                <w:txbxContent>
                  <w:p w14:paraId="1701DAF9" w14:textId="487D473C" w:rsidR="0012060B" w:rsidRPr="00C60E28" w:rsidRDefault="0012060B" w:rsidP="00B143FE">
                    <w:pPr>
                      <w:pStyle w:val="Kontaktdaten"/>
                      <w:rPr>
                        <w:rStyle w:val="Fettung"/>
                        <w:bCs/>
                        <w:spacing w:val="2"/>
                        <w:w w:val="100"/>
                        <w:lang w:val="de-DE"/>
                      </w:rPr>
                    </w:pPr>
                    <w:r w:rsidRPr="00C60E28">
                      <w:rPr>
                        <w:rStyle w:val="Fettung"/>
                        <w:lang w:val="de-DE"/>
                      </w:rPr>
                      <w:t>Dürr Systems AG</w:t>
                    </w:r>
                  </w:p>
                  <w:p w14:paraId="3D3A50D5" w14:textId="77777777" w:rsidR="0012060B" w:rsidRPr="00BA30B7" w:rsidRDefault="0012060B" w:rsidP="00B143FE">
                    <w:pPr>
                      <w:pStyle w:val="Kontaktdaten"/>
                      <w:rPr>
                        <w:lang w:val="en-US"/>
                      </w:rPr>
                    </w:pPr>
                    <w:r w:rsidRPr="00C60E28">
                      <w:rPr>
                        <w:lang w:val="de-DE"/>
                      </w:rPr>
                      <w:t xml:space="preserve">Carl-Benz-Str. </w:t>
                    </w:r>
                    <w:r w:rsidRPr="00BA30B7">
                      <w:rPr>
                        <w:lang w:val="en-US"/>
                      </w:rPr>
                      <w:t>34</w:t>
                    </w:r>
                  </w:p>
                  <w:p w14:paraId="013BD512" w14:textId="77777777" w:rsidR="0012060B" w:rsidRPr="00370202" w:rsidRDefault="0012060B" w:rsidP="00B143FE">
                    <w:pPr>
                      <w:pStyle w:val="Kontaktdaten"/>
                      <w:rPr>
                        <w:lang w:val="de-DE"/>
                      </w:rPr>
                    </w:pPr>
                    <w:r w:rsidRPr="00370202">
                      <w:rPr>
                        <w:lang w:val="de-DE"/>
                      </w:rPr>
                      <w:t>74321 Bietigheim-Bissingen</w:t>
                    </w:r>
                  </w:p>
                  <w:p w14:paraId="6F69D746" w14:textId="77777777" w:rsidR="0012060B" w:rsidRPr="00E551EC" w:rsidRDefault="0012060B" w:rsidP="00B143FE">
                    <w:pPr>
                      <w:pStyle w:val="Kontaktdaten"/>
                      <w:rPr>
                        <w:lang w:val="de-DE"/>
                      </w:rPr>
                    </w:pPr>
                  </w:p>
                  <w:p w14:paraId="4A747A10" w14:textId="77777777" w:rsidR="0012060B" w:rsidRPr="00370202" w:rsidRDefault="0012060B" w:rsidP="00B143FE">
                    <w:pPr>
                      <w:pStyle w:val="Kontaktdaten"/>
                      <w:rPr>
                        <w:lang w:val="de-DE"/>
                      </w:rPr>
                    </w:pPr>
                    <w:r w:rsidRPr="00370202">
                      <w:rPr>
                        <w:lang w:val="de-DE"/>
                      </w:rPr>
                      <w:t xml:space="preserve">Tél. : +49 7142 78-0 </w:t>
                    </w:r>
                  </w:p>
                  <w:p w14:paraId="717B90E6" w14:textId="77777777" w:rsidR="0012060B" w:rsidRPr="00370202" w:rsidRDefault="0012060B" w:rsidP="00B143FE">
                    <w:pPr>
                      <w:pStyle w:val="Kontaktdaten"/>
                      <w:rPr>
                        <w:lang w:val="de-DE"/>
                      </w:rPr>
                    </w:pPr>
                    <w:r w:rsidRPr="00370202">
                      <w:rPr>
                        <w:lang w:val="de-DE"/>
                      </w:rPr>
                      <w:t xml:space="preserve">Fax : +49 7142 78-2107 </w:t>
                    </w:r>
                  </w:p>
                  <w:p w14:paraId="2C72C6A2" w14:textId="77777777" w:rsidR="0012060B" w:rsidRPr="00E551EC" w:rsidRDefault="0012060B" w:rsidP="00B143FE">
                    <w:pPr>
                      <w:pStyle w:val="Kontaktdaten"/>
                      <w:rPr>
                        <w:lang w:val="de-DE"/>
                      </w:rPr>
                    </w:pPr>
                  </w:p>
                  <w:p w14:paraId="4A3B1117" w14:textId="77777777" w:rsidR="0012060B" w:rsidRPr="00370202" w:rsidRDefault="0012060B" w:rsidP="00B143FE">
                    <w:pPr>
                      <w:pStyle w:val="Kontaktdaten"/>
                      <w:rPr>
                        <w:lang w:val="de-DE"/>
                      </w:rPr>
                    </w:pPr>
                    <w:r w:rsidRPr="00370202">
                      <w:rPr>
                        <w:lang w:val="de-DE"/>
                      </w:rPr>
                      <w:t xml:space="preserve">info@durr.com </w:t>
                    </w:r>
                  </w:p>
                  <w:p w14:paraId="570B69D5" w14:textId="77777777" w:rsidR="0012060B" w:rsidRPr="0026127D" w:rsidRDefault="0012060B" w:rsidP="00B143FE">
                    <w:pPr>
                      <w:pStyle w:val="Kontaktdaten"/>
                    </w:pPr>
                    <w:r>
                      <w:t>www.durr.com</w:t>
                    </w:r>
                  </w:p>
                </w:txbxContent>
              </v:textbox>
              <w10:wrap anchorx="page" anchory="page"/>
            </v:shape>
          </w:pict>
        </mc:Fallback>
      </mc:AlternateContent>
    </w:r>
    <w:r>
      <w:rPr>
        <w:lang w:val="de-DE" w:eastAsia="zh-CN"/>
      </w:rPr>
      <w:drawing>
        <wp:anchor distT="0" distB="0" distL="114300" distR="114300" simplePos="0" relativeHeight="251668480"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12060B" w:rsidRPr="005837F9" w:rsidRDefault="0012060B" w:rsidP="005218C8">
    <w:pPr>
      <w:pStyle w:val="En-tte"/>
    </w:pPr>
    <w:r>
      <w:rPr>
        <w:lang w:val="de-DE" w:eastAsia="zh-CN"/>
      </w:rPr>
      <w:drawing>
        <wp:anchor distT="0" distB="0" distL="114300" distR="114300" simplePos="0" relativeHeight="251665408"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val="de-DE" w:eastAsia="zh-CN"/>
      </w:rPr>
      <w:drawing>
        <wp:anchor distT="0" distB="0" distL="114300" distR="114300" simplePos="0" relativeHeight="251661312"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12060B" w:rsidRDefault="0012060B" w:rsidP="005218C8">
    <w:pPr>
      <w:pStyle w:val="En-tte"/>
    </w:pPr>
  </w:p>
  <w:p w14:paraId="42F14B11" w14:textId="77777777" w:rsidR="0012060B" w:rsidRDefault="0012060B" w:rsidP="005218C8">
    <w:pPr>
      <w:pStyle w:val="En-tte"/>
    </w:pPr>
  </w:p>
  <w:p w14:paraId="3DD9B2BA" w14:textId="77777777" w:rsidR="0012060B" w:rsidRDefault="0012060B" w:rsidP="005218C8">
    <w:pPr>
      <w:pStyle w:val="En-tte"/>
    </w:pPr>
  </w:p>
  <w:p w14:paraId="63AA6475" w14:textId="77777777" w:rsidR="0012060B" w:rsidRDefault="0012060B" w:rsidP="00D9165E"/>
  <w:p w14:paraId="1ADCC302" w14:textId="77777777" w:rsidR="0012060B" w:rsidRDefault="0012060B" w:rsidP="00D9165E">
    <w:r>
      <w:rPr>
        <w:noProof/>
        <w:lang w:val="de-DE" w:eastAsia="zh-CN"/>
      </w:rPr>
      <mc:AlternateContent>
        <mc:Choice Requires="wps">
          <w:drawing>
            <wp:anchor distT="0" distB="0" distL="114300" distR="114300" simplePos="0" relativeHeight="251672576"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12060B" w:rsidRPr="00C60E28" w:rsidRDefault="0012060B" w:rsidP="0026127D">
                          <w:pPr>
                            <w:pStyle w:val="Kontaktdaten"/>
                            <w:rPr>
                              <w:rStyle w:val="Fettung"/>
                              <w:bCs/>
                              <w:spacing w:val="2"/>
                              <w:w w:val="100"/>
                              <w:lang w:val="de-DE"/>
                            </w:rPr>
                          </w:pPr>
                          <w:r w:rsidRPr="00C60E28">
                            <w:rPr>
                              <w:rStyle w:val="Fettung"/>
                              <w:lang w:val="de-DE"/>
                            </w:rPr>
                            <w:t>Dürr Systems AG</w:t>
                          </w:r>
                        </w:p>
                        <w:p w14:paraId="41B4EF86" w14:textId="77777777" w:rsidR="0012060B" w:rsidRPr="00BA30B7" w:rsidRDefault="0012060B" w:rsidP="0026127D">
                          <w:pPr>
                            <w:pStyle w:val="Kontaktdaten"/>
                            <w:rPr>
                              <w:lang w:val="en-US"/>
                            </w:rPr>
                          </w:pPr>
                          <w:r w:rsidRPr="00C60E28">
                            <w:rPr>
                              <w:lang w:val="de-DE"/>
                            </w:rPr>
                            <w:t xml:space="preserve">Carl-Benz-Str. </w:t>
                          </w:r>
                          <w:r w:rsidRPr="00BA30B7">
                            <w:rPr>
                              <w:lang w:val="en-US"/>
                            </w:rPr>
                            <w:t>34</w:t>
                          </w:r>
                        </w:p>
                        <w:p w14:paraId="5555B2C2" w14:textId="77777777" w:rsidR="0012060B" w:rsidRPr="00370202" w:rsidRDefault="0012060B" w:rsidP="0026127D">
                          <w:pPr>
                            <w:pStyle w:val="Kontaktdaten"/>
                            <w:rPr>
                              <w:lang w:val="de-DE"/>
                            </w:rPr>
                          </w:pPr>
                          <w:r w:rsidRPr="00370202">
                            <w:rPr>
                              <w:lang w:val="de-DE"/>
                            </w:rPr>
                            <w:t>74321 Bietigheim-Bissingen</w:t>
                          </w:r>
                        </w:p>
                        <w:p w14:paraId="53B79677" w14:textId="77777777" w:rsidR="0012060B" w:rsidRPr="00E551EC" w:rsidRDefault="0012060B" w:rsidP="0026127D">
                          <w:pPr>
                            <w:pStyle w:val="Kontaktdaten"/>
                            <w:rPr>
                              <w:lang w:val="de-DE"/>
                            </w:rPr>
                          </w:pPr>
                        </w:p>
                        <w:p w14:paraId="451432D7" w14:textId="77777777" w:rsidR="0012060B" w:rsidRPr="00370202" w:rsidRDefault="0012060B" w:rsidP="0026127D">
                          <w:pPr>
                            <w:pStyle w:val="Kontaktdaten"/>
                            <w:rPr>
                              <w:lang w:val="de-DE"/>
                            </w:rPr>
                          </w:pPr>
                          <w:r w:rsidRPr="00370202">
                            <w:rPr>
                              <w:lang w:val="de-DE"/>
                            </w:rPr>
                            <w:t xml:space="preserve">Tél. : +49 7142 78-0 </w:t>
                          </w:r>
                        </w:p>
                        <w:p w14:paraId="32EF3341" w14:textId="77777777" w:rsidR="0012060B" w:rsidRPr="00370202" w:rsidRDefault="0012060B" w:rsidP="0026127D">
                          <w:pPr>
                            <w:pStyle w:val="Kontaktdaten"/>
                            <w:rPr>
                              <w:lang w:val="de-DE"/>
                            </w:rPr>
                          </w:pPr>
                          <w:r w:rsidRPr="00370202">
                            <w:rPr>
                              <w:lang w:val="de-DE"/>
                            </w:rPr>
                            <w:t xml:space="preserve">Fax : +49 7142 78-2107 </w:t>
                          </w:r>
                        </w:p>
                        <w:p w14:paraId="1D8E1397" w14:textId="77777777" w:rsidR="0012060B" w:rsidRPr="00E551EC" w:rsidRDefault="0012060B" w:rsidP="0026127D">
                          <w:pPr>
                            <w:pStyle w:val="Kontaktdaten"/>
                            <w:rPr>
                              <w:lang w:val="de-DE"/>
                            </w:rPr>
                          </w:pPr>
                        </w:p>
                        <w:p w14:paraId="6E924C90" w14:textId="77777777" w:rsidR="0012060B" w:rsidRPr="00370202" w:rsidRDefault="0012060B" w:rsidP="0026127D">
                          <w:pPr>
                            <w:pStyle w:val="Kontaktdaten"/>
                            <w:rPr>
                              <w:lang w:val="de-DE"/>
                            </w:rPr>
                          </w:pPr>
                          <w:r w:rsidRPr="00370202">
                            <w:rPr>
                              <w:lang w:val="de-DE"/>
                            </w:rPr>
                            <w:t xml:space="preserve">info@durr.com </w:t>
                          </w:r>
                        </w:p>
                        <w:p w14:paraId="7D901FCD" w14:textId="77777777" w:rsidR="0012060B" w:rsidRPr="0026127D" w:rsidRDefault="0012060B"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7" type="#_x0000_t202" style="position:absolute;margin-left:479.6pt;margin-top:320.4pt;width:99.2pt;height:480.2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" filled="f" stroked="f" strokeweight=".5pt">
              <v:textbox inset="0,0,0,0">
                <w:txbxContent>
                  <w:p w14:paraId="4EF90155" w14:textId="079D1D91" w:rsidR="0012060B" w:rsidRPr="00C60E28" w:rsidRDefault="0012060B" w:rsidP="0026127D">
                    <w:pPr>
                      <w:pStyle w:val="Kontaktdaten"/>
                      <w:rPr>
                        <w:rStyle w:val="Fettung"/>
                        <w:bCs/>
                        <w:spacing w:val="2"/>
                        <w:w w:val="100"/>
                        <w:lang w:val="de-DE"/>
                      </w:rPr>
                    </w:pPr>
                    <w:r w:rsidRPr="00C60E28">
                      <w:rPr>
                        <w:rStyle w:val="Fettung"/>
                        <w:lang w:val="de-DE"/>
                      </w:rPr>
                      <w:t>Dürr Systems AG</w:t>
                    </w:r>
                  </w:p>
                  <w:p w14:paraId="41B4EF86" w14:textId="77777777" w:rsidR="0012060B" w:rsidRPr="00BA30B7" w:rsidRDefault="0012060B" w:rsidP="0026127D">
                    <w:pPr>
                      <w:pStyle w:val="Kontaktdaten"/>
                      <w:rPr>
                        <w:lang w:val="en-US"/>
                      </w:rPr>
                    </w:pPr>
                    <w:r w:rsidRPr="00C60E28">
                      <w:rPr>
                        <w:lang w:val="de-DE"/>
                      </w:rPr>
                      <w:t xml:space="preserve">Carl-Benz-Str. </w:t>
                    </w:r>
                    <w:r w:rsidRPr="00BA30B7">
                      <w:rPr>
                        <w:lang w:val="en-US"/>
                      </w:rPr>
                      <w:t>34</w:t>
                    </w:r>
                  </w:p>
                  <w:p w14:paraId="5555B2C2" w14:textId="77777777" w:rsidR="0012060B" w:rsidRPr="00370202" w:rsidRDefault="0012060B" w:rsidP="0026127D">
                    <w:pPr>
                      <w:pStyle w:val="Kontaktdaten"/>
                      <w:rPr>
                        <w:lang w:val="de-DE"/>
                      </w:rPr>
                    </w:pPr>
                    <w:r w:rsidRPr="00370202">
                      <w:rPr>
                        <w:lang w:val="de-DE"/>
                      </w:rPr>
                      <w:t>74321 Bietigheim-Bissingen</w:t>
                    </w:r>
                  </w:p>
                  <w:p w14:paraId="53B79677" w14:textId="77777777" w:rsidR="0012060B" w:rsidRPr="00E551EC" w:rsidRDefault="0012060B" w:rsidP="0026127D">
                    <w:pPr>
                      <w:pStyle w:val="Kontaktdaten"/>
                      <w:rPr>
                        <w:lang w:val="de-DE"/>
                      </w:rPr>
                    </w:pPr>
                  </w:p>
                  <w:p w14:paraId="451432D7" w14:textId="77777777" w:rsidR="0012060B" w:rsidRPr="00370202" w:rsidRDefault="0012060B" w:rsidP="0026127D">
                    <w:pPr>
                      <w:pStyle w:val="Kontaktdaten"/>
                      <w:rPr>
                        <w:lang w:val="de-DE"/>
                      </w:rPr>
                    </w:pPr>
                    <w:r w:rsidRPr="00370202">
                      <w:rPr>
                        <w:lang w:val="de-DE"/>
                      </w:rPr>
                      <w:t xml:space="preserve">Tél. : +49 7142 78-0 </w:t>
                    </w:r>
                  </w:p>
                  <w:p w14:paraId="32EF3341" w14:textId="77777777" w:rsidR="0012060B" w:rsidRPr="00370202" w:rsidRDefault="0012060B" w:rsidP="0026127D">
                    <w:pPr>
                      <w:pStyle w:val="Kontaktdaten"/>
                      <w:rPr>
                        <w:lang w:val="de-DE"/>
                      </w:rPr>
                    </w:pPr>
                    <w:r w:rsidRPr="00370202">
                      <w:rPr>
                        <w:lang w:val="de-DE"/>
                      </w:rPr>
                      <w:t xml:space="preserve">Fax : +49 7142 78-2107 </w:t>
                    </w:r>
                  </w:p>
                  <w:p w14:paraId="1D8E1397" w14:textId="77777777" w:rsidR="0012060B" w:rsidRPr="00E551EC" w:rsidRDefault="0012060B" w:rsidP="0026127D">
                    <w:pPr>
                      <w:pStyle w:val="Kontaktdaten"/>
                      <w:rPr>
                        <w:lang w:val="de-DE"/>
                      </w:rPr>
                    </w:pPr>
                  </w:p>
                  <w:p w14:paraId="6E924C90" w14:textId="77777777" w:rsidR="0012060B" w:rsidRPr="00370202" w:rsidRDefault="0012060B" w:rsidP="0026127D">
                    <w:pPr>
                      <w:pStyle w:val="Kontaktdaten"/>
                      <w:rPr>
                        <w:lang w:val="de-DE"/>
                      </w:rPr>
                    </w:pPr>
                    <w:r w:rsidRPr="00370202">
                      <w:rPr>
                        <w:lang w:val="de-DE"/>
                      </w:rPr>
                      <w:t xml:space="preserve">info@durr.com </w:t>
                    </w:r>
                  </w:p>
                  <w:p w14:paraId="7D901FCD" w14:textId="77777777" w:rsidR="0012060B" w:rsidRPr="0026127D" w:rsidRDefault="0012060B"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7B77477C"/>
    <w:multiLevelType w:val="multilevel"/>
    <w:tmpl w:val="B0E0169C"/>
    <w:lvl w:ilvl="0">
      <w:start w:val="1"/>
      <w:numFmt w:val="decimal"/>
      <w:pStyle w:val="Titre1"/>
      <w:lvlText w:val="%1"/>
      <w:lvlJc w:val="left"/>
      <w:pPr>
        <w:tabs>
          <w:tab w:val="num" w:pos="1021"/>
        </w:tabs>
        <w:ind w:left="1021" w:hanging="1021"/>
      </w:pPr>
      <w:rPr>
        <w:rFonts w:hint="default"/>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17"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15"/>
  </w:num>
  <w:num w:numId="3">
    <w:abstractNumId w:val="4"/>
  </w:num>
  <w:num w:numId="4">
    <w:abstractNumId w:val="7"/>
  </w:num>
  <w:num w:numId="5">
    <w:abstractNumId w:val="12"/>
  </w:num>
  <w:num w:numId="6">
    <w:abstractNumId w:val="1"/>
  </w:num>
  <w:num w:numId="7">
    <w:abstractNumId w:val="17"/>
  </w:num>
  <w:num w:numId="8">
    <w:abstractNumId w:val="6"/>
  </w:num>
  <w:num w:numId="9">
    <w:abstractNumId w:val="16"/>
  </w:num>
  <w:num w:numId="10">
    <w:abstractNumId w:val="5"/>
  </w:num>
  <w:num w:numId="11">
    <w:abstractNumId w:val="0"/>
  </w:num>
  <w:num w:numId="12">
    <w:abstractNumId w:val="3"/>
  </w:num>
  <w:num w:numId="13">
    <w:abstractNumId w:val="9"/>
  </w:num>
  <w:num w:numId="14">
    <w:abstractNumId w:val="11"/>
  </w:num>
  <w:num w:numId="15">
    <w:abstractNumId w:val="14"/>
  </w:num>
  <w:num w:numId="16">
    <w:abstractNumId w:val="13"/>
  </w:num>
  <w:num w:numId="17">
    <w:abstractNumId w:val="10"/>
  </w:num>
  <w:num w:numId="1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it-IT" w:vendorID="64" w:dllVersion="6" w:nlCheck="1" w:checkStyle="0"/>
  <w:activeWritingStyle w:appName="MSWord" w:lang="de-DE" w:vendorID="64" w:dllVersion="6" w:nlCheck="1" w:checkStyle="0"/>
  <w:activeWritingStyle w:appName="MSWord" w:lang="de-DE" w:vendorID="64" w:dllVersion="0" w:nlCheck="1" w:checkStyle="0"/>
  <w:activeWritingStyle w:appName="MSWord" w:lang="en-US" w:vendorID="64" w:dllVersion="0" w:nlCheck="1" w:checkStyle="0"/>
  <w:activeWritingStyle w:appName="MSWord" w:lang="en-US" w:vendorID="64" w:dllVersion="6" w:nlCheck="1" w:checkStyle="1"/>
  <w:activeWritingStyle w:appName="MSWord" w:lang="de-DE" w:vendorID="64" w:dllVersion="4096" w:nlCheck="1" w:checkStyle="0"/>
  <w:activeWritingStyle w:appName="MSWord" w:lang="it-IT" w:vendorID="64" w:dllVersion="0" w:nlCheck="1" w:checkStyle="0"/>
  <w:activeWritingStyle w:appName="MSWord" w:lang="fr-FR" w:vendorID="64" w:dllVersion="6" w:nlCheck="1" w:checkStyle="0"/>
  <w:activeWritingStyle w:appName="MSWord" w:lang="fr-FR" w:vendorID="64" w:dllVersion="0" w:nlCheck="1" w:checkStyle="0"/>
  <w:activeWritingStyle w:appName="MSWord" w:lang="fr-FR" w:vendorID="64" w:dllVersion="4096"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10C4"/>
    <w:rsid w:val="00003DD5"/>
    <w:rsid w:val="000042E4"/>
    <w:rsid w:val="00004CE4"/>
    <w:rsid w:val="00004D92"/>
    <w:rsid w:val="00004FE4"/>
    <w:rsid w:val="00005AF4"/>
    <w:rsid w:val="00007506"/>
    <w:rsid w:val="0001039C"/>
    <w:rsid w:val="00011CA6"/>
    <w:rsid w:val="000137F9"/>
    <w:rsid w:val="00013B23"/>
    <w:rsid w:val="00015F92"/>
    <w:rsid w:val="00016315"/>
    <w:rsid w:val="000165C4"/>
    <w:rsid w:val="00016ABD"/>
    <w:rsid w:val="0002273A"/>
    <w:rsid w:val="00022762"/>
    <w:rsid w:val="00025217"/>
    <w:rsid w:val="00026B8C"/>
    <w:rsid w:val="00030020"/>
    <w:rsid w:val="00030C1A"/>
    <w:rsid w:val="0003227D"/>
    <w:rsid w:val="000339D1"/>
    <w:rsid w:val="00033B70"/>
    <w:rsid w:val="0003445B"/>
    <w:rsid w:val="0003543C"/>
    <w:rsid w:val="00036336"/>
    <w:rsid w:val="00037BB3"/>
    <w:rsid w:val="00037FF7"/>
    <w:rsid w:val="00040FEA"/>
    <w:rsid w:val="0004140A"/>
    <w:rsid w:val="000436AB"/>
    <w:rsid w:val="00043AB8"/>
    <w:rsid w:val="0004583E"/>
    <w:rsid w:val="00052BC7"/>
    <w:rsid w:val="000557D8"/>
    <w:rsid w:val="00056AC8"/>
    <w:rsid w:val="00060375"/>
    <w:rsid w:val="00062BC6"/>
    <w:rsid w:val="00062C8E"/>
    <w:rsid w:val="00064547"/>
    <w:rsid w:val="0006654A"/>
    <w:rsid w:val="000667BB"/>
    <w:rsid w:val="000679B5"/>
    <w:rsid w:val="00067A27"/>
    <w:rsid w:val="00070B29"/>
    <w:rsid w:val="0007116F"/>
    <w:rsid w:val="00073211"/>
    <w:rsid w:val="000750E4"/>
    <w:rsid w:val="00075464"/>
    <w:rsid w:val="0007582C"/>
    <w:rsid w:val="00077087"/>
    <w:rsid w:val="00081766"/>
    <w:rsid w:val="000830E8"/>
    <w:rsid w:val="0008387D"/>
    <w:rsid w:val="00084DF5"/>
    <w:rsid w:val="00085D6C"/>
    <w:rsid w:val="0008775A"/>
    <w:rsid w:val="00090C8B"/>
    <w:rsid w:val="0009126C"/>
    <w:rsid w:val="00095F60"/>
    <w:rsid w:val="00097770"/>
    <w:rsid w:val="00097924"/>
    <w:rsid w:val="000A0BBC"/>
    <w:rsid w:val="000A6420"/>
    <w:rsid w:val="000A779F"/>
    <w:rsid w:val="000A799A"/>
    <w:rsid w:val="000A7C4A"/>
    <w:rsid w:val="000B066F"/>
    <w:rsid w:val="000B122D"/>
    <w:rsid w:val="000B17AC"/>
    <w:rsid w:val="000B237F"/>
    <w:rsid w:val="000B42D1"/>
    <w:rsid w:val="000B6E58"/>
    <w:rsid w:val="000B77D0"/>
    <w:rsid w:val="000C009A"/>
    <w:rsid w:val="000C214E"/>
    <w:rsid w:val="000C2A85"/>
    <w:rsid w:val="000C3444"/>
    <w:rsid w:val="000C3AF3"/>
    <w:rsid w:val="000C6350"/>
    <w:rsid w:val="000C67C4"/>
    <w:rsid w:val="000C74C8"/>
    <w:rsid w:val="000C74D5"/>
    <w:rsid w:val="000D1867"/>
    <w:rsid w:val="000D3F8C"/>
    <w:rsid w:val="000D4047"/>
    <w:rsid w:val="000E1145"/>
    <w:rsid w:val="000F0487"/>
    <w:rsid w:val="000F0FF2"/>
    <w:rsid w:val="000F1B6F"/>
    <w:rsid w:val="000F215E"/>
    <w:rsid w:val="000F52E1"/>
    <w:rsid w:val="000F599A"/>
    <w:rsid w:val="0010001A"/>
    <w:rsid w:val="00100C0C"/>
    <w:rsid w:val="0010134F"/>
    <w:rsid w:val="00101934"/>
    <w:rsid w:val="00102066"/>
    <w:rsid w:val="00103128"/>
    <w:rsid w:val="0010399B"/>
    <w:rsid w:val="00103EE3"/>
    <w:rsid w:val="001052E0"/>
    <w:rsid w:val="001076E4"/>
    <w:rsid w:val="00112DF3"/>
    <w:rsid w:val="00113000"/>
    <w:rsid w:val="0011355B"/>
    <w:rsid w:val="00114E74"/>
    <w:rsid w:val="00115190"/>
    <w:rsid w:val="001167D1"/>
    <w:rsid w:val="00116AAF"/>
    <w:rsid w:val="00116F3F"/>
    <w:rsid w:val="00116F84"/>
    <w:rsid w:val="0011716C"/>
    <w:rsid w:val="00117904"/>
    <w:rsid w:val="00117C7F"/>
    <w:rsid w:val="0012060B"/>
    <w:rsid w:val="0012206F"/>
    <w:rsid w:val="00122564"/>
    <w:rsid w:val="00124E6A"/>
    <w:rsid w:val="0012678A"/>
    <w:rsid w:val="001271A8"/>
    <w:rsid w:val="0013275F"/>
    <w:rsid w:val="001328DB"/>
    <w:rsid w:val="00135319"/>
    <w:rsid w:val="00136A6D"/>
    <w:rsid w:val="00142FDB"/>
    <w:rsid w:val="001440F5"/>
    <w:rsid w:val="00147965"/>
    <w:rsid w:val="0015096A"/>
    <w:rsid w:val="00151506"/>
    <w:rsid w:val="0015445B"/>
    <w:rsid w:val="001551F9"/>
    <w:rsid w:val="00156161"/>
    <w:rsid w:val="00157E76"/>
    <w:rsid w:val="00161460"/>
    <w:rsid w:val="001617C1"/>
    <w:rsid w:val="0016271C"/>
    <w:rsid w:val="00162EEF"/>
    <w:rsid w:val="0016325F"/>
    <w:rsid w:val="00163B9D"/>
    <w:rsid w:val="0016547D"/>
    <w:rsid w:val="00176D8A"/>
    <w:rsid w:val="0017740D"/>
    <w:rsid w:val="00177C4F"/>
    <w:rsid w:val="00180D0F"/>
    <w:rsid w:val="00184094"/>
    <w:rsid w:val="00185F8F"/>
    <w:rsid w:val="001877A6"/>
    <w:rsid w:val="001935AE"/>
    <w:rsid w:val="001936C7"/>
    <w:rsid w:val="00194AC6"/>
    <w:rsid w:val="00194B05"/>
    <w:rsid w:val="00197009"/>
    <w:rsid w:val="00197A69"/>
    <w:rsid w:val="001A297C"/>
    <w:rsid w:val="001A4159"/>
    <w:rsid w:val="001A52AC"/>
    <w:rsid w:val="001A5B15"/>
    <w:rsid w:val="001A65EE"/>
    <w:rsid w:val="001A73BC"/>
    <w:rsid w:val="001A7714"/>
    <w:rsid w:val="001B094C"/>
    <w:rsid w:val="001B0C55"/>
    <w:rsid w:val="001C07E6"/>
    <w:rsid w:val="001C0A26"/>
    <w:rsid w:val="001C0A39"/>
    <w:rsid w:val="001C4980"/>
    <w:rsid w:val="001C5EB3"/>
    <w:rsid w:val="001C5FDC"/>
    <w:rsid w:val="001D0887"/>
    <w:rsid w:val="001D0F2E"/>
    <w:rsid w:val="001D3ADB"/>
    <w:rsid w:val="001D4BB0"/>
    <w:rsid w:val="001D4E19"/>
    <w:rsid w:val="001D6905"/>
    <w:rsid w:val="001D697E"/>
    <w:rsid w:val="001D776F"/>
    <w:rsid w:val="001D7C2E"/>
    <w:rsid w:val="001F0EC7"/>
    <w:rsid w:val="001F1FAE"/>
    <w:rsid w:val="001F2571"/>
    <w:rsid w:val="001F2A1C"/>
    <w:rsid w:val="001F3730"/>
    <w:rsid w:val="001F3883"/>
    <w:rsid w:val="001F4D5B"/>
    <w:rsid w:val="001F6276"/>
    <w:rsid w:val="001F7E95"/>
    <w:rsid w:val="0020322F"/>
    <w:rsid w:val="002034F5"/>
    <w:rsid w:val="002044E5"/>
    <w:rsid w:val="00205B62"/>
    <w:rsid w:val="0020631B"/>
    <w:rsid w:val="00206375"/>
    <w:rsid w:val="00206AAF"/>
    <w:rsid w:val="00210159"/>
    <w:rsid w:val="002118EB"/>
    <w:rsid w:val="00216A5C"/>
    <w:rsid w:val="00216BD0"/>
    <w:rsid w:val="00216FC6"/>
    <w:rsid w:val="002176DB"/>
    <w:rsid w:val="00221324"/>
    <w:rsid w:val="00222FAE"/>
    <w:rsid w:val="00224CB8"/>
    <w:rsid w:val="00226865"/>
    <w:rsid w:val="00230799"/>
    <w:rsid w:val="002312ED"/>
    <w:rsid w:val="00231A54"/>
    <w:rsid w:val="0023563A"/>
    <w:rsid w:val="00236E5E"/>
    <w:rsid w:val="002426A6"/>
    <w:rsid w:val="00243F9B"/>
    <w:rsid w:val="002450BD"/>
    <w:rsid w:val="00252189"/>
    <w:rsid w:val="0025441C"/>
    <w:rsid w:val="00260CFE"/>
    <w:rsid w:val="0026127D"/>
    <w:rsid w:val="002637BC"/>
    <w:rsid w:val="002655A1"/>
    <w:rsid w:val="002662AE"/>
    <w:rsid w:val="00271320"/>
    <w:rsid w:val="002714A1"/>
    <w:rsid w:val="002717A8"/>
    <w:rsid w:val="00272268"/>
    <w:rsid w:val="0027237F"/>
    <w:rsid w:val="002752AF"/>
    <w:rsid w:val="00275350"/>
    <w:rsid w:val="00280819"/>
    <w:rsid w:val="00282680"/>
    <w:rsid w:val="00284C18"/>
    <w:rsid w:val="00284DF1"/>
    <w:rsid w:val="00292501"/>
    <w:rsid w:val="00292925"/>
    <w:rsid w:val="00293703"/>
    <w:rsid w:val="00294020"/>
    <w:rsid w:val="00294B59"/>
    <w:rsid w:val="00296AD3"/>
    <w:rsid w:val="00297113"/>
    <w:rsid w:val="002A1286"/>
    <w:rsid w:val="002A1717"/>
    <w:rsid w:val="002A172B"/>
    <w:rsid w:val="002A49F2"/>
    <w:rsid w:val="002A5671"/>
    <w:rsid w:val="002A5D25"/>
    <w:rsid w:val="002A639F"/>
    <w:rsid w:val="002A7E8B"/>
    <w:rsid w:val="002B06E7"/>
    <w:rsid w:val="002B18CE"/>
    <w:rsid w:val="002B4EA0"/>
    <w:rsid w:val="002B71FB"/>
    <w:rsid w:val="002C00EB"/>
    <w:rsid w:val="002C0163"/>
    <w:rsid w:val="002C40A7"/>
    <w:rsid w:val="002C5677"/>
    <w:rsid w:val="002C632F"/>
    <w:rsid w:val="002D0DCA"/>
    <w:rsid w:val="002D0F47"/>
    <w:rsid w:val="002D1C32"/>
    <w:rsid w:val="002D2E6A"/>
    <w:rsid w:val="002D337D"/>
    <w:rsid w:val="002D33B7"/>
    <w:rsid w:val="002D4939"/>
    <w:rsid w:val="002D506A"/>
    <w:rsid w:val="002D60B0"/>
    <w:rsid w:val="002D60E0"/>
    <w:rsid w:val="002D6DD3"/>
    <w:rsid w:val="002D6E5B"/>
    <w:rsid w:val="002D71E9"/>
    <w:rsid w:val="002D7EB6"/>
    <w:rsid w:val="002E03AE"/>
    <w:rsid w:val="002E2125"/>
    <w:rsid w:val="002E2BE5"/>
    <w:rsid w:val="002E3435"/>
    <w:rsid w:val="002E444A"/>
    <w:rsid w:val="002F0269"/>
    <w:rsid w:val="002F3DBF"/>
    <w:rsid w:val="002F3E72"/>
    <w:rsid w:val="002F4D89"/>
    <w:rsid w:val="002F5303"/>
    <w:rsid w:val="002F6BF1"/>
    <w:rsid w:val="002F7140"/>
    <w:rsid w:val="002F730B"/>
    <w:rsid w:val="0030067C"/>
    <w:rsid w:val="00302DB1"/>
    <w:rsid w:val="003035A6"/>
    <w:rsid w:val="00316BF1"/>
    <w:rsid w:val="003251D2"/>
    <w:rsid w:val="00326DCC"/>
    <w:rsid w:val="00327CBF"/>
    <w:rsid w:val="00330683"/>
    <w:rsid w:val="003326CE"/>
    <w:rsid w:val="00332CA4"/>
    <w:rsid w:val="003337D8"/>
    <w:rsid w:val="00333CF4"/>
    <w:rsid w:val="00335617"/>
    <w:rsid w:val="00335C0B"/>
    <w:rsid w:val="0033769D"/>
    <w:rsid w:val="0034071F"/>
    <w:rsid w:val="00343127"/>
    <w:rsid w:val="00344BA5"/>
    <w:rsid w:val="00345773"/>
    <w:rsid w:val="00346D23"/>
    <w:rsid w:val="003473D1"/>
    <w:rsid w:val="00351665"/>
    <w:rsid w:val="00351AF4"/>
    <w:rsid w:val="003527F5"/>
    <w:rsid w:val="00352D97"/>
    <w:rsid w:val="00352E30"/>
    <w:rsid w:val="00352FCC"/>
    <w:rsid w:val="0035390A"/>
    <w:rsid w:val="00354C04"/>
    <w:rsid w:val="00355970"/>
    <w:rsid w:val="00356188"/>
    <w:rsid w:val="00357644"/>
    <w:rsid w:val="00360089"/>
    <w:rsid w:val="0036088A"/>
    <w:rsid w:val="0036125D"/>
    <w:rsid w:val="00361E1A"/>
    <w:rsid w:val="00361EE0"/>
    <w:rsid w:val="00362153"/>
    <w:rsid w:val="003621B6"/>
    <w:rsid w:val="00362739"/>
    <w:rsid w:val="003655E9"/>
    <w:rsid w:val="00365EE8"/>
    <w:rsid w:val="00366A8E"/>
    <w:rsid w:val="00370202"/>
    <w:rsid w:val="00373E56"/>
    <w:rsid w:val="00375576"/>
    <w:rsid w:val="00375B2A"/>
    <w:rsid w:val="00375D1A"/>
    <w:rsid w:val="003768F3"/>
    <w:rsid w:val="00384066"/>
    <w:rsid w:val="003849ED"/>
    <w:rsid w:val="003924CA"/>
    <w:rsid w:val="00392F03"/>
    <w:rsid w:val="0039367F"/>
    <w:rsid w:val="00395574"/>
    <w:rsid w:val="0039654F"/>
    <w:rsid w:val="003A046C"/>
    <w:rsid w:val="003A2989"/>
    <w:rsid w:val="003A4B4E"/>
    <w:rsid w:val="003A4F3B"/>
    <w:rsid w:val="003A692D"/>
    <w:rsid w:val="003B0692"/>
    <w:rsid w:val="003B160B"/>
    <w:rsid w:val="003B1684"/>
    <w:rsid w:val="003B4549"/>
    <w:rsid w:val="003B78B1"/>
    <w:rsid w:val="003C22FE"/>
    <w:rsid w:val="003C3D9B"/>
    <w:rsid w:val="003C4777"/>
    <w:rsid w:val="003C492A"/>
    <w:rsid w:val="003C51F3"/>
    <w:rsid w:val="003C560F"/>
    <w:rsid w:val="003C5B53"/>
    <w:rsid w:val="003C60F4"/>
    <w:rsid w:val="003C6DA9"/>
    <w:rsid w:val="003D2127"/>
    <w:rsid w:val="003D50EB"/>
    <w:rsid w:val="003D6656"/>
    <w:rsid w:val="003D770A"/>
    <w:rsid w:val="003E06FE"/>
    <w:rsid w:val="003E1EDC"/>
    <w:rsid w:val="003E2649"/>
    <w:rsid w:val="003E3B41"/>
    <w:rsid w:val="003E5B52"/>
    <w:rsid w:val="003E738F"/>
    <w:rsid w:val="003E7CF8"/>
    <w:rsid w:val="003F0A6C"/>
    <w:rsid w:val="003F0CD8"/>
    <w:rsid w:val="003F1873"/>
    <w:rsid w:val="003F3459"/>
    <w:rsid w:val="003F6FFA"/>
    <w:rsid w:val="003F78C2"/>
    <w:rsid w:val="00402949"/>
    <w:rsid w:val="00402AD2"/>
    <w:rsid w:val="0040381F"/>
    <w:rsid w:val="00403BFB"/>
    <w:rsid w:val="00404174"/>
    <w:rsid w:val="0040784F"/>
    <w:rsid w:val="00407CD3"/>
    <w:rsid w:val="004119BA"/>
    <w:rsid w:val="00413D6D"/>
    <w:rsid w:val="004140E1"/>
    <w:rsid w:val="00416BD0"/>
    <w:rsid w:val="00424A3C"/>
    <w:rsid w:val="00427D24"/>
    <w:rsid w:val="0043012F"/>
    <w:rsid w:val="0043346C"/>
    <w:rsid w:val="0043414C"/>
    <w:rsid w:val="004370EF"/>
    <w:rsid w:val="004374FB"/>
    <w:rsid w:val="004400ED"/>
    <w:rsid w:val="004404FF"/>
    <w:rsid w:val="00442156"/>
    <w:rsid w:val="004427AF"/>
    <w:rsid w:val="00442E17"/>
    <w:rsid w:val="0044328B"/>
    <w:rsid w:val="00450174"/>
    <w:rsid w:val="00450D7A"/>
    <w:rsid w:val="00451CA7"/>
    <w:rsid w:val="004535D9"/>
    <w:rsid w:val="00455402"/>
    <w:rsid w:val="00456256"/>
    <w:rsid w:val="004606AC"/>
    <w:rsid w:val="00461F87"/>
    <w:rsid w:val="0046201D"/>
    <w:rsid w:val="00462DDC"/>
    <w:rsid w:val="004639A7"/>
    <w:rsid w:val="004667BA"/>
    <w:rsid w:val="00466954"/>
    <w:rsid w:val="004669EB"/>
    <w:rsid w:val="00467800"/>
    <w:rsid w:val="004706B1"/>
    <w:rsid w:val="00470EFD"/>
    <w:rsid w:val="00471520"/>
    <w:rsid w:val="00473AEC"/>
    <w:rsid w:val="00476060"/>
    <w:rsid w:val="004762B9"/>
    <w:rsid w:val="0047652B"/>
    <w:rsid w:val="00476746"/>
    <w:rsid w:val="00477801"/>
    <w:rsid w:val="00481B65"/>
    <w:rsid w:val="00483B92"/>
    <w:rsid w:val="00484045"/>
    <w:rsid w:val="00484BF7"/>
    <w:rsid w:val="00486F5D"/>
    <w:rsid w:val="004871EF"/>
    <w:rsid w:val="00490EEF"/>
    <w:rsid w:val="00493734"/>
    <w:rsid w:val="00494EE7"/>
    <w:rsid w:val="004A2ED4"/>
    <w:rsid w:val="004A3A5F"/>
    <w:rsid w:val="004A46C8"/>
    <w:rsid w:val="004A6C69"/>
    <w:rsid w:val="004A73F4"/>
    <w:rsid w:val="004B0ACA"/>
    <w:rsid w:val="004B1411"/>
    <w:rsid w:val="004B3D7E"/>
    <w:rsid w:val="004C1651"/>
    <w:rsid w:val="004C2420"/>
    <w:rsid w:val="004C6EBC"/>
    <w:rsid w:val="004C7A28"/>
    <w:rsid w:val="004D1D0E"/>
    <w:rsid w:val="004D3165"/>
    <w:rsid w:val="004D3BE4"/>
    <w:rsid w:val="004D7B9E"/>
    <w:rsid w:val="004E0D94"/>
    <w:rsid w:val="004E1560"/>
    <w:rsid w:val="004E2175"/>
    <w:rsid w:val="004E3872"/>
    <w:rsid w:val="004E5A5C"/>
    <w:rsid w:val="004E5C86"/>
    <w:rsid w:val="004E5E7F"/>
    <w:rsid w:val="004E6C65"/>
    <w:rsid w:val="004E7C0B"/>
    <w:rsid w:val="004F206E"/>
    <w:rsid w:val="004F2765"/>
    <w:rsid w:val="004F2A79"/>
    <w:rsid w:val="004F39B4"/>
    <w:rsid w:val="004F3B7C"/>
    <w:rsid w:val="004F3E59"/>
    <w:rsid w:val="004F4E97"/>
    <w:rsid w:val="004F50F4"/>
    <w:rsid w:val="004F639D"/>
    <w:rsid w:val="004F65B3"/>
    <w:rsid w:val="004F6D74"/>
    <w:rsid w:val="0050056C"/>
    <w:rsid w:val="00502D73"/>
    <w:rsid w:val="00505786"/>
    <w:rsid w:val="00506BD5"/>
    <w:rsid w:val="00510FF5"/>
    <w:rsid w:val="00511067"/>
    <w:rsid w:val="00513534"/>
    <w:rsid w:val="0051492B"/>
    <w:rsid w:val="00515153"/>
    <w:rsid w:val="005169B8"/>
    <w:rsid w:val="00520BFA"/>
    <w:rsid w:val="00521429"/>
    <w:rsid w:val="005218C8"/>
    <w:rsid w:val="00521CF5"/>
    <w:rsid w:val="00521FD5"/>
    <w:rsid w:val="0052321B"/>
    <w:rsid w:val="005244E9"/>
    <w:rsid w:val="00524BE9"/>
    <w:rsid w:val="00525B71"/>
    <w:rsid w:val="005266F2"/>
    <w:rsid w:val="0052691A"/>
    <w:rsid w:val="00527289"/>
    <w:rsid w:val="00527D8F"/>
    <w:rsid w:val="00530A56"/>
    <w:rsid w:val="00530EE1"/>
    <w:rsid w:val="00531D4B"/>
    <w:rsid w:val="00532242"/>
    <w:rsid w:val="00532252"/>
    <w:rsid w:val="0053448B"/>
    <w:rsid w:val="00534C1A"/>
    <w:rsid w:val="00535797"/>
    <w:rsid w:val="0053604A"/>
    <w:rsid w:val="005365B4"/>
    <w:rsid w:val="00537884"/>
    <w:rsid w:val="00537F0F"/>
    <w:rsid w:val="005412DF"/>
    <w:rsid w:val="00541924"/>
    <w:rsid w:val="005426FE"/>
    <w:rsid w:val="0054450D"/>
    <w:rsid w:val="00550E77"/>
    <w:rsid w:val="00554864"/>
    <w:rsid w:val="00555999"/>
    <w:rsid w:val="00555E2A"/>
    <w:rsid w:val="00557DDD"/>
    <w:rsid w:val="00560383"/>
    <w:rsid w:val="00561597"/>
    <w:rsid w:val="00564109"/>
    <w:rsid w:val="00565CE0"/>
    <w:rsid w:val="005673B5"/>
    <w:rsid w:val="005674E8"/>
    <w:rsid w:val="0057025C"/>
    <w:rsid w:val="0057193A"/>
    <w:rsid w:val="005730AC"/>
    <w:rsid w:val="005736F9"/>
    <w:rsid w:val="005755BD"/>
    <w:rsid w:val="00580070"/>
    <w:rsid w:val="00581795"/>
    <w:rsid w:val="00581C8C"/>
    <w:rsid w:val="005837F9"/>
    <w:rsid w:val="00583D49"/>
    <w:rsid w:val="00584007"/>
    <w:rsid w:val="00584B9D"/>
    <w:rsid w:val="00586FBB"/>
    <w:rsid w:val="00587179"/>
    <w:rsid w:val="005913CF"/>
    <w:rsid w:val="00591CEB"/>
    <w:rsid w:val="00592D83"/>
    <w:rsid w:val="00593AA7"/>
    <w:rsid w:val="00594B29"/>
    <w:rsid w:val="005962FB"/>
    <w:rsid w:val="00597F78"/>
    <w:rsid w:val="005A15E5"/>
    <w:rsid w:val="005A1C80"/>
    <w:rsid w:val="005A7BDC"/>
    <w:rsid w:val="005B01C4"/>
    <w:rsid w:val="005B184A"/>
    <w:rsid w:val="005B19FD"/>
    <w:rsid w:val="005B34DA"/>
    <w:rsid w:val="005B3CCD"/>
    <w:rsid w:val="005B4385"/>
    <w:rsid w:val="005B4B20"/>
    <w:rsid w:val="005B55FA"/>
    <w:rsid w:val="005C13A1"/>
    <w:rsid w:val="005C374F"/>
    <w:rsid w:val="005C5563"/>
    <w:rsid w:val="005C6742"/>
    <w:rsid w:val="005C78FA"/>
    <w:rsid w:val="005D1745"/>
    <w:rsid w:val="005D1F94"/>
    <w:rsid w:val="005D3A5C"/>
    <w:rsid w:val="005D5830"/>
    <w:rsid w:val="005D5940"/>
    <w:rsid w:val="005D5A38"/>
    <w:rsid w:val="005D5CD4"/>
    <w:rsid w:val="005D6A17"/>
    <w:rsid w:val="005D6DBD"/>
    <w:rsid w:val="005E041B"/>
    <w:rsid w:val="005E200B"/>
    <w:rsid w:val="005E2B31"/>
    <w:rsid w:val="005E69A9"/>
    <w:rsid w:val="005E780A"/>
    <w:rsid w:val="005F010B"/>
    <w:rsid w:val="005F182E"/>
    <w:rsid w:val="005F4FBF"/>
    <w:rsid w:val="005F595E"/>
    <w:rsid w:val="005F64AB"/>
    <w:rsid w:val="005F7CEF"/>
    <w:rsid w:val="0060229F"/>
    <w:rsid w:val="00602E06"/>
    <w:rsid w:val="00604F17"/>
    <w:rsid w:val="006074EB"/>
    <w:rsid w:val="0060792D"/>
    <w:rsid w:val="00610B9B"/>
    <w:rsid w:val="0061154F"/>
    <w:rsid w:val="006117A1"/>
    <w:rsid w:val="00614890"/>
    <w:rsid w:val="00614F30"/>
    <w:rsid w:val="00615ED0"/>
    <w:rsid w:val="00617EA4"/>
    <w:rsid w:val="00624049"/>
    <w:rsid w:val="00626A28"/>
    <w:rsid w:val="006311E0"/>
    <w:rsid w:val="00632F11"/>
    <w:rsid w:val="00633FEA"/>
    <w:rsid w:val="00635ABF"/>
    <w:rsid w:val="0063630C"/>
    <w:rsid w:val="006401F7"/>
    <w:rsid w:val="00641F88"/>
    <w:rsid w:val="006438A8"/>
    <w:rsid w:val="00643A04"/>
    <w:rsid w:val="0064408D"/>
    <w:rsid w:val="006449CA"/>
    <w:rsid w:val="00645074"/>
    <w:rsid w:val="00646A47"/>
    <w:rsid w:val="00650808"/>
    <w:rsid w:val="00651173"/>
    <w:rsid w:val="0065432C"/>
    <w:rsid w:val="00655B99"/>
    <w:rsid w:val="00656706"/>
    <w:rsid w:val="006606F0"/>
    <w:rsid w:val="00664318"/>
    <w:rsid w:val="0066573F"/>
    <w:rsid w:val="006673F5"/>
    <w:rsid w:val="00670E84"/>
    <w:rsid w:val="0067194E"/>
    <w:rsid w:val="00674DB7"/>
    <w:rsid w:val="0067514E"/>
    <w:rsid w:val="0067591C"/>
    <w:rsid w:val="0068106C"/>
    <w:rsid w:val="00681ECE"/>
    <w:rsid w:val="00683E9E"/>
    <w:rsid w:val="00684913"/>
    <w:rsid w:val="0068497A"/>
    <w:rsid w:val="0068636E"/>
    <w:rsid w:val="006871F2"/>
    <w:rsid w:val="00691B0A"/>
    <w:rsid w:val="00691F9E"/>
    <w:rsid w:val="00694150"/>
    <w:rsid w:val="006948D7"/>
    <w:rsid w:val="00695F99"/>
    <w:rsid w:val="00696D2A"/>
    <w:rsid w:val="006A5A75"/>
    <w:rsid w:val="006A6121"/>
    <w:rsid w:val="006A6348"/>
    <w:rsid w:val="006A688E"/>
    <w:rsid w:val="006B592D"/>
    <w:rsid w:val="006B6DD8"/>
    <w:rsid w:val="006B6EB6"/>
    <w:rsid w:val="006C2364"/>
    <w:rsid w:val="006C2A31"/>
    <w:rsid w:val="006C38E6"/>
    <w:rsid w:val="006C3AA3"/>
    <w:rsid w:val="006C428A"/>
    <w:rsid w:val="006C4815"/>
    <w:rsid w:val="006C50E1"/>
    <w:rsid w:val="006C6111"/>
    <w:rsid w:val="006D5DA9"/>
    <w:rsid w:val="006D6C1A"/>
    <w:rsid w:val="006D768A"/>
    <w:rsid w:val="006D7F10"/>
    <w:rsid w:val="006E2573"/>
    <w:rsid w:val="006E2943"/>
    <w:rsid w:val="006E5C09"/>
    <w:rsid w:val="006E7FBA"/>
    <w:rsid w:val="006F0473"/>
    <w:rsid w:val="006F0F55"/>
    <w:rsid w:val="006F2AD8"/>
    <w:rsid w:val="006F2DE4"/>
    <w:rsid w:val="006F4577"/>
    <w:rsid w:val="006F4C75"/>
    <w:rsid w:val="006F66DA"/>
    <w:rsid w:val="006F6A7A"/>
    <w:rsid w:val="006F6B37"/>
    <w:rsid w:val="006F6EFA"/>
    <w:rsid w:val="006F77C7"/>
    <w:rsid w:val="00705074"/>
    <w:rsid w:val="00705D59"/>
    <w:rsid w:val="007065A6"/>
    <w:rsid w:val="007065CF"/>
    <w:rsid w:val="00710899"/>
    <w:rsid w:val="00711205"/>
    <w:rsid w:val="00712070"/>
    <w:rsid w:val="007125A4"/>
    <w:rsid w:val="00713E2E"/>
    <w:rsid w:val="00716622"/>
    <w:rsid w:val="00720139"/>
    <w:rsid w:val="007238F1"/>
    <w:rsid w:val="00723DE6"/>
    <w:rsid w:val="00724249"/>
    <w:rsid w:val="00726540"/>
    <w:rsid w:val="00726A89"/>
    <w:rsid w:val="00726BFA"/>
    <w:rsid w:val="00727E16"/>
    <w:rsid w:val="00731385"/>
    <w:rsid w:val="007325B9"/>
    <w:rsid w:val="00734321"/>
    <w:rsid w:val="007357E1"/>
    <w:rsid w:val="00736291"/>
    <w:rsid w:val="007403DA"/>
    <w:rsid w:val="007405D9"/>
    <w:rsid w:val="007410A8"/>
    <w:rsid w:val="007430DC"/>
    <w:rsid w:val="00744943"/>
    <w:rsid w:val="00753908"/>
    <w:rsid w:val="00754739"/>
    <w:rsid w:val="007579FC"/>
    <w:rsid w:val="007616A8"/>
    <w:rsid w:val="00762C5B"/>
    <w:rsid w:val="00771469"/>
    <w:rsid w:val="00772BCD"/>
    <w:rsid w:val="0077342C"/>
    <w:rsid w:val="00773BF3"/>
    <w:rsid w:val="00775053"/>
    <w:rsid w:val="00775358"/>
    <w:rsid w:val="007769A8"/>
    <w:rsid w:val="007801B8"/>
    <w:rsid w:val="00780466"/>
    <w:rsid w:val="007808EF"/>
    <w:rsid w:val="0078405F"/>
    <w:rsid w:val="0078480F"/>
    <w:rsid w:val="00785814"/>
    <w:rsid w:val="00786C56"/>
    <w:rsid w:val="00793E7F"/>
    <w:rsid w:val="00794234"/>
    <w:rsid w:val="0079763B"/>
    <w:rsid w:val="007A0268"/>
    <w:rsid w:val="007A156C"/>
    <w:rsid w:val="007A188D"/>
    <w:rsid w:val="007A31A2"/>
    <w:rsid w:val="007A64A6"/>
    <w:rsid w:val="007A72F2"/>
    <w:rsid w:val="007A77C3"/>
    <w:rsid w:val="007A7F56"/>
    <w:rsid w:val="007C0C38"/>
    <w:rsid w:val="007C1A9A"/>
    <w:rsid w:val="007C1F06"/>
    <w:rsid w:val="007C1FA4"/>
    <w:rsid w:val="007C4752"/>
    <w:rsid w:val="007C6FA7"/>
    <w:rsid w:val="007C7171"/>
    <w:rsid w:val="007C726C"/>
    <w:rsid w:val="007C7E8E"/>
    <w:rsid w:val="007D1C32"/>
    <w:rsid w:val="007D220B"/>
    <w:rsid w:val="007D439C"/>
    <w:rsid w:val="007D49EB"/>
    <w:rsid w:val="007D5E15"/>
    <w:rsid w:val="007D628F"/>
    <w:rsid w:val="007E1C18"/>
    <w:rsid w:val="007E1E12"/>
    <w:rsid w:val="007E4D9A"/>
    <w:rsid w:val="007E54C0"/>
    <w:rsid w:val="007E7F2C"/>
    <w:rsid w:val="007F2BCD"/>
    <w:rsid w:val="007F402B"/>
    <w:rsid w:val="007F4972"/>
    <w:rsid w:val="007F4CF1"/>
    <w:rsid w:val="007F770C"/>
    <w:rsid w:val="00800B39"/>
    <w:rsid w:val="00802347"/>
    <w:rsid w:val="00802CAC"/>
    <w:rsid w:val="008070EF"/>
    <w:rsid w:val="00811187"/>
    <w:rsid w:val="00814018"/>
    <w:rsid w:val="00814940"/>
    <w:rsid w:val="00816302"/>
    <w:rsid w:val="00816C45"/>
    <w:rsid w:val="00817EDB"/>
    <w:rsid w:val="00821292"/>
    <w:rsid w:val="008234F5"/>
    <w:rsid w:val="00825029"/>
    <w:rsid w:val="00826567"/>
    <w:rsid w:val="00826C30"/>
    <w:rsid w:val="00827948"/>
    <w:rsid w:val="00831A04"/>
    <w:rsid w:val="00834D0F"/>
    <w:rsid w:val="00840ED7"/>
    <w:rsid w:val="00842BD1"/>
    <w:rsid w:val="008435FC"/>
    <w:rsid w:val="0084627F"/>
    <w:rsid w:val="008467BF"/>
    <w:rsid w:val="00847B8C"/>
    <w:rsid w:val="00851EEF"/>
    <w:rsid w:val="008531F8"/>
    <w:rsid w:val="0085354B"/>
    <w:rsid w:val="00853DD6"/>
    <w:rsid w:val="0085432F"/>
    <w:rsid w:val="0085589B"/>
    <w:rsid w:val="00857E8E"/>
    <w:rsid w:val="00862389"/>
    <w:rsid w:val="008649EE"/>
    <w:rsid w:val="00866CA8"/>
    <w:rsid w:val="008700AE"/>
    <w:rsid w:val="00873697"/>
    <w:rsid w:val="00874C03"/>
    <w:rsid w:val="00875E2E"/>
    <w:rsid w:val="008761F6"/>
    <w:rsid w:val="00876DD1"/>
    <w:rsid w:val="008856CC"/>
    <w:rsid w:val="0088695A"/>
    <w:rsid w:val="00887651"/>
    <w:rsid w:val="00890887"/>
    <w:rsid w:val="00890E39"/>
    <w:rsid w:val="00891292"/>
    <w:rsid w:val="0089379B"/>
    <w:rsid w:val="00894856"/>
    <w:rsid w:val="00897281"/>
    <w:rsid w:val="00897E2C"/>
    <w:rsid w:val="008A071E"/>
    <w:rsid w:val="008A22DD"/>
    <w:rsid w:val="008A2326"/>
    <w:rsid w:val="008A374E"/>
    <w:rsid w:val="008A5BF3"/>
    <w:rsid w:val="008A5FA9"/>
    <w:rsid w:val="008A6CEC"/>
    <w:rsid w:val="008A70B7"/>
    <w:rsid w:val="008B0BF6"/>
    <w:rsid w:val="008B0D00"/>
    <w:rsid w:val="008B0D22"/>
    <w:rsid w:val="008B0E2E"/>
    <w:rsid w:val="008B30DE"/>
    <w:rsid w:val="008B50B9"/>
    <w:rsid w:val="008B59FF"/>
    <w:rsid w:val="008B732F"/>
    <w:rsid w:val="008C081A"/>
    <w:rsid w:val="008C343A"/>
    <w:rsid w:val="008C4110"/>
    <w:rsid w:val="008C5157"/>
    <w:rsid w:val="008C7F2C"/>
    <w:rsid w:val="008D0426"/>
    <w:rsid w:val="008D674F"/>
    <w:rsid w:val="008D67AF"/>
    <w:rsid w:val="008D7BC0"/>
    <w:rsid w:val="008E0E65"/>
    <w:rsid w:val="008E14A9"/>
    <w:rsid w:val="008E5F87"/>
    <w:rsid w:val="008E7656"/>
    <w:rsid w:val="008E777A"/>
    <w:rsid w:val="008F0222"/>
    <w:rsid w:val="008F4796"/>
    <w:rsid w:val="008F53A0"/>
    <w:rsid w:val="008F5646"/>
    <w:rsid w:val="008F5E48"/>
    <w:rsid w:val="008F6C31"/>
    <w:rsid w:val="00900B83"/>
    <w:rsid w:val="00901D5D"/>
    <w:rsid w:val="00901F38"/>
    <w:rsid w:val="00902358"/>
    <w:rsid w:val="00905B45"/>
    <w:rsid w:val="00913BBF"/>
    <w:rsid w:val="00914FC6"/>
    <w:rsid w:val="00915251"/>
    <w:rsid w:val="009163C0"/>
    <w:rsid w:val="00921CF1"/>
    <w:rsid w:val="00924CB3"/>
    <w:rsid w:val="0092544D"/>
    <w:rsid w:val="00925F7D"/>
    <w:rsid w:val="00931A39"/>
    <w:rsid w:val="0093254F"/>
    <w:rsid w:val="00933199"/>
    <w:rsid w:val="00933393"/>
    <w:rsid w:val="00933B86"/>
    <w:rsid w:val="00935B23"/>
    <w:rsid w:val="0093649F"/>
    <w:rsid w:val="00940128"/>
    <w:rsid w:val="00944105"/>
    <w:rsid w:val="00944A84"/>
    <w:rsid w:val="00946F11"/>
    <w:rsid w:val="009527FF"/>
    <w:rsid w:val="009547D1"/>
    <w:rsid w:val="009633E0"/>
    <w:rsid w:val="00965A08"/>
    <w:rsid w:val="00965F78"/>
    <w:rsid w:val="00967AD9"/>
    <w:rsid w:val="00972120"/>
    <w:rsid w:val="00972EBA"/>
    <w:rsid w:val="009738B9"/>
    <w:rsid w:val="00974ACB"/>
    <w:rsid w:val="00976B93"/>
    <w:rsid w:val="00976EEA"/>
    <w:rsid w:val="00980499"/>
    <w:rsid w:val="009863DF"/>
    <w:rsid w:val="00991E0E"/>
    <w:rsid w:val="009949D0"/>
    <w:rsid w:val="009959BC"/>
    <w:rsid w:val="00995E07"/>
    <w:rsid w:val="009A0BB3"/>
    <w:rsid w:val="009A306C"/>
    <w:rsid w:val="009A351B"/>
    <w:rsid w:val="009A454E"/>
    <w:rsid w:val="009A7B8B"/>
    <w:rsid w:val="009B2D9D"/>
    <w:rsid w:val="009B5337"/>
    <w:rsid w:val="009C05E8"/>
    <w:rsid w:val="009C0868"/>
    <w:rsid w:val="009C1F30"/>
    <w:rsid w:val="009C3C81"/>
    <w:rsid w:val="009C6066"/>
    <w:rsid w:val="009C746C"/>
    <w:rsid w:val="009D0715"/>
    <w:rsid w:val="009D2DBA"/>
    <w:rsid w:val="009D62BE"/>
    <w:rsid w:val="009D749D"/>
    <w:rsid w:val="009E0334"/>
    <w:rsid w:val="009E10EC"/>
    <w:rsid w:val="009E381F"/>
    <w:rsid w:val="009E4826"/>
    <w:rsid w:val="009E664B"/>
    <w:rsid w:val="009F0007"/>
    <w:rsid w:val="009F1650"/>
    <w:rsid w:val="009F18FC"/>
    <w:rsid w:val="009F21D0"/>
    <w:rsid w:val="009F252D"/>
    <w:rsid w:val="009F5FB8"/>
    <w:rsid w:val="009F6743"/>
    <w:rsid w:val="009F7881"/>
    <w:rsid w:val="00A00A20"/>
    <w:rsid w:val="00A00F8D"/>
    <w:rsid w:val="00A0100D"/>
    <w:rsid w:val="00A02A15"/>
    <w:rsid w:val="00A031CE"/>
    <w:rsid w:val="00A03D1A"/>
    <w:rsid w:val="00A050D1"/>
    <w:rsid w:val="00A05A05"/>
    <w:rsid w:val="00A06101"/>
    <w:rsid w:val="00A12857"/>
    <w:rsid w:val="00A1553E"/>
    <w:rsid w:val="00A16BD5"/>
    <w:rsid w:val="00A1711B"/>
    <w:rsid w:val="00A20F9D"/>
    <w:rsid w:val="00A21244"/>
    <w:rsid w:val="00A21AB0"/>
    <w:rsid w:val="00A2238C"/>
    <w:rsid w:val="00A2544A"/>
    <w:rsid w:val="00A27EFC"/>
    <w:rsid w:val="00A31DB8"/>
    <w:rsid w:val="00A3428C"/>
    <w:rsid w:val="00A36FE0"/>
    <w:rsid w:val="00A40E17"/>
    <w:rsid w:val="00A41116"/>
    <w:rsid w:val="00A41D7D"/>
    <w:rsid w:val="00A42555"/>
    <w:rsid w:val="00A46F54"/>
    <w:rsid w:val="00A47AC7"/>
    <w:rsid w:val="00A50E94"/>
    <w:rsid w:val="00A51480"/>
    <w:rsid w:val="00A51F29"/>
    <w:rsid w:val="00A53879"/>
    <w:rsid w:val="00A54184"/>
    <w:rsid w:val="00A55881"/>
    <w:rsid w:val="00A562F7"/>
    <w:rsid w:val="00A5700C"/>
    <w:rsid w:val="00A57063"/>
    <w:rsid w:val="00A606D8"/>
    <w:rsid w:val="00A624FA"/>
    <w:rsid w:val="00A65AE5"/>
    <w:rsid w:val="00A70A5F"/>
    <w:rsid w:val="00A7539C"/>
    <w:rsid w:val="00A81731"/>
    <w:rsid w:val="00A82F57"/>
    <w:rsid w:val="00A873A1"/>
    <w:rsid w:val="00A87A11"/>
    <w:rsid w:val="00A9208D"/>
    <w:rsid w:val="00A93B09"/>
    <w:rsid w:val="00A95A7B"/>
    <w:rsid w:val="00A962D0"/>
    <w:rsid w:val="00A976CC"/>
    <w:rsid w:val="00A97E72"/>
    <w:rsid w:val="00AA0E11"/>
    <w:rsid w:val="00AA225B"/>
    <w:rsid w:val="00AA2EC0"/>
    <w:rsid w:val="00AA3A5E"/>
    <w:rsid w:val="00AA4D33"/>
    <w:rsid w:val="00AA5517"/>
    <w:rsid w:val="00AA68C0"/>
    <w:rsid w:val="00AB0334"/>
    <w:rsid w:val="00AB1B65"/>
    <w:rsid w:val="00AB384A"/>
    <w:rsid w:val="00AB5C73"/>
    <w:rsid w:val="00AB5D95"/>
    <w:rsid w:val="00AB5E5A"/>
    <w:rsid w:val="00AB6134"/>
    <w:rsid w:val="00AB6E4C"/>
    <w:rsid w:val="00AB7342"/>
    <w:rsid w:val="00AC0C0A"/>
    <w:rsid w:val="00AC1795"/>
    <w:rsid w:val="00AC1DA9"/>
    <w:rsid w:val="00AC25D2"/>
    <w:rsid w:val="00AC455F"/>
    <w:rsid w:val="00AC4932"/>
    <w:rsid w:val="00AC6378"/>
    <w:rsid w:val="00AD364B"/>
    <w:rsid w:val="00AD3753"/>
    <w:rsid w:val="00AD7E8E"/>
    <w:rsid w:val="00AE08B8"/>
    <w:rsid w:val="00AE0CC8"/>
    <w:rsid w:val="00AE234D"/>
    <w:rsid w:val="00AE3505"/>
    <w:rsid w:val="00AE447F"/>
    <w:rsid w:val="00AE5481"/>
    <w:rsid w:val="00AE5695"/>
    <w:rsid w:val="00AE6870"/>
    <w:rsid w:val="00AE7B29"/>
    <w:rsid w:val="00AF0111"/>
    <w:rsid w:val="00AF13BD"/>
    <w:rsid w:val="00AF22CD"/>
    <w:rsid w:val="00AF4F8B"/>
    <w:rsid w:val="00AF50E0"/>
    <w:rsid w:val="00AF5371"/>
    <w:rsid w:val="00AF633F"/>
    <w:rsid w:val="00AF745E"/>
    <w:rsid w:val="00AF7EC7"/>
    <w:rsid w:val="00B030B8"/>
    <w:rsid w:val="00B100FA"/>
    <w:rsid w:val="00B10477"/>
    <w:rsid w:val="00B117C4"/>
    <w:rsid w:val="00B12E36"/>
    <w:rsid w:val="00B1356F"/>
    <w:rsid w:val="00B143FE"/>
    <w:rsid w:val="00B14642"/>
    <w:rsid w:val="00B17605"/>
    <w:rsid w:val="00B201B6"/>
    <w:rsid w:val="00B20920"/>
    <w:rsid w:val="00B23B15"/>
    <w:rsid w:val="00B24024"/>
    <w:rsid w:val="00B24584"/>
    <w:rsid w:val="00B2527A"/>
    <w:rsid w:val="00B25F7B"/>
    <w:rsid w:val="00B268F1"/>
    <w:rsid w:val="00B27BFC"/>
    <w:rsid w:val="00B27FCB"/>
    <w:rsid w:val="00B311E4"/>
    <w:rsid w:val="00B33267"/>
    <w:rsid w:val="00B332C3"/>
    <w:rsid w:val="00B34292"/>
    <w:rsid w:val="00B342E1"/>
    <w:rsid w:val="00B34A9F"/>
    <w:rsid w:val="00B34C62"/>
    <w:rsid w:val="00B35EAA"/>
    <w:rsid w:val="00B361C2"/>
    <w:rsid w:val="00B375A2"/>
    <w:rsid w:val="00B37601"/>
    <w:rsid w:val="00B37658"/>
    <w:rsid w:val="00B42434"/>
    <w:rsid w:val="00B42DFA"/>
    <w:rsid w:val="00B432AF"/>
    <w:rsid w:val="00B45242"/>
    <w:rsid w:val="00B47A74"/>
    <w:rsid w:val="00B52C33"/>
    <w:rsid w:val="00B56335"/>
    <w:rsid w:val="00B57C05"/>
    <w:rsid w:val="00B60D1B"/>
    <w:rsid w:val="00B61893"/>
    <w:rsid w:val="00B629EB"/>
    <w:rsid w:val="00B639BB"/>
    <w:rsid w:val="00B63B39"/>
    <w:rsid w:val="00B6417B"/>
    <w:rsid w:val="00B66803"/>
    <w:rsid w:val="00B67227"/>
    <w:rsid w:val="00B67995"/>
    <w:rsid w:val="00B67ADF"/>
    <w:rsid w:val="00B67D02"/>
    <w:rsid w:val="00B73167"/>
    <w:rsid w:val="00B74EEC"/>
    <w:rsid w:val="00B7575A"/>
    <w:rsid w:val="00B75BE3"/>
    <w:rsid w:val="00B75CEB"/>
    <w:rsid w:val="00B76AC4"/>
    <w:rsid w:val="00B779F2"/>
    <w:rsid w:val="00B77DFE"/>
    <w:rsid w:val="00B827AD"/>
    <w:rsid w:val="00B85361"/>
    <w:rsid w:val="00B85A9F"/>
    <w:rsid w:val="00B8603F"/>
    <w:rsid w:val="00B87068"/>
    <w:rsid w:val="00B90801"/>
    <w:rsid w:val="00B90DC9"/>
    <w:rsid w:val="00B9358A"/>
    <w:rsid w:val="00B9478C"/>
    <w:rsid w:val="00B95050"/>
    <w:rsid w:val="00B95A5D"/>
    <w:rsid w:val="00B965A1"/>
    <w:rsid w:val="00B966C9"/>
    <w:rsid w:val="00BA04FC"/>
    <w:rsid w:val="00BA105F"/>
    <w:rsid w:val="00BA18BD"/>
    <w:rsid w:val="00BA22D7"/>
    <w:rsid w:val="00BA2BD9"/>
    <w:rsid w:val="00BA30B7"/>
    <w:rsid w:val="00BA38A7"/>
    <w:rsid w:val="00BA42AF"/>
    <w:rsid w:val="00BA48D0"/>
    <w:rsid w:val="00BA49C1"/>
    <w:rsid w:val="00BA7B26"/>
    <w:rsid w:val="00BB0910"/>
    <w:rsid w:val="00BB111F"/>
    <w:rsid w:val="00BB6D1A"/>
    <w:rsid w:val="00BB72BA"/>
    <w:rsid w:val="00BC0CC5"/>
    <w:rsid w:val="00BC12DE"/>
    <w:rsid w:val="00BC159C"/>
    <w:rsid w:val="00BC299F"/>
    <w:rsid w:val="00BC4D2A"/>
    <w:rsid w:val="00BD1BE0"/>
    <w:rsid w:val="00BD1C30"/>
    <w:rsid w:val="00BD37F9"/>
    <w:rsid w:val="00BD410D"/>
    <w:rsid w:val="00BD6FDE"/>
    <w:rsid w:val="00BD7267"/>
    <w:rsid w:val="00BD7772"/>
    <w:rsid w:val="00BE2D16"/>
    <w:rsid w:val="00BE3832"/>
    <w:rsid w:val="00BE4FEB"/>
    <w:rsid w:val="00BF26AF"/>
    <w:rsid w:val="00BF4CD2"/>
    <w:rsid w:val="00BF5882"/>
    <w:rsid w:val="00BF5E03"/>
    <w:rsid w:val="00BF62A8"/>
    <w:rsid w:val="00BF6615"/>
    <w:rsid w:val="00C02F21"/>
    <w:rsid w:val="00C10168"/>
    <w:rsid w:val="00C155DA"/>
    <w:rsid w:val="00C15C40"/>
    <w:rsid w:val="00C21217"/>
    <w:rsid w:val="00C22B04"/>
    <w:rsid w:val="00C26C3B"/>
    <w:rsid w:val="00C30243"/>
    <w:rsid w:val="00C3460E"/>
    <w:rsid w:val="00C354BF"/>
    <w:rsid w:val="00C37FC9"/>
    <w:rsid w:val="00C41149"/>
    <w:rsid w:val="00C4131C"/>
    <w:rsid w:val="00C416F6"/>
    <w:rsid w:val="00C41892"/>
    <w:rsid w:val="00C42A39"/>
    <w:rsid w:val="00C4390B"/>
    <w:rsid w:val="00C444A5"/>
    <w:rsid w:val="00C461F6"/>
    <w:rsid w:val="00C463B0"/>
    <w:rsid w:val="00C4707B"/>
    <w:rsid w:val="00C51005"/>
    <w:rsid w:val="00C51567"/>
    <w:rsid w:val="00C51811"/>
    <w:rsid w:val="00C546A1"/>
    <w:rsid w:val="00C54CD4"/>
    <w:rsid w:val="00C5652E"/>
    <w:rsid w:val="00C60E28"/>
    <w:rsid w:val="00C62ACC"/>
    <w:rsid w:val="00C66A00"/>
    <w:rsid w:val="00C705CE"/>
    <w:rsid w:val="00C710E3"/>
    <w:rsid w:val="00C77DD3"/>
    <w:rsid w:val="00C85B1A"/>
    <w:rsid w:val="00C867C1"/>
    <w:rsid w:val="00C877B9"/>
    <w:rsid w:val="00C915A2"/>
    <w:rsid w:val="00C956CF"/>
    <w:rsid w:val="00C963C9"/>
    <w:rsid w:val="00CA0573"/>
    <w:rsid w:val="00CA14DD"/>
    <w:rsid w:val="00CA2589"/>
    <w:rsid w:val="00CA2C80"/>
    <w:rsid w:val="00CA59A1"/>
    <w:rsid w:val="00CA72D8"/>
    <w:rsid w:val="00CB1E91"/>
    <w:rsid w:val="00CB725A"/>
    <w:rsid w:val="00CB7FCF"/>
    <w:rsid w:val="00CC0BDE"/>
    <w:rsid w:val="00CC10B2"/>
    <w:rsid w:val="00CC1D25"/>
    <w:rsid w:val="00CC49F4"/>
    <w:rsid w:val="00CC6038"/>
    <w:rsid w:val="00CD0203"/>
    <w:rsid w:val="00CD2BC2"/>
    <w:rsid w:val="00CD340E"/>
    <w:rsid w:val="00CD5D15"/>
    <w:rsid w:val="00CD6F05"/>
    <w:rsid w:val="00CE04CF"/>
    <w:rsid w:val="00CE29DE"/>
    <w:rsid w:val="00CE3458"/>
    <w:rsid w:val="00CE594D"/>
    <w:rsid w:val="00CE68CF"/>
    <w:rsid w:val="00CE71B8"/>
    <w:rsid w:val="00CE71C0"/>
    <w:rsid w:val="00CE738F"/>
    <w:rsid w:val="00CE7732"/>
    <w:rsid w:val="00CF25A9"/>
    <w:rsid w:val="00CF34DB"/>
    <w:rsid w:val="00CF37CD"/>
    <w:rsid w:val="00CF5472"/>
    <w:rsid w:val="00CF68DC"/>
    <w:rsid w:val="00CF7CE8"/>
    <w:rsid w:val="00D00FC4"/>
    <w:rsid w:val="00D04131"/>
    <w:rsid w:val="00D04A4C"/>
    <w:rsid w:val="00D0567D"/>
    <w:rsid w:val="00D05F5C"/>
    <w:rsid w:val="00D06D68"/>
    <w:rsid w:val="00D1136F"/>
    <w:rsid w:val="00D14905"/>
    <w:rsid w:val="00D16D90"/>
    <w:rsid w:val="00D24C4F"/>
    <w:rsid w:val="00D26132"/>
    <w:rsid w:val="00D27422"/>
    <w:rsid w:val="00D2759C"/>
    <w:rsid w:val="00D30B66"/>
    <w:rsid w:val="00D31110"/>
    <w:rsid w:val="00D31ABF"/>
    <w:rsid w:val="00D31C99"/>
    <w:rsid w:val="00D32967"/>
    <w:rsid w:val="00D34986"/>
    <w:rsid w:val="00D36FC5"/>
    <w:rsid w:val="00D4098D"/>
    <w:rsid w:val="00D41034"/>
    <w:rsid w:val="00D44B55"/>
    <w:rsid w:val="00D4535E"/>
    <w:rsid w:val="00D45CE9"/>
    <w:rsid w:val="00D475F8"/>
    <w:rsid w:val="00D50605"/>
    <w:rsid w:val="00D51AA6"/>
    <w:rsid w:val="00D51FA6"/>
    <w:rsid w:val="00D523BB"/>
    <w:rsid w:val="00D54E6C"/>
    <w:rsid w:val="00D558E8"/>
    <w:rsid w:val="00D65157"/>
    <w:rsid w:val="00D65A2D"/>
    <w:rsid w:val="00D6698C"/>
    <w:rsid w:val="00D66A46"/>
    <w:rsid w:val="00D7068A"/>
    <w:rsid w:val="00D7185B"/>
    <w:rsid w:val="00D71941"/>
    <w:rsid w:val="00D71ECD"/>
    <w:rsid w:val="00D74E9C"/>
    <w:rsid w:val="00D7579A"/>
    <w:rsid w:val="00D811A8"/>
    <w:rsid w:val="00D854A6"/>
    <w:rsid w:val="00D85B9B"/>
    <w:rsid w:val="00D861BB"/>
    <w:rsid w:val="00D86880"/>
    <w:rsid w:val="00D86DD5"/>
    <w:rsid w:val="00D9165E"/>
    <w:rsid w:val="00D9590E"/>
    <w:rsid w:val="00DA286B"/>
    <w:rsid w:val="00DA2D79"/>
    <w:rsid w:val="00DA4574"/>
    <w:rsid w:val="00DA6848"/>
    <w:rsid w:val="00DA7EE1"/>
    <w:rsid w:val="00DB1268"/>
    <w:rsid w:val="00DB1452"/>
    <w:rsid w:val="00DB7031"/>
    <w:rsid w:val="00DB74F9"/>
    <w:rsid w:val="00DB7760"/>
    <w:rsid w:val="00DC2C62"/>
    <w:rsid w:val="00DC2C78"/>
    <w:rsid w:val="00DC443F"/>
    <w:rsid w:val="00DC4463"/>
    <w:rsid w:val="00DC7857"/>
    <w:rsid w:val="00DD0BF1"/>
    <w:rsid w:val="00DD1673"/>
    <w:rsid w:val="00DD30AE"/>
    <w:rsid w:val="00DD4B9D"/>
    <w:rsid w:val="00DD57C0"/>
    <w:rsid w:val="00DD5EA5"/>
    <w:rsid w:val="00DD64E3"/>
    <w:rsid w:val="00DD6B3F"/>
    <w:rsid w:val="00DD6E10"/>
    <w:rsid w:val="00DD7101"/>
    <w:rsid w:val="00DD7989"/>
    <w:rsid w:val="00DE0E6D"/>
    <w:rsid w:val="00DE446F"/>
    <w:rsid w:val="00DE4FB0"/>
    <w:rsid w:val="00DE5FF1"/>
    <w:rsid w:val="00DE6965"/>
    <w:rsid w:val="00DE6E13"/>
    <w:rsid w:val="00DF17A5"/>
    <w:rsid w:val="00DF1A6E"/>
    <w:rsid w:val="00DF24C7"/>
    <w:rsid w:val="00DF3B45"/>
    <w:rsid w:val="00DF5A64"/>
    <w:rsid w:val="00DF6C27"/>
    <w:rsid w:val="00E0085E"/>
    <w:rsid w:val="00E00C76"/>
    <w:rsid w:val="00E00DD2"/>
    <w:rsid w:val="00E01FE8"/>
    <w:rsid w:val="00E03DA3"/>
    <w:rsid w:val="00E0498E"/>
    <w:rsid w:val="00E04C29"/>
    <w:rsid w:val="00E05C6B"/>
    <w:rsid w:val="00E06223"/>
    <w:rsid w:val="00E10E38"/>
    <w:rsid w:val="00E10ECE"/>
    <w:rsid w:val="00E1168B"/>
    <w:rsid w:val="00E11790"/>
    <w:rsid w:val="00E11C1B"/>
    <w:rsid w:val="00E12B62"/>
    <w:rsid w:val="00E13E05"/>
    <w:rsid w:val="00E14670"/>
    <w:rsid w:val="00E14A64"/>
    <w:rsid w:val="00E14A7F"/>
    <w:rsid w:val="00E15015"/>
    <w:rsid w:val="00E153AC"/>
    <w:rsid w:val="00E1737D"/>
    <w:rsid w:val="00E17750"/>
    <w:rsid w:val="00E213C6"/>
    <w:rsid w:val="00E23A3C"/>
    <w:rsid w:val="00E24668"/>
    <w:rsid w:val="00E24CD8"/>
    <w:rsid w:val="00E27430"/>
    <w:rsid w:val="00E31651"/>
    <w:rsid w:val="00E32FCC"/>
    <w:rsid w:val="00E3372F"/>
    <w:rsid w:val="00E4071B"/>
    <w:rsid w:val="00E42663"/>
    <w:rsid w:val="00E4280B"/>
    <w:rsid w:val="00E42890"/>
    <w:rsid w:val="00E42C3C"/>
    <w:rsid w:val="00E43141"/>
    <w:rsid w:val="00E43913"/>
    <w:rsid w:val="00E447A7"/>
    <w:rsid w:val="00E45300"/>
    <w:rsid w:val="00E45906"/>
    <w:rsid w:val="00E465E8"/>
    <w:rsid w:val="00E50424"/>
    <w:rsid w:val="00E54912"/>
    <w:rsid w:val="00E551EC"/>
    <w:rsid w:val="00E5583D"/>
    <w:rsid w:val="00E55F88"/>
    <w:rsid w:val="00E56A69"/>
    <w:rsid w:val="00E56B97"/>
    <w:rsid w:val="00E57436"/>
    <w:rsid w:val="00E6101F"/>
    <w:rsid w:val="00E61CEB"/>
    <w:rsid w:val="00E65512"/>
    <w:rsid w:val="00E65C30"/>
    <w:rsid w:val="00E710F1"/>
    <w:rsid w:val="00E72AB0"/>
    <w:rsid w:val="00E73647"/>
    <w:rsid w:val="00E746F0"/>
    <w:rsid w:val="00E74FCE"/>
    <w:rsid w:val="00E756EB"/>
    <w:rsid w:val="00E80572"/>
    <w:rsid w:val="00E8196D"/>
    <w:rsid w:val="00E832C2"/>
    <w:rsid w:val="00E839A5"/>
    <w:rsid w:val="00E84AA4"/>
    <w:rsid w:val="00E8737B"/>
    <w:rsid w:val="00E90C2A"/>
    <w:rsid w:val="00E90FEA"/>
    <w:rsid w:val="00E91128"/>
    <w:rsid w:val="00E95F59"/>
    <w:rsid w:val="00E96EF2"/>
    <w:rsid w:val="00EA3FC9"/>
    <w:rsid w:val="00EA448D"/>
    <w:rsid w:val="00EA6C44"/>
    <w:rsid w:val="00EA7A96"/>
    <w:rsid w:val="00EB1A3F"/>
    <w:rsid w:val="00EB2996"/>
    <w:rsid w:val="00EB31BC"/>
    <w:rsid w:val="00EB47E9"/>
    <w:rsid w:val="00EB493E"/>
    <w:rsid w:val="00EB4A14"/>
    <w:rsid w:val="00EB575F"/>
    <w:rsid w:val="00EB5975"/>
    <w:rsid w:val="00EB5E1B"/>
    <w:rsid w:val="00EC0B50"/>
    <w:rsid w:val="00EC149A"/>
    <w:rsid w:val="00EC3352"/>
    <w:rsid w:val="00EC3B62"/>
    <w:rsid w:val="00EC3B9A"/>
    <w:rsid w:val="00EC4E78"/>
    <w:rsid w:val="00EC5CAB"/>
    <w:rsid w:val="00EC6F6F"/>
    <w:rsid w:val="00EC742B"/>
    <w:rsid w:val="00EC7DCA"/>
    <w:rsid w:val="00ED1C24"/>
    <w:rsid w:val="00ED2CA8"/>
    <w:rsid w:val="00ED54C6"/>
    <w:rsid w:val="00ED593D"/>
    <w:rsid w:val="00ED5FBD"/>
    <w:rsid w:val="00ED6237"/>
    <w:rsid w:val="00EE01DA"/>
    <w:rsid w:val="00EE3DB5"/>
    <w:rsid w:val="00EE541C"/>
    <w:rsid w:val="00EE7406"/>
    <w:rsid w:val="00EE78B9"/>
    <w:rsid w:val="00EE7A0F"/>
    <w:rsid w:val="00EF213B"/>
    <w:rsid w:val="00EF25A9"/>
    <w:rsid w:val="00EF2B48"/>
    <w:rsid w:val="00EF2F57"/>
    <w:rsid w:val="00EF65CC"/>
    <w:rsid w:val="00F0306A"/>
    <w:rsid w:val="00F037B9"/>
    <w:rsid w:val="00F03AFA"/>
    <w:rsid w:val="00F05961"/>
    <w:rsid w:val="00F11A6F"/>
    <w:rsid w:val="00F11A81"/>
    <w:rsid w:val="00F126BE"/>
    <w:rsid w:val="00F13222"/>
    <w:rsid w:val="00F13C04"/>
    <w:rsid w:val="00F13F85"/>
    <w:rsid w:val="00F14B40"/>
    <w:rsid w:val="00F1614D"/>
    <w:rsid w:val="00F175B5"/>
    <w:rsid w:val="00F1765E"/>
    <w:rsid w:val="00F22E61"/>
    <w:rsid w:val="00F24DFE"/>
    <w:rsid w:val="00F25BE1"/>
    <w:rsid w:val="00F26205"/>
    <w:rsid w:val="00F26D41"/>
    <w:rsid w:val="00F26F63"/>
    <w:rsid w:val="00F334A5"/>
    <w:rsid w:val="00F34005"/>
    <w:rsid w:val="00F35618"/>
    <w:rsid w:val="00F359EA"/>
    <w:rsid w:val="00F35DBA"/>
    <w:rsid w:val="00F42E35"/>
    <w:rsid w:val="00F43A83"/>
    <w:rsid w:val="00F43D07"/>
    <w:rsid w:val="00F44AB9"/>
    <w:rsid w:val="00F46835"/>
    <w:rsid w:val="00F46F03"/>
    <w:rsid w:val="00F51AD6"/>
    <w:rsid w:val="00F51F2A"/>
    <w:rsid w:val="00F5300C"/>
    <w:rsid w:val="00F56988"/>
    <w:rsid w:val="00F56BB9"/>
    <w:rsid w:val="00F57A6D"/>
    <w:rsid w:val="00F6135B"/>
    <w:rsid w:val="00F62945"/>
    <w:rsid w:val="00F63B99"/>
    <w:rsid w:val="00F6489E"/>
    <w:rsid w:val="00F6649F"/>
    <w:rsid w:val="00F7077A"/>
    <w:rsid w:val="00F72722"/>
    <w:rsid w:val="00F73F1D"/>
    <w:rsid w:val="00F751A6"/>
    <w:rsid w:val="00F76BB1"/>
    <w:rsid w:val="00F77C68"/>
    <w:rsid w:val="00F8163B"/>
    <w:rsid w:val="00F830C1"/>
    <w:rsid w:val="00F830E4"/>
    <w:rsid w:val="00F86269"/>
    <w:rsid w:val="00F90178"/>
    <w:rsid w:val="00F91A06"/>
    <w:rsid w:val="00F946C8"/>
    <w:rsid w:val="00F956E3"/>
    <w:rsid w:val="00FA026B"/>
    <w:rsid w:val="00FA02A8"/>
    <w:rsid w:val="00FA02CC"/>
    <w:rsid w:val="00FA0730"/>
    <w:rsid w:val="00FA2184"/>
    <w:rsid w:val="00FA4E42"/>
    <w:rsid w:val="00FA7889"/>
    <w:rsid w:val="00FB0B93"/>
    <w:rsid w:val="00FB3D58"/>
    <w:rsid w:val="00FB5C95"/>
    <w:rsid w:val="00FB61FB"/>
    <w:rsid w:val="00FC10E5"/>
    <w:rsid w:val="00FC1B67"/>
    <w:rsid w:val="00FC272A"/>
    <w:rsid w:val="00FC4F8C"/>
    <w:rsid w:val="00FC51FC"/>
    <w:rsid w:val="00FC78B8"/>
    <w:rsid w:val="00FD012F"/>
    <w:rsid w:val="00FD3226"/>
    <w:rsid w:val="00FD3F17"/>
    <w:rsid w:val="00FD3FEF"/>
    <w:rsid w:val="00FD7285"/>
    <w:rsid w:val="00FD7864"/>
    <w:rsid w:val="00FE1B1F"/>
    <w:rsid w:val="00FE2608"/>
    <w:rsid w:val="00FE2F7C"/>
    <w:rsid w:val="00FF4B64"/>
    <w:rsid w:val="00FF526E"/>
    <w:rsid w:val="00FF5E14"/>
    <w:rsid w:val="00FF7625"/>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76CB7213"/>
  <w14:defaultImageDpi w14:val="32767"/>
  <w15:docId w15:val="{0BA9ABDA-AA3E-4CAF-8EF9-736E8D89D5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B6E58"/>
    <w:pPr>
      <w:tabs>
        <w:tab w:val="left" w:pos="3572"/>
      </w:tabs>
      <w:spacing w:line="330" w:lineRule="atLeast"/>
    </w:pPr>
    <w:rPr>
      <w:rFonts w:cs="Times New Roman (Textkörper CS)"/>
      <w:color w:val="000000"/>
      <w:sz w:val="22"/>
    </w:rPr>
  </w:style>
  <w:style w:type="paragraph" w:styleId="Titre1">
    <w:name w:val="heading 1"/>
    <w:basedOn w:val="Normal"/>
    <w:next w:val="Normal"/>
    <w:link w:val="Titre1Car"/>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Titre2">
    <w:name w:val="heading 2"/>
    <w:basedOn w:val="Titre1"/>
    <w:next w:val="Flietext"/>
    <w:link w:val="Titre2Car"/>
    <w:uiPriority w:val="9"/>
    <w:unhideWhenUsed/>
    <w:rsid w:val="007C1F06"/>
    <w:pPr>
      <w:numPr>
        <w:ilvl w:val="1"/>
      </w:numPr>
      <w:spacing w:line="260" w:lineRule="atLeast"/>
      <w:ind w:left="1021" w:hanging="1021"/>
      <w:outlineLvl w:val="1"/>
    </w:pPr>
    <w:rPr>
      <w:sz w:val="20"/>
      <w:szCs w:val="26"/>
    </w:rPr>
  </w:style>
  <w:style w:type="paragraph" w:styleId="Titre3">
    <w:name w:val="heading 3"/>
    <w:basedOn w:val="Normal"/>
    <w:next w:val="Normal"/>
    <w:link w:val="Titre3Car"/>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Titre4">
    <w:name w:val="heading 4"/>
    <w:basedOn w:val="Normal"/>
    <w:next w:val="Normal"/>
    <w:link w:val="Titre4Car"/>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Titre5">
    <w:name w:val="heading 5"/>
    <w:basedOn w:val="Normal"/>
    <w:next w:val="Normal"/>
    <w:link w:val="Titre5Car"/>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Titre6">
    <w:name w:val="heading 6"/>
    <w:basedOn w:val="Normal"/>
    <w:next w:val="Normal"/>
    <w:link w:val="Titre6Car"/>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Titre7">
    <w:name w:val="heading 7"/>
    <w:basedOn w:val="Normal"/>
    <w:next w:val="Normal"/>
    <w:link w:val="Titre7Car"/>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Titre8">
    <w:name w:val="heading 8"/>
    <w:basedOn w:val="Normal"/>
    <w:next w:val="Normal"/>
    <w:link w:val="Titre8Car"/>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Titre9">
    <w:name w:val="heading 9"/>
    <w:basedOn w:val="Normal"/>
    <w:next w:val="Normal"/>
    <w:link w:val="Titre9Car"/>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Pieddepage"/>
    <w:link w:val="En-tteCar"/>
    <w:uiPriority w:val="99"/>
    <w:unhideWhenUsed/>
    <w:rsid w:val="005218C8"/>
    <w:pPr>
      <w:tabs>
        <w:tab w:val="clear" w:pos="4536"/>
      </w:tabs>
    </w:pPr>
  </w:style>
  <w:style w:type="character" w:customStyle="1" w:styleId="En-tteCar">
    <w:name w:val="En-tête Car"/>
    <w:basedOn w:val="Policepardfaut"/>
    <w:link w:val="En-tte"/>
    <w:uiPriority w:val="99"/>
    <w:rsid w:val="005218C8"/>
    <w:rPr>
      <w:rFonts w:cs="Times New Roman (Textkörper CS)"/>
      <w:b/>
      <w:bCs/>
      <w:noProof/>
      <w:color w:val="000000"/>
      <w:sz w:val="14"/>
      <w:lang w:eastAsia="de-DE"/>
    </w:rPr>
  </w:style>
  <w:style w:type="paragraph" w:styleId="Pieddepage">
    <w:name w:val="footer"/>
    <w:basedOn w:val="Normal"/>
    <w:link w:val="PieddepageCar"/>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PieddepageCar">
    <w:name w:val="Pied de page Car"/>
    <w:basedOn w:val="Policepardfaut"/>
    <w:link w:val="Pieddepage"/>
    <w:uiPriority w:val="99"/>
    <w:rsid w:val="005218C8"/>
    <w:rPr>
      <w:rFonts w:cs="Times New Roman (Textkörper CS)"/>
      <w:b/>
      <w:bCs/>
      <w:noProof/>
      <w:color w:val="000000"/>
      <w:sz w:val="14"/>
      <w:lang w:eastAsia="de-DE"/>
    </w:rPr>
  </w:style>
  <w:style w:type="character" w:customStyle="1" w:styleId="Fettung">
    <w:name w:val="Fettung"/>
    <w:basedOn w:val="Policepardfaut"/>
    <w:uiPriority w:val="1"/>
    <w:qFormat/>
    <w:rsid w:val="00FC272A"/>
    <w:rPr>
      <w:b/>
      <w:spacing w:val="-2"/>
      <w:w w:val="101"/>
    </w:rPr>
  </w:style>
  <w:style w:type="paragraph" w:customStyle="1" w:styleId="BriefdatenAngaben">
    <w:name w:val="Briefdaten_Angaben"/>
    <w:basedOn w:val="Normal"/>
    <w:rsid w:val="000D4047"/>
    <w:rPr>
      <w:spacing w:val="4"/>
      <w:sz w:val="14"/>
      <w:szCs w:val="14"/>
    </w:rPr>
  </w:style>
  <w:style w:type="paragraph" w:customStyle="1" w:styleId="EinfAbs">
    <w:name w:val="[Einf. Abs.]"/>
    <w:basedOn w:val="Normal"/>
    <w:uiPriority w:val="99"/>
    <w:rsid w:val="000D4047"/>
    <w:pPr>
      <w:autoSpaceDE w:val="0"/>
      <w:autoSpaceDN w:val="0"/>
      <w:adjustRightInd w:val="0"/>
      <w:spacing w:line="288" w:lineRule="auto"/>
      <w:textAlignment w:val="center"/>
    </w:pPr>
    <w:rPr>
      <w:rFonts w:cs="Minion Pro"/>
    </w:rPr>
  </w:style>
  <w:style w:type="paragraph" w:styleId="Textedebulles">
    <w:name w:val="Balloon Text"/>
    <w:basedOn w:val="Normal"/>
    <w:link w:val="TextedebullesCar"/>
    <w:uiPriority w:val="99"/>
    <w:semiHidden/>
    <w:unhideWhenUsed/>
    <w:rsid w:val="00726BFA"/>
    <w:pPr>
      <w:spacing w:line="240" w:lineRule="auto"/>
    </w:pPr>
    <w:rPr>
      <w:rFonts w:ascii="Times New Roman" w:hAnsi="Times New Roman" w:cs="Times New Roman"/>
      <w:sz w:val="18"/>
      <w:szCs w:val="18"/>
    </w:rPr>
  </w:style>
  <w:style w:type="character" w:customStyle="1" w:styleId="TextedebullesCar">
    <w:name w:val="Texte de bulles Car"/>
    <w:basedOn w:val="Policepardfaut"/>
    <w:link w:val="Textedebulles"/>
    <w:uiPriority w:val="99"/>
    <w:semiHidden/>
    <w:rsid w:val="00726BFA"/>
    <w:rPr>
      <w:rFonts w:ascii="Times New Roman" w:hAnsi="Times New Roman" w:cs="Times New Roman"/>
      <w:color w:val="000000"/>
      <w:sz w:val="18"/>
      <w:szCs w:val="18"/>
    </w:rPr>
  </w:style>
  <w:style w:type="paragraph" w:customStyle="1" w:styleId="TextTabelle">
    <w:name w:val="Text_Tabelle"/>
    <w:basedOn w:val="Normal"/>
    <w:rsid w:val="001D697E"/>
    <w:pPr>
      <w:spacing w:line="240" w:lineRule="auto"/>
    </w:pPr>
    <w:rPr>
      <w:w w:val="101"/>
    </w:rPr>
  </w:style>
  <w:style w:type="paragraph" w:customStyle="1" w:styleId="Tabellenvorgaben">
    <w:name w:val="Tabellenvorgaben"/>
    <w:basedOn w:val="Normal"/>
    <w:rsid w:val="001935AE"/>
    <w:pPr>
      <w:spacing w:line="240" w:lineRule="auto"/>
    </w:pPr>
    <w:rPr>
      <w:spacing w:val="2"/>
      <w:w w:val="101"/>
      <w:sz w:val="16"/>
      <w:szCs w:val="16"/>
    </w:rPr>
  </w:style>
  <w:style w:type="paragraph" w:customStyle="1" w:styleId="Bild">
    <w:name w:val="Bild"/>
    <w:basedOn w:val="Normal"/>
    <w:qFormat/>
    <w:rsid w:val="001A297C"/>
    <w:pPr>
      <w:framePr w:wrap="around" w:vAnchor="page" w:hAnchor="page" w:x="625" w:y="2212"/>
      <w:spacing w:line="240" w:lineRule="auto"/>
      <w:suppressOverlap/>
    </w:pPr>
  </w:style>
  <w:style w:type="paragraph" w:customStyle="1" w:styleId="Titel-Headline">
    <w:name w:val="Titel-Headline"/>
    <w:basedOn w:val="Normal"/>
    <w:qFormat/>
    <w:rsid w:val="00064547"/>
    <w:pPr>
      <w:spacing w:after="1340" w:line="720" w:lineRule="atLeast"/>
    </w:pPr>
    <w:rPr>
      <w:b/>
      <w:color w:val="00468E" w:themeColor="accent1"/>
      <w:sz w:val="60"/>
    </w:rPr>
  </w:style>
  <w:style w:type="paragraph" w:customStyle="1" w:styleId="Titel-Kontakt">
    <w:name w:val="Titel-Kontakt"/>
    <w:basedOn w:val="Normal"/>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Normal"/>
    <w:qFormat/>
    <w:rsid w:val="00064547"/>
    <w:pPr>
      <w:spacing w:after="560" w:line="400" w:lineRule="atLeast"/>
    </w:pPr>
    <w:rPr>
      <w:b/>
      <w:color w:val="00468E" w:themeColor="accent1"/>
      <w:sz w:val="34"/>
      <w:szCs w:val="30"/>
    </w:rPr>
  </w:style>
  <w:style w:type="paragraph" w:customStyle="1" w:styleId="nderungsdienst-Text">
    <w:name w:val="Änderungsdienst-Text"/>
    <w:basedOn w:val="Normal"/>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Titre1Car">
    <w:name w:val="Titre 1 Car"/>
    <w:basedOn w:val="Policepardfaut"/>
    <w:link w:val="Titre1"/>
    <w:uiPriority w:val="9"/>
    <w:rsid w:val="00626A28"/>
    <w:rPr>
      <w:rFonts w:asciiTheme="majorHAnsi" w:eastAsiaTheme="majorEastAsia" w:hAnsiTheme="majorHAnsi" w:cstheme="majorBidi"/>
      <w:b/>
      <w:color w:val="00468E" w:themeColor="accent1"/>
      <w:szCs w:val="32"/>
    </w:rPr>
  </w:style>
  <w:style w:type="character" w:customStyle="1" w:styleId="Titre2Car">
    <w:name w:val="Titre 2 Car"/>
    <w:basedOn w:val="Policepardfaut"/>
    <w:link w:val="Titre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Normal"/>
    <w:qFormat/>
    <w:rsid w:val="00521CF5"/>
  </w:style>
  <w:style w:type="paragraph" w:styleId="Paragraphedeliste">
    <w:name w:val="List Paragraph"/>
    <w:basedOn w:val="Normal"/>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Titre3Car">
    <w:name w:val="Titre 3 Car"/>
    <w:basedOn w:val="Policepardfaut"/>
    <w:link w:val="Titre3"/>
    <w:uiPriority w:val="9"/>
    <w:rsid w:val="00581C8C"/>
    <w:rPr>
      <w:rFonts w:asciiTheme="majorHAnsi" w:eastAsiaTheme="majorEastAsia" w:hAnsiTheme="majorHAnsi" w:cstheme="majorBidi"/>
      <w:b/>
      <w:color w:val="00468E" w:themeColor="accent1"/>
      <w:sz w:val="20"/>
    </w:rPr>
  </w:style>
  <w:style w:type="character" w:customStyle="1" w:styleId="Titre4Car">
    <w:name w:val="Titre 4 Car"/>
    <w:basedOn w:val="Policepardfaut"/>
    <w:link w:val="Titre4"/>
    <w:uiPriority w:val="9"/>
    <w:rsid w:val="00933B86"/>
    <w:rPr>
      <w:rFonts w:asciiTheme="majorHAnsi" w:eastAsiaTheme="majorEastAsia" w:hAnsiTheme="majorHAnsi" w:cstheme="majorBidi"/>
      <w:b/>
      <w:iCs/>
      <w:color w:val="00468E" w:themeColor="accent1"/>
      <w:sz w:val="20"/>
    </w:rPr>
  </w:style>
  <w:style w:type="character" w:customStyle="1" w:styleId="Titre5Car">
    <w:name w:val="Titre 5 Car"/>
    <w:basedOn w:val="Policepardfaut"/>
    <w:link w:val="Titre5"/>
    <w:uiPriority w:val="9"/>
    <w:semiHidden/>
    <w:rsid w:val="00494EE7"/>
    <w:rPr>
      <w:rFonts w:asciiTheme="majorHAnsi" w:eastAsiaTheme="majorEastAsia" w:hAnsiTheme="majorHAnsi" w:cstheme="majorBidi"/>
      <w:color w:val="00346A" w:themeColor="accent1" w:themeShade="BF"/>
      <w:sz w:val="20"/>
    </w:rPr>
  </w:style>
  <w:style w:type="character" w:customStyle="1" w:styleId="Titre6Car">
    <w:name w:val="Titre 6 Car"/>
    <w:basedOn w:val="Policepardfaut"/>
    <w:link w:val="Titre6"/>
    <w:uiPriority w:val="9"/>
    <w:semiHidden/>
    <w:rsid w:val="00494EE7"/>
    <w:rPr>
      <w:rFonts w:asciiTheme="majorHAnsi" w:eastAsiaTheme="majorEastAsia" w:hAnsiTheme="majorHAnsi" w:cstheme="majorBidi"/>
      <w:color w:val="002246" w:themeColor="accent1" w:themeShade="7F"/>
      <w:sz w:val="20"/>
    </w:rPr>
  </w:style>
  <w:style w:type="character" w:customStyle="1" w:styleId="Titre7Car">
    <w:name w:val="Titre 7 Car"/>
    <w:basedOn w:val="Policepardfaut"/>
    <w:link w:val="Titre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Titre8Car">
    <w:name w:val="Titre 8 Car"/>
    <w:basedOn w:val="Policepardfaut"/>
    <w:link w:val="Titre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Titre9Car">
    <w:name w:val="Titre 9 Car"/>
    <w:basedOn w:val="Policepardfaut"/>
    <w:link w:val="Titre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Normal"/>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En-ttedetabledesmatires">
    <w:name w:val="TOC Heading"/>
    <w:basedOn w:val="Titre1"/>
    <w:next w:val="Normal"/>
    <w:uiPriority w:val="39"/>
    <w:unhideWhenUsed/>
    <w:rsid w:val="00A97E72"/>
    <w:pPr>
      <w:numPr>
        <w:numId w:val="0"/>
      </w:numPr>
      <w:spacing w:before="480" w:after="0" w:line="276" w:lineRule="auto"/>
      <w:outlineLvl w:val="9"/>
    </w:pPr>
    <w:rPr>
      <w:bCs/>
      <w:sz w:val="28"/>
      <w:szCs w:val="28"/>
      <w:lang w:eastAsia="de-DE"/>
    </w:rPr>
  </w:style>
  <w:style w:type="paragraph" w:styleId="TM1">
    <w:name w:val="toc 1"/>
    <w:basedOn w:val="Normal"/>
    <w:next w:val="Normal"/>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TM2">
    <w:name w:val="toc 2"/>
    <w:basedOn w:val="Normal"/>
    <w:next w:val="Normal"/>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TM3">
    <w:name w:val="toc 3"/>
    <w:basedOn w:val="Normal"/>
    <w:next w:val="Normal"/>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Lienhypertexte">
    <w:name w:val="Hyperlink"/>
    <w:basedOn w:val="Policepardfaut"/>
    <w:uiPriority w:val="99"/>
    <w:unhideWhenUsed/>
    <w:rsid w:val="00A97E72"/>
    <w:rPr>
      <w:color w:val="000000" w:themeColor="hyperlink"/>
      <w:u w:val="single"/>
    </w:rPr>
  </w:style>
  <w:style w:type="paragraph" w:styleId="TM4">
    <w:name w:val="toc 4"/>
    <w:basedOn w:val="Normal"/>
    <w:next w:val="Normal"/>
    <w:autoRedefine/>
    <w:uiPriority w:val="39"/>
    <w:unhideWhenUsed/>
    <w:rsid w:val="00645074"/>
    <w:pPr>
      <w:tabs>
        <w:tab w:val="clear" w:pos="3572"/>
      </w:tabs>
    </w:pPr>
    <w:rPr>
      <w:rFonts w:cs="Arial (Textkörper)"/>
      <w:b/>
      <w:color w:val="00468E" w:themeColor="accent1"/>
      <w:szCs w:val="22"/>
    </w:rPr>
  </w:style>
  <w:style w:type="paragraph" w:styleId="TM5">
    <w:name w:val="toc 5"/>
    <w:basedOn w:val="Normal"/>
    <w:next w:val="Normal"/>
    <w:autoRedefine/>
    <w:uiPriority w:val="39"/>
    <w:semiHidden/>
    <w:unhideWhenUsed/>
    <w:rsid w:val="00A97E72"/>
    <w:pPr>
      <w:tabs>
        <w:tab w:val="clear" w:pos="3572"/>
      </w:tabs>
    </w:pPr>
    <w:rPr>
      <w:rFonts w:cstheme="minorHAnsi"/>
      <w:szCs w:val="22"/>
    </w:rPr>
  </w:style>
  <w:style w:type="paragraph" w:styleId="TM6">
    <w:name w:val="toc 6"/>
    <w:basedOn w:val="Normal"/>
    <w:next w:val="Normal"/>
    <w:autoRedefine/>
    <w:uiPriority w:val="39"/>
    <w:semiHidden/>
    <w:unhideWhenUsed/>
    <w:rsid w:val="00A97E72"/>
    <w:pPr>
      <w:tabs>
        <w:tab w:val="clear" w:pos="3572"/>
      </w:tabs>
    </w:pPr>
    <w:rPr>
      <w:rFonts w:cstheme="minorHAnsi"/>
      <w:szCs w:val="22"/>
    </w:rPr>
  </w:style>
  <w:style w:type="paragraph" w:styleId="TM7">
    <w:name w:val="toc 7"/>
    <w:basedOn w:val="Normal"/>
    <w:next w:val="Normal"/>
    <w:autoRedefine/>
    <w:uiPriority w:val="39"/>
    <w:semiHidden/>
    <w:unhideWhenUsed/>
    <w:rsid w:val="00A97E72"/>
    <w:pPr>
      <w:tabs>
        <w:tab w:val="clear" w:pos="3572"/>
      </w:tabs>
    </w:pPr>
    <w:rPr>
      <w:rFonts w:cstheme="minorHAnsi"/>
      <w:szCs w:val="22"/>
    </w:rPr>
  </w:style>
  <w:style w:type="paragraph" w:styleId="TM8">
    <w:name w:val="toc 8"/>
    <w:basedOn w:val="Normal"/>
    <w:next w:val="Normal"/>
    <w:autoRedefine/>
    <w:uiPriority w:val="39"/>
    <w:semiHidden/>
    <w:unhideWhenUsed/>
    <w:rsid w:val="00A97E72"/>
    <w:pPr>
      <w:tabs>
        <w:tab w:val="clear" w:pos="3572"/>
      </w:tabs>
    </w:pPr>
    <w:rPr>
      <w:rFonts w:cstheme="minorHAnsi"/>
      <w:szCs w:val="22"/>
    </w:rPr>
  </w:style>
  <w:style w:type="paragraph" w:styleId="TM9">
    <w:name w:val="toc 9"/>
    <w:basedOn w:val="Normal"/>
    <w:next w:val="Normal"/>
    <w:autoRedefine/>
    <w:uiPriority w:val="39"/>
    <w:semiHidden/>
    <w:unhideWhenUsed/>
    <w:rsid w:val="00A97E72"/>
    <w:pPr>
      <w:tabs>
        <w:tab w:val="clear" w:pos="3572"/>
      </w:tabs>
    </w:pPr>
    <w:rPr>
      <w:rFonts w:cstheme="minorHAnsi"/>
      <w:szCs w:val="22"/>
    </w:rPr>
  </w:style>
  <w:style w:type="paragraph" w:customStyle="1" w:styleId="Details">
    <w:name w:val="Details"/>
    <w:basedOn w:val="Normal"/>
    <w:rsid w:val="00F830E4"/>
    <w:pPr>
      <w:spacing w:line="240" w:lineRule="atLeast"/>
    </w:pPr>
    <w:rPr>
      <w:b/>
      <w:bCs/>
      <w:color w:val="525F6B" w:themeColor="text1"/>
      <w:sz w:val="18"/>
      <w:szCs w:val="18"/>
    </w:rPr>
  </w:style>
  <w:style w:type="paragraph" w:customStyle="1" w:styleId="Kontaktdaten">
    <w:name w:val="Kontaktdaten"/>
    <w:basedOn w:val="Normal"/>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Policepardfau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Marquedecommentaire">
    <w:name w:val="annotation reference"/>
    <w:basedOn w:val="Policepardfaut"/>
    <w:uiPriority w:val="99"/>
    <w:semiHidden/>
    <w:unhideWhenUsed/>
    <w:rsid w:val="008F53A0"/>
    <w:rPr>
      <w:sz w:val="16"/>
      <w:szCs w:val="16"/>
    </w:rPr>
  </w:style>
  <w:style w:type="paragraph" w:styleId="Commentaire">
    <w:name w:val="annotation text"/>
    <w:basedOn w:val="Normal"/>
    <w:link w:val="CommentaireCar"/>
    <w:uiPriority w:val="99"/>
    <w:semiHidden/>
    <w:unhideWhenUsed/>
    <w:rsid w:val="008F53A0"/>
    <w:pPr>
      <w:spacing w:line="240" w:lineRule="auto"/>
    </w:pPr>
    <w:rPr>
      <w:sz w:val="20"/>
      <w:szCs w:val="20"/>
    </w:rPr>
  </w:style>
  <w:style w:type="character" w:customStyle="1" w:styleId="CommentaireCar">
    <w:name w:val="Commentaire Car"/>
    <w:basedOn w:val="Policepardfaut"/>
    <w:link w:val="Commentaire"/>
    <w:uiPriority w:val="99"/>
    <w:semiHidden/>
    <w:rsid w:val="008F53A0"/>
    <w:rPr>
      <w:rFonts w:cs="Times New Roman (Textkörper CS)"/>
      <w:color w:val="000000"/>
      <w:sz w:val="20"/>
      <w:szCs w:val="20"/>
    </w:rPr>
  </w:style>
  <w:style w:type="paragraph" w:styleId="Objetducommentaire">
    <w:name w:val="annotation subject"/>
    <w:basedOn w:val="Commentaire"/>
    <w:next w:val="Commentaire"/>
    <w:link w:val="ObjetducommentaireCar"/>
    <w:uiPriority w:val="99"/>
    <w:semiHidden/>
    <w:unhideWhenUsed/>
    <w:rsid w:val="008F53A0"/>
    <w:rPr>
      <w:b/>
      <w:bCs/>
    </w:rPr>
  </w:style>
  <w:style w:type="character" w:customStyle="1" w:styleId="ObjetducommentaireCar">
    <w:name w:val="Objet du commentaire Car"/>
    <w:basedOn w:val="CommentaireCar"/>
    <w:link w:val="Objetducommentaire"/>
    <w:uiPriority w:val="99"/>
    <w:semiHidden/>
    <w:rsid w:val="008F53A0"/>
    <w:rPr>
      <w:rFonts w:cs="Times New Roman (Textkörper CS)"/>
      <w:b/>
      <w:bCs/>
      <w:color w:val="000000"/>
      <w:sz w:val="20"/>
      <w:szCs w:val="20"/>
    </w:rPr>
  </w:style>
  <w:style w:type="character" w:customStyle="1" w:styleId="NichtaufgelsteErwhnung1">
    <w:name w:val="Nicht aufgelöste Erwähnung1"/>
    <w:basedOn w:val="Policepardfaut"/>
    <w:uiPriority w:val="99"/>
    <w:semiHidden/>
    <w:unhideWhenUsed/>
    <w:rsid w:val="00EE3DB5"/>
    <w:rPr>
      <w:color w:val="605E5C"/>
      <w:shd w:val="clear" w:color="auto" w:fill="E1DFDD"/>
    </w:rPr>
  </w:style>
  <w:style w:type="character" w:customStyle="1" w:styleId="NichtaufgelsteErwhnung2">
    <w:name w:val="Nicht aufgelöste Erwähnung2"/>
    <w:basedOn w:val="Policepardfaut"/>
    <w:uiPriority w:val="99"/>
    <w:semiHidden/>
    <w:unhideWhenUsed/>
    <w:rsid w:val="005266F2"/>
    <w:rPr>
      <w:color w:val="605E5C"/>
      <w:shd w:val="clear" w:color="auto" w:fill="E1DFDD"/>
    </w:rPr>
  </w:style>
  <w:style w:type="character" w:styleId="Lienhypertextesuivivisit">
    <w:name w:val="FollowedHyperlink"/>
    <w:basedOn w:val="Policepardfaut"/>
    <w:uiPriority w:val="99"/>
    <w:semiHidden/>
    <w:unhideWhenUsed/>
    <w:rsid w:val="00A0100D"/>
    <w:rPr>
      <w:color w:val="00468E" w:themeColor="followedHyperlink"/>
      <w:u w:val="single"/>
    </w:rPr>
  </w:style>
  <w:style w:type="character" w:customStyle="1" w:styleId="NichtaufgelsteErwhnung3">
    <w:name w:val="Nicht aufgelöste Erwähnung3"/>
    <w:basedOn w:val="Policepardfaut"/>
    <w:uiPriority w:val="99"/>
    <w:semiHidden/>
    <w:unhideWhenUsed/>
    <w:rsid w:val="002034F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7190456">
      <w:bodyDiv w:val="1"/>
      <w:marLeft w:val="0"/>
      <w:marRight w:val="0"/>
      <w:marTop w:val="0"/>
      <w:marBottom w:val="0"/>
      <w:divBdr>
        <w:top w:val="none" w:sz="0" w:space="0" w:color="auto"/>
        <w:left w:val="none" w:sz="0" w:space="0" w:color="auto"/>
        <w:bottom w:val="none" w:sz="0" w:space="0" w:color="auto"/>
        <w:right w:val="none" w:sz="0" w:space="0" w:color="auto"/>
      </w:divBdr>
    </w:div>
    <w:div w:id="1288245630">
      <w:bodyDiv w:val="1"/>
      <w:marLeft w:val="0"/>
      <w:marRight w:val="0"/>
      <w:marTop w:val="0"/>
      <w:marBottom w:val="0"/>
      <w:divBdr>
        <w:top w:val="none" w:sz="0" w:space="0" w:color="auto"/>
        <w:left w:val="none" w:sz="0" w:space="0" w:color="auto"/>
        <w:bottom w:val="none" w:sz="0" w:space="0" w:color="auto"/>
        <w:right w:val="none" w:sz="0" w:space="0" w:color="auto"/>
      </w:divBdr>
    </w:div>
    <w:div w:id="1322663351">
      <w:bodyDiv w:val="1"/>
      <w:marLeft w:val="0"/>
      <w:marRight w:val="0"/>
      <w:marTop w:val="0"/>
      <w:marBottom w:val="0"/>
      <w:divBdr>
        <w:top w:val="none" w:sz="0" w:space="0" w:color="auto"/>
        <w:left w:val="none" w:sz="0" w:space="0" w:color="auto"/>
        <w:bottom w:val="none" w:sz="0" w:space="0" w:color="auto"/>
        <w:right w:val="none" w:sz="0" w:space="0" w:color="auto"/>
      </w:divBdr>
      <w:divsChild>
        <w:div w:id="32474556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durr.com/en/products/sealing-gluing-technology/gluing-solutions-final-assembly" TargetMode="External"/><Relationship Id="rId13" Type="http://schemas.openxmlformats.org/officeDocument/2006/relationships/hyperlink" Target="http://www.durr.com"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yvon.lenoan@durr.com"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FB5ABEE-2ED3-43F6-9D0F-B479EE1867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1470</Words>
  <Characters>8086</Characters>
  <Application>Microsoft Office Word</Application>
  <DocSecurity>0</DocSecurity>
  <Lines>67</Lines>
  <Paragraphs>19</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Company>p.a.t. GmbH</Company>
  <LinksUpToDate>false</LinksUpToDate>
  <CharactersWithSpaces>9537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Christophe MOREL</cp:lastModifiedBy>
  <cp:revision>3</cp:revision>
  <cp:lastPrinted>2021-07-20T06:41:00Z</cp:lastPrinted>
  <dcterms:created xsi:type="dcterms:W3CDTF">2021-07-20T06:41:00Z</dcterms:created>
  <dcterms:modified xsi:type="dcterms:W3CDTF">2021-07-20T06:41:00Z</dcterms:modified>
</cp:coreProperties>
</file>