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0A4A6776" w:rsidR="00282680" w:rsidRPr="004119BA" w:rsidRDefault="00901D5D" w:rsidP="00064547">
      <w:pPr>
        <w:pStyle w:val="Titel-Headline"/>
      </w:pPr>
      <w:r>
        <w:t>Nota de prensa</w:t>
      </w:r>
    </w:p>
    <w:bookmarkStart w:id="0" w:name="Untertitel"/>
    <w:p w14:paraId="5FE12E56" w14:textId="0F1DFAE8" w:rsidR="00CE71C0"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0FB727F7"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00085728" w:rsidR="0061154F" w:rsidRDefault="009423E6" w:rsidP="002F730B">
      <w:pPr>
        <w:pStyle w:val="Titel-Subline"/>
        <w:spacing w:after="200"/>
        <w:rPr>
          <w:color w:val="auto"/>
          <w:sz w:val="20"/>
          <w:szCs w:val="20"/>
        </w:rPr>
      </w:pPr>
      <w:r>
        <w:rPr>
          <w:color w:val="auto"/>
          <w:sz w:val="20"/>
        </w:rPr>
        <w:t>Componentes modulares para una ingeniería de planta escalable en la planta de pintura</w:t>
      </w:r>
    </w:p>
    <w:p w14:paraId="21E3D425" w14:textId="6304205A" w:rsidR="00A624FA" w:rsidRPr="00F172CA" w:rsidRDefault="009423E6" w:rsidP="00064547">
      <w:pPr>
        <w:pStyle w:val="Titel-Subline"/>
        <w:rPr>
          <w:color w:val="auto"/>
          <w:sz w:val="20"/>
          <w:szCs w:val="20"/>
        </w:rPr>
      </w:pPr>
      <w:r>
        <w:t xml:space="preserve">Pretratamiento rediseñado: EcoProWet PT </w:t>
      </w:r>
      <w:r w:rsidR="000E45BC">
        <w:t>de Dürr</w:t>
      </w:r>
    </w:p>
    <w:p w14:paraId="04308075" w14:textId="671AF7B8" w:rsidR="00524A19" w:rsidRPr="00F172CA" w:rsidRDefault="00EA66E2" w:rsidP="007C1353">
      <w:pPr>
        <w:pStyle w:val="Flietext"/>
        <w:spacing w:line="360" w:lineRule="auto"/>
        <w:rPr>
          <w:rStyle w:val="Fettung"/>
          <w:color w:val="auto"/>
          <w:highlight w:val="yellow"/>
        </w:rPr>
      </w:pPr>
      <w:r w:rsidRPr="00F172CA">
        <w:rPr>
          <w:rStyle w:val="Fettung"/>
          <w:color w:val="auto"/>
        </w:rPr>
        <w:t>Madrid</w:t>
      </w:r>
      <w:r w:rsidR="00AE6870" w:rsidRPr="00F172CA">
        <w:rPr>
          <w:rStyle w:val="Fettung"/>
          <w:color w:val="auto"/>
        </w:rPr>
        <w:t xml:space="preserve">, </w:t>
      </w:r>
      <w:r w:rsidR="005E2D70">
        <w:rPr>
          <w:rStyle w:val="Fettung"/>
          <w:color w:val="auto"/>
        </w:rPr>
        <w:t>06</w:t>
      </w:r>
      <w:r w:rsidR="00AE6870" w:rsidRPr="00F172CA">
        <w:rPr>
          <w:rStyle w:val="Fettung"/>
          <w:color w:val="auto"/>
        </w:rPr>
        <w:t xml:space="preserve"> de </w:t>
      </w:r>
      <w:r w:rsidR="005E2D70">
        <w:rPr>
          <w:rStyle w:val="Fettung"/>
          <w:color w:val="auto"/>
        </w:rPr>
        <w:t>diciembre</w:t>
      </w:r>
      <w:r w:rsidR="000E45BC" w:rsidRPr="00F172CA">
        <w:rPr>
          <w:rStyle w:val="Fettung"/>
          <w:color w:val="auto"/>
        </w:rPr>
        <w:t xml:space="preserve"> de</w:t>
      </w:r>
      <w:r w:rsidR="009638C0" w:rsidRPr="00F172CA">
        <w:rPr>
          <w:rStyle w:val="Fettung"/>
          <w:color w:val="auto"/>
        </w:rPr>
        <w:t xml:space="preserve"> </w:t>
      </w:r>
      <w:r w:rsidR="00AE6870" w:rsidRPr="00F172CA">
        <w:rPr>
          <w:rStyle w:val="Fettung"/>
          <w:color w:val="auto"/>
        </w:rPr>
        <w:t>2023: Dürr hace posible un método de construcción compacto y modular con un nuevo diseño de sistema destinado al pretratamiento en el proceso de pin</w:t>
      </w:r>
      <w:r w:rsidR="00A74048" w:rsidRPr="00F172CA">
        <w:rPr>
          <w:rStyle w:val="Fettung"/>
          <w:color w:val="auto"/>
        </w:rPr>
        <w:t>tado</w:t>
      </w:r>
      <w:r w:rsidR="00AE6870" w:rsidRPr="00F172CA">
        <w:rPr>
          <w:rStyle w:val="Fettung"/>
          <w:color w:val="auto"/>
        </w:rPr>
        <w:t xml:space="preserve">. EcoProWet PT es un sistema húmedo flexible y escalable para el pretratamiento de carrocerías que ocupa mucho menos espacio y tiempo de construcción que los clásicos </w:t>
      </w:r>
      <w:r w:rsidR="00DC52E9" w:rsidRPr="00F172CA">
        <w:rPr>
          <w:rStyle w:val="Fettung"/>
          <w:color w:val="auto"/>
        </w:rPr>
        <w:t xml:space="preserve">depósitos </w:t>
      </w:r>
      <w:r w:rsidR="00AE6870" w:rsidRPr="00F172CA">
        <w:rPr>
          <w:rStyle w:val="Fettung"/>
          <w:color w:val="auto"/>
        </w:rPr>
        <w:t>de inmersión. El sistema ahorra energía y materiales, y se adapta especialmente a capacidades de producción pequeñas y medianas.</w:t>
      </w:r>
    </w:p>
    <w:p w14:paraId="4B700BD4" w14:textId="77777777" w:rsidR="00FF7CAE" w:rsidRPr="00F172CA" w:rsidRDefault="00FF7CAE" w:rsidP="00C51567">
      <w:pPr>
        <w:pStyle w:val="Flietext"/>
        <w:rPr>
          <w:rStyle w:val="Fettung"/>
          <w:color w:val="auto"/>
        </w:rPr>
      </w:pPr>
    </w:p>
    <w:p w14:paraId="0A34640B" w14:textId="113E06E1" w:rsidR="007C1353" w:rsidRPr="00F172CA" w:rsidRDefault="0057775B" w:rsidP="00FF7F91">
      <w:pPr>
        <w:spacing w:line="360" w:lineRule="auto"/>
        <w:ind w:right="28"/>
        <w:rPr>
          <w:color w:val="auto"/>
        </w:rPr>
      </w:pPr>
      <w:r w:rsidRPr="00F172CA">
        <w:rPr>
          <w:rStyle w:val="Fettung"/>
          <w:b w:val="0"/>
          <w:color w:val="auto"/>
        </w:rPr>
        <w:t>En el proceso de pintado de vehículos, el pretratamiento sigue siendo un</w:t>
      </w:r>
      <w:r w:rsidR="00A74048" w:rsidRPr="00F172CA">
        <w:rPr>
          <w:rStyle w:val="Fettung"/>
          <w:b w:val="0"/>
          <w:color w:val="auto"/>
        </w:rPr>
        <w:t>a</w:t>
      </w:r>
      <w:r w:rsidRPr="00F172CA">
        <w:rPr>
          <w:rStyle w:val="Fettung"/>
          <w:b w:val="0"/>
          <w:color w:val="auto"/>
        </w:rPr>
        <w:t xml:space="preserve"> de </w:t>
      </w:r>
      <w:r w:rsidR="00A74048" w:rsidRPr="00F172CA">
        <w:rPr>
          <w:rStyle w:val="Fettung"/>
          <w:b w:val="0"/>
          <w:color w:val="auto"/>
        </w:rPr>
        <w:t>las etapas</w:t>
      </w:r>
      <w:r w:rsidRPr="00F172CA">
        <w:rPr>
          <w:rStyle w:val="Fettung"/>
          <w:b w:val="0"/>
          <w:color w:val="auto"/>
        </w:rPr>
        <w:t xml:space="preserve"> de</w:t>
      </w:r>
      <w:r w:rsidR="00DD38BB" w:rsidRPr="00F172CA">
        <w:rPr>
          <w:rStyle w:val="Fettung"/>
          <w:b w:val="0"/>
          <w:color w:val="auto"/>
        </w:rPr>
        <w:t xml:space="preserve"> este</w:t>
      </w:r>
      <w:r w:rsidRPr="00F172CA">
        <w:rPr>
          <w:rStyle w:val="Fettung"/>
          <w:b w:val="0"/>
          <w:color w:val="auto"/>
        </w:rPr>
        <w:t xml:space="preserve"> proceso que más espacio ocupa en una planta. </w:t>
      </w:r>
      <w:r w:rsidRPr="00F172CA">
        <w:rPr>
          <w:color w:val="auto"/>
        </w:rPr>
        <w:t xml:space="preserve">Esto se debe a que los depósitos para la limpieza y la cataforesis deben diseñarse para las dimensiones de las carrocerías de los vehículos más grandes y para los tiempos de proceso más largos en cada caso. Con </w:t>
      </w:r>
      <w:r w:rsidRPr="00F172CA">
        <w:rPr>
          <w:b/>
          <w:bCs/>
          <w:color w:val="auto"/>
        </w:rPr>
        <w:t>Eco</w:t>
      </w:r>
      <w:r w:rsidRPr="00F172CA">
        <w:rPr>
          <w:color w:val="auto"/>
        </w:rPr>
        <w:t xml:space="preserve">ProWet PT, Dürr ha desarrollado un nuevo sistema modular de pretratamiento que está revolucionando los sistemas para pequeñas y medianas capacidades con una solución escalable, sostenible y que ahorra espacio. </w:t>
      </w:r>
    </w:p>
    <w:p w14:paraId="502A69DC" w14:textId="0A504558" w:rsidR="00333E47" w:rsidRPr="00F172CA" w:rsidRDefault="00333E47">
      <w:pPr>
        <w:tabs>
          <w:tab w:val="clear" w:pos="3572"/>
        </w:tabs>
        <w:spacing w:line="240" w:lineRule="auto"/>
        <w:rPr>
          <w:rFonts w:ascii="Arial" w:hAnsi="Arial" w:cs="Arial"/>
          <w:b/>
          <w:color w:val="auto"/>
          <w:szCs w:val="26"/>
        </w:rPr>
      </w:pPr>
      <w:r w:rsidRPr="00F172CA">
        <w:rPr>
          <w:rFonts w:ascii="Arial" w:hAnsi="Arial" w:cs="Arial"/>
          <w:b/>
          <w:color w:val="auto"/>
          <w:szCs w:val="26"/>
        </w:rPr>
        <w:br w:type="page"/>
      </w:r>
    </w:p>
    <w:p w14:paraId="3CAE38B8" w14:textId="1EA393AB" w:rsidR="00197162" w:rsidRPr="00F172CA" w:rsidRDefault="005C2685" w:rsidP="00082097">
      <w:pPr>
        <w:spacing w:line="360" w:lineRule="auto"/>
        <w:ind w:right="28"/>
        <w:rPr>
          <w:rFonts w:ascii="Arial" w:hAnsi="Arial" w:cs="Arial"/>
          <w:b/>
          <w:color w:val="auto"/>
          <w:szCs w:val="26"/>
        </w:rPr>
      </w:pPr>
      <w:r w:rsidRPr="00F172CA">
        <w:rPr>
          <w:rFonts w:ascii="Arial" w:hAnsi="Arial"/>
          <w:b/>
          <w:color w:val="auto"/>
        </w:rPr>
        <w:lastRenderedPageBreak/>
        <w:t>Diseño modular en lugar de grandes depósitos de inmersión</w:t>
      </w:r>
    </w:p>
    <w:p w14:paraId="77E344E5" w14:textId="4981E613" w:rsidR="00082097" w:rsidRPr="00F172CA" w:rsidRDefault="00082097" w:rsidP="00082097">
      <w:pPr>
        <w:spacing w:line="360" w:lineRule="auto"/>
        <w:ind w:right="28"/>
        <w:rPr>
          <w:color w:val="auto"/>
        </w:rPr>
      </w:pPr>
      <w:r w:rsidRPr="00F172CA">
        <w:rPr>
          <w:rFonts w:ascii="Arial" w:hAnsi="Arial"/>
          <w:color w:val="auto"/>
        </w:rPr>
        <w:t xml:space="preserve">La primera estación del proceso de pintura es el pretratamiento, en el que las carrocerías de los vehículos que llegan del taller de </w:t>
      </w:r>
      <w:r w:rsidR="00DC52E9" w:rsidRPr="00F172CA">
        <w:rPr>
          <w:rFonts w:ascii="Arial" w:hAnsi="Arial"/>
          <w:color w:val="auto"/>
        </w:rPr>
        <w:t>chapistería</w:t>
      </w:r>
      <w:r w:rsidRPr="00F172CA">
        <w:rPr>
          <w:rFonts w:ascii="Arial" w:hAnsi="Arial"/>
          <w:color w:val="auto"/>
        </w:rPr>
        <w:t xml:space="preserve"> se limpian, </w:t>
      </w:r>
      <w:r w:rsidR="00DC52E9" w:rsidRPr="00F172CA">
        <w:rPr>
          <w:rFonts w:ascii="Arial" w:hAnsi="Arial"/>
          <w:color w:val="auto"/>
        </w:rPr>
        <w:t xml:space="preserve">se </w:t>
      </w:r>
      <w:r w:rsidRPr="00F172CA">
        <w:rPr>
          <w:rFonts w:ascii="Arial" w:hAnsi="Arial"/>
          <w:color w:val="auto"/>
        </w:rPr>
        <w:t xml:space="preserve">desengrasan y </w:t>
      </w:r>
      <w:r w:rsidR="00DC52E9" w:rsidRPr="00F172CA">
        <w:rPr>
          <w:rFonts w:ascii="Arial" w:hAnsi="Arial"/>
          <w:color w:val="auto"/>
        </w:rPr>
        <w:t>se preparan</w:t>
      </w:r>
      <w:r w:rsidRPr="00F172CA">
        <w:rPr>
          <w:rFonts w:ascii="Arial" w:hAnsi="Arial"/>
          <w:color w:val="auto"/>
        </w:rPr>
        <w:t xml:space="preserve"> para su posterior recubrimiento.</w:t>
      </w:r>
      <w:r w:rsidR="00DC52E9" w:rsidRPr="00F172CA">
        <w:rPr>
          <w:rFonts w:ascii="Arial" w:hAnsi="Arial"/>
          <w:color w:val="auto"/>
        </w:rPr>
        <w:t xml:space="preserve"> La segunda etapa</w:t>
      </w:r>
      <w:r w:rsidRPr="00F172CA">
        <w:rPr>
          <w:rFonts w:ascii="Arial" w:hAnsi="Arial"/>
          <w:color w:val="auto"/>
        </w:rPr>
        <w:t xml:space="preserve"> del proceso es la cataforesis, donde se aplica una capa de imprimación a la carrocería para protegerla de la corrosión. Hasta ahora, en Dürr se ha utilizado el proceso de inmersión rotativa RoDip</w:t>
      </w:r>
      <w:r w:rsidRPr="00F172CA">
        <w:rPr>
          <w:rFonts w:ascii="Arial" w:hAnsi="Arial"/>
          <w:color w:val="auto"/>
          <w:vertAlign w:val="superscript"/>
        </w:rPr>
        <w:t>®</w:t>
      </w:r>
      <w:r w:rsidRPr="00F172CA">
        <w:rPr>
          <w:rFonts w:ascii="Arial" w:hAnsi="Arial"/>
          <w:color w:val="auto"/>
        </w:rPr>
        <w:t xml:space="preserve"> para realizar procesos eficientes de inmersión y </w:t>
      </w:r>
      <w:r w:rsidR="00DC52E9" w:rsidRPr="00F172CA">
        <w:rPr>
          <w:rFonts w:ascii="Arial" w:hAnsi="Arial"/>
          <w:color w:val="auto"/>
        </w:rPr>
        <w:t>escurrido.</w:t>
      </w:r>
      <w:r w:rsidRPr="00F172CA">
        <w:rPr>
          <w:color w:val="auto"/>
        </w:rPr>
        <w:t xml:space="preserve"> El sistema de pretratamiento </w:t>
      </w:r>
      <w:r w:rsidRPr="00F172CA">
        <w:rPr>
          <w:b/>
          <w:bCs/>
          <w:color w:val="auto"/>
        </w:rPr>
        <w:t>Eco</w:t>
      </w:r>
      <w:r w:rsidRPr="00F172CA">
        <w:rPr>
          <w:color w:val="auto"/>
        </w:rPr>
        <w:t>ProWet PT es una alternativa completamente nueva al método establecido.</w:t>
      </w:r>
    </w:p>
    <w:p w14:paraId="687CC235" w14:textId="532F76F1" w:rsidR="00AF2428" w:rsidRPr="00F172CA" w:rsidRDefault="00AF2428" w:rsidP="00082097">
      <w:pPr>
        <w:spacing w:line="360" w:lineRule="auto"/>
        <w:ind w:right="28"/>
        <w:rPr>
          <w:rFonts w:ascii="Arial" w:hAnsi="Arial" w:cs="Arial"/>
          <w:color w:val="auto"/>
          <w:szCs w:val="26"/>
        </w:rPr>
      </w:pPr>
    </w:p>
    <w:p w14:paraId="06D6024D" w14:textId="6A76DD9F" w:rsidR="00E4317E" w:rsidRPr="00F172CA" w:rsidRDefault="00E4317E" w:rsidP="00E4317E">
      <w:pPr>
        <w:spacing w:line="360" w:lineRule="auto"/>
        <w:ind w:right="28"/>
        <w:rPr>
          <w:rFonts w:ascii="Arial" w:hAnsi="Arial" w:cs="Arial"/>
          <w:color w:val="auto"/>
          <w:szCs w:val="26"/>
        </w:rPr>
      </w:pPr>
      <w:r w:rsidRPr="00F172CA">
        <w:rPr>
          <w:rFonts w:ascii="Arial" w:hAnsi="Arial"/>
          <w:color w:val="auto"/>
        </w:rPr>
        <w:t xml:space="preserve">En lugar de utilizar grandes depósitos, el innovador diseño del sistema de Dürr contempla cámaras compactas, que se inundan o se diseñan como cámaras de pulverización en función </w:t>
      </w:r>
      <w:r w:rsidR="00DC52E9" w:rsidRPr="00F172CA">
        <w:rPr>
          <w:rFonts w:ascii="Arial" w:hAnsi="Arial"/>
          <w:color w:val="auto"/>
        </w:rPr>
        <w:t>de la etapa</w:t>
      </w:r>
      <w:r w:rsidRPr="00F172CA">
        <w:rPr>
          <w:rFonts w:ascii="Arial" w:hAnsi="Arial"/>
          <w:color w:val="auto"/>
        </w:rPr>
        <w:t xml:space="preserve"> del proceso. En el nivel de proceso, las carrocerías se cargan a través de una puerta de cortina enrollable en el túnel </w:t>
      </w:r>
      <w:r w:rsidR="00DC52E9" w:rsidRPr="00F172CA">
        <w:rPr>
          <w:rFonts w:ascii="Arial" w:hAnsi="Arial"/>
          <w:color w:val="auto"/>
        </w:rPr>
        <w:t>sobre los carros</w:t>
      </w:r>
      <w:r w:rsidRPr="00F172CA">
        <w:rPr>
          <w:rFonts w:ascii="Arial" w:hAnsi="Arial"/>
          <w:color w:val="auto"/>
        </w:rPr>
        <w:t xml:space="preserve"> de transferencia transversal, que las llevan a las respectivas cámaras de proceso. Para futuros sistemas en serie, se han previsto hasta cinco de </w:t>
      </w:r>
      <w:r w:rsidR="00DC52E9" w:rsidRPr="00F172CA">
        <w:rPr>
          <w:rFonts w:ascii="Arial" w:hAnsi="Arial"/>
          <w:color w:val="auto"/>
        </w:rPr>
        <w:t>estos carros</w:t>
      </w:r>
      <w:r w:rsidRPr="00F172CA">
        <w:rPr>
          <w:rFonts w:ascii="Arial" w:hAnsi="Arial"/>
          <w:color w:val="auto"/>
        </w:rPr>
        <w:t xml:space="preserve"> de transferencia transversal, que trabajan en secciones previamente definidas y </w:t>
      </w:r>
      <w:r w:rsidR="00DC52E9" w:rsidRPr="00F172CA">
        <w:rPr>
          <w:rFonts w:ascii="Arial" w:hAnsi="Arial"/>
          <w:color w:val="auto"/>
        </w:rPr>
        <w:t xml:space="preserve">conducen </w:t>
      </w:r>
      <w:r w:rsidRPr="00F172CA">
        <w:rPr>
          <w:rFonts w:ascii="Arial" w:hAnsi="Arial"/>
          <w:color w:val="auto"/>
        </w:rPr>
        <w:t>las carrocerías a las cámaras.</w:t>
      </w:r>
    </w:p>
    <w:p w14:paraId="5B22FF9D" w14:textId="77777777" w:rsidR="00E4317E" w:rsidRPr="00F172CA" w:rsidRDefault="00E4317E" w:rsidP="00E4317E">
      <w:pPr>
        <w:spacing w:line="360" w:lineRule="auto"/>
        <w:ind w:right="28"/>
        <w:rPr>
          <w:rFonts w:ascii="Arial" w:hAnsi="Arial" w:cs="Arial"/>
          <w:color w:val="auto"/>
          <w:szCs w:val="26"/>
        </w:rPr>
      </w:pPr>
    </w:p>
    <w:p w14:paraId="2E750EF3" w14:textId="58F77643" w:rsidR="00E4317E" w:rsidRPr="00F172CA" w:rsidRDefault="00197162" w:rsidP="00E4317E">
      <w:pPr>
        <w:spacing w:line="360" w:lineRule="auto"/>
        <w:ind w:right="28"/>
        <w:rPr>
          <w:rFonts w:ascii="Arial" w:hAnsi="Arial" w:cs="Arial"/>
          <w:color w:val="auto"/>
          <w:szCs w:val="26"/>
        </w:rPr>
      </w:pPr>
      <w:r w:rsidRPr="00F172CA">
        <w:rPr>
          <w:rFonts w:ascii="Arial" w:hAnsi="Arial"/>
          <w:color w:val="auto"/>
        </w:rPr>
        <w:t>Al igual que las propias cámaras, todos los elementos del sistema tienen un diseño modular</w:t>
      </w:r>
      <w:r w:rsidR="00DC52E9" w:rsidRPr="00F172CA">
        <w:rPr>
          <w:rFonts w:ascii="Arial" w:hAnsi="Arial"/>
          <w:color w:val="auto"/>
        </w:rPr>
        <w:t>,</w:t>
      </w:r>
      <w:r w:rsidRPr="00F172CA">
        <w:rPr>
          <w:rFonts w:ascii="Arial" w:hAnsi="Arial"/>
          <w:color w:val="auto"/>
        </w:rPr>
        <w:t xml:space="preserve"> no solo para lograr una logística eficaz, sino también tiempos cortos de montaje y puesta en marcha durante la construcción. Esto se aplica al túnel, la estructura de acero, </w:t>
      </w:r>
      <w:r w:rsidR="00AE7E11" w:rsidRPr="00F172CA">
        <w:rPr>
          <w:rFonts w:ascii="Arial" w:hAnsi="Arial"/>
          <w:color w:val="auto"/>
        </w:rPr>
        <w:t xml:space="preserve">el sistema </w:t>
      </w:r>
      <w:r w:rsidRPr="00F172CA">
        <w:rPr>
          <w:rFonts w:ascii="Arial" w:hAnsi="Arial"/>
          <w:color w:val="auto"/>
        </w:rPr>
        <w:t>de transportadores y la puerta que sella de forma segura la cámara de inundación. Gracias a su sólida construcción, puede soportar la presión del agua incluso durante la inundación o cuando la cámara está completamente llena. El aislamiento opcional de la puerta contribuye en gran medida a la eficiencia energética del sistema al reducir al mínimo la pérdida de calor.</w:t>
      </w:r>
    </w:p>
    <w:p w14:paraId="2FADA794" w14:textId="2ADD6119" w:rsidR="00333E47" w:rsidRPr="00F172CA" w:rsidRDefault="00333E47">
      <w:pPr>
        <w:tabs>
          <w:tab w:val="clear" w:pos="3572"/>
        </w:tabs>
        <w:spacing w:line="240" w:lineRule="auto"/>
        <w:rPr>
          <w:rFonts w:ascii="Arial" w:hAnsi="Arial" w:cs="Arial"/>
          <w:b/>
          <w:color w:val="auto"/>
          <w:szCs w:val="26"/>
        </w:rPr>
      </w:pPr>
      <w:r w:rsidRPr="00F172CA">
        <w:rPr>
          <w:rFonts w:ascii="Arial" w:hAnsi="Arial" w:cs="Arial"/>
          <w:b/>
          <w:color w:val="auto"/>
          <w:szCs w:val="26"/>
        </w:rPr>
        <w:br w:type="page"/>
      </w:r>
    </w:p>
    <w:p w14:paraId="6869D5AD" w14:textId="257AF64F" w:rsidR="00197162" w:rsidRPr="00F172CA" w:rsidRDefault="00010DAA" w:rsidP="00197162">
      <w:pPr>
        <w:spacing w:line="360" w:lineRule="auto"/>
        <w:ind w:right="28"/>
        <w:rPr>
          <w:rFonts w:ascii="Arial" w:hAnsi="Arial" w:cs="Arial"/>
          <w:b/>
          <w:color w:val="auto"/>
          <w:szCs w:val="26"/>
        </w:rPr>
      </w:pPr>
      <w:r w:rsidRPr="00F172CA">
        <w:rPr>
          <w:rFonts w:ascii="Arial" w:hAnsi="Arial"/>
          <w:b/>
          <w:color w:val="auto"/>
        </w:rPr>
        <w:lastRenderedPageBreak/>
        <w:t>Parada en boxes ecológica para una limpieza a fondo</w:t>
      </w:r>
    </w:p>
    <w:p w14:paraId="312D077A" w14:textId="37CDBA38" w:rsidR="00965555" w:rsidRPr="00F172CA" w:rsidRDefault="005C2685" w:rsidP="00CF6C02">
      <w:pPr>
        <w:spacing w:line="360" w:lineRule="auto"/>
        <w:ind w:right="28"/>
        <w:rPr>
          <w:rFonts w:ascii="Arial" w:hAnsi="Arial" w:cs="Arial"/>
          <w:color w:val="auto"/>
          <w:szCs w:val="26"/>
        </w:rPr>
      </w:pPr>
      <w:r w:rsidRPr="00F172CA">
        <w:rPr>
          <w:rFonts w:ascii="Arial" w:hAnsi="Arial"/>
          <w:color w:val="auto"/>
        </w:rPr>
        <w:t xml:space="preserve">En la cámara de pulverización, las carrocerías se tratan utilizando un gran número de boquillas, que pueden dirigirse a distintas zonas y pueden conectarse y desconectarse de forma flexible en función del tamaño y la forma de las carrocerías. De este modo, pueden alcanzarse incluso zonas críticas como los </w:t>
      </w:r>
      <w:r w:rsidR="00183B64" w:rsidRPr="00F172CA">
        <w:rPr>
          <w:rFonts w:ascii="Arial" w:hAnsi="Arial"/>
          <w:color w:val="auto"/>
        </w:rPr>
        <w:t xml:space="preserve">bordes </w:t>
      </w:r>
      <w:r w:rsidRPr="00F172CA">
        <w:rPr>
          <w:rFonts w:ascii="Arial" w:hAnsi="Arial"/>
          <w:color w:val="auto"/>
        </w:rPr>
        <w:t xml:space="preserve">de las puertas. Una lanza con una boquilla </w:t>
      </w:r>
      <w:r w:rsidR="00183B64" w:rsidRPr="00F172CA">
        <w:rPr>
          <w:rFonts w:ascii="Arial" w:hAnsi="Arial"/>
          <w:color w:val="auto"/>
        </w:rPr>
        <w:t xml:space="preserve">giratoria </w:t>
      </w:r>
      <w:r w:rsidRPr="00F172CA">
        <w:rPr>
          <w:rFonts w:ascii="Arial" w:hAnsi="Arial"/>
          <w:color w:val="auto"/>
        </w:rPr>
        <w:t xml:space="preserve">especial también garantiza una limpieza </w:t>
      </w:r>
      <w:r w:rsidR="00183B64" w:rsidRPr="00F172CA">
        <w:rPr>
          <w:rFonts w:ascii="Arial" w:hAnsi="Arial"/>
          <w:color w:val="auto"/>
        </w:rPr>
        <w:t>específica</w:t>
      </w:r>
      <w:r w:rsidRPr="00F172CA">
        <w:rPr>
          <w:rFonts w:ascii="Arial" w:hAnsi="Arial"/>
          <w:color w:val="auto"/>
        </w:rPr>
        <w:t xml:space="preserve"> y eficaz del interior. </w:t>
      </w:r>
    </w:p>
    <w:p w14:paraId="3389D3C4" w14:textId="77777777" w:rsidR="00965555" w:rsidRPr="00F172CA" w:rsidRDefault="00965555" w:rsidP="00CF6C02">
      <w:pPr>
        <w:spacing w:line="360" w:lineRule="auto"/>
        <w:ind w:right="28"/>
        <w:rPr>
          <w:rFonts w:ascii="Arial" w:hAnsi="Arial" w:cs="Arial"/>
          <w:color w:val="auto"/>
          <w:szCs w:val="26"/>
        </w:rPr>
      </w:pPr>
    </w:p>
    <w:p w14:paraId="3C72E40E" w14:textId="588C3BA8" w:rsidR="00CF6C02" w:rsidRPr="00F172CA" w:rsidRDefault="00396A50" w:rsidP="00CF6C02">
      <w:pPr>
        <w:spacing w:line="360" w:lineRule="auto"/>
        <w:ind w:right="28"/>
        <w:rPr>
          <w:rFonts w:ascii="Arial" w:hAnsi="Arial" w:cs="Arial"/>
          <w:color w:val="auto"/>
          <w:szCs w:val="26"/>
        </w:rPr>
      </w:pPr>
      <w:r w:rsidRPr="00F172CA">
        <w:rPr>
          <w:rFonts w:ascii="Arial" w:hAnsi="Arial"/>
          <w:color w:val="auto"/>
        </w:rPr>
        <w:t xml:space="preserve">En la cámara de inundación, el fluido de tratamiento se introduce en la cámara desde un tanque </w:t>
      </w:r>
      <w:r w:rsidR="00AC0B6F" w:rsidRPr="00F172CA">
        <w:rPr>
          <w:rFonts w:ascii="Arial" w:hAnsi="Arial"/>
          <w:color w:val="auto"/>
        </w:rPr>
        <w:t>intermedio</w:t>
      </w:r>
      <w:r w:rsidRPr="00F172CA">
        <w:rPr>
          <w:rFonts w:ascii="Arial" w:hAnsi="Arial"/>
          <w:color w:val="auto"/>
        </w:rPr>
        <w:t xml:space="preserve"> situado en la parte superior. El impulso resultante ayuda aún más a limpiar la carrocería y solo se utiliza la cantidad de fluido necesaria para el tamaño respectivo de la carrocería. El proceso de filtración para reciclar el fluido de limpieza se realiza en el flujo de volumen total al volver del </w:t>
      </w:r>
      <w:r w:rsidR="00EF69D1" w:rsidRPr="00F172CA">
        <w:rPr>
          <w:rFonts w:ascii="Arial" w:hAnsi="Arial"/>
          <w:color w:val="auto"/>
        </w:rPr>
        <w:t>depósito de compensación</w:t>
      </w:r>
      <w:r w:rsidRPr="00F172CA">
        <w:rPr>
          <w:rFonts w:ascii="Arial" w:hAnsi="Arial"/>
          <w:color w:val="auto"/>
        </w:rPr>
        <w:t xml:space="preserve"> al tanque </w:t>
      </w:r>
      <w:r w:rsidR="00AC0B6F" w:rsidRPr="00F172CA">
        <w:rPr>
          <w:rFonts w:ascii="Arial" w:hAnsi="Arial"/>
          <w:color w:val="auto"/>
        </w:rPr>
        <w:t>intermedio</w:t>
      </w:r>
      <w:r w:rsidRPr="00F172CA">
        <w:rPr>
          <w:rFonts w:ascii="Arial" w:hAnsi="Arial"/>
          <w:color w:val="auto"/>
        </w:rPr>
        <w:t xml:space="preserve">. </w:t>
      </w:r>
    </w:p>
    <w:p w14:paraId="358497E9" w14:textId="77777777" w:rsidR="00CF6C02" w:rsidRPr="00F172CA" w:rsidRDefault="00CF6C02" w:rsidP="006266D6">
      <w:pPr>
        <w:spacing w:line="360" w:lineRule="auto"/>
        <w:ind w:right="28"/>
        <w:rPr>
          <w:rFonts w:ascii="Arial" w:hAnsi="Arial" w:cs="Arial"/>
          <w:color w:val="auto"/>
          <w:szCs w:val="26"/>
        </w:rPr>
      </w:pPr>
    </w:p>
    <w:p w14:paraId="57E2542A" w14:textId="3739BBEF" w:rsidR="00E4317E" w:rsidRPr="00F172CA" w:rsidRDefault="00E4317E" w:rsidP="00E4317E">
      <w:pPr>
        <w:spacing w:line="360" w:lineRule="auto"/>
        <w:ind w:right="28"/>
        <w:rPr>
          <w:rFonts w:ascii="Arial" w:hAnsi="Arial" w:cs="Arial"/>
          <w:color w:val="auto"/>
          <w:szCs w:val="26"/>
        </w:rPr>
      </w:pPr>
      <w:r w:rsidRPr="00F172CA">
        <w:rPr>
          <w:rFonts w:ascii="Arial" w:hAnsi="Arial"/>
          <w:color w:val="auto"/>
        </w:rPr>
        <w:t xml:space="preserve">En el funcionamiento en serie, los tiempos de ciclo y los módulos del sistema se coordinan entre sí de tal manera que el tanque </w:t>
      </w:r>
      <w:r w:rsidR="00AC0B6F" w:rsidRPr="00F172CA">
        <w:rPr>
          <w:rFonts w:ascii="Arial" w:hAnsi="Arial"/>
          <w:color w:val="auto"/>
        </w:rPr>
        <w:t xml:space="preserve">intermedio </w:t>
      </w:r>
      <w:r w:rsidRPr="00F172CA">
        <w:rPr>
          <w:rFonts w:ascii="Arial" w:hAnsi="Arial"/>
          <w:color w:val="auto"/>
        </w:rPr>
        <w:t>se llena siempre que se necesita fluido. Dado que las bombas se controlan del mismo modo en función de la necesidad real, la energía necesaria para su funcionamiento puede reducirse al mínimo.</w:t>
      </w:r>
    </w:p>
    <w:p w14:paraId="20C3BD8E" w14:textId="77777777" w:rsidR="00E4317E" w:rsidRPr="00F172CA" w:rsidRDefault="00E4317E" w:rsidP="00E4317E">
      <w:pPr>
        <w:spacing w:line="360" w:lineRule="auto"/>
        <w:ind w:right="28"/>
        <w:rPr>
          <w:rFonts w:ascii="Arial" w:hAnsi="Arial" w:cs="Arial"/>
          <w:color w:val="auto"/>
          <w:szCs w:val="26"/>
        </w:rPr>
      </w:pPr>
    </w:p>
    <w:p w14:paraId="49AF4DE3" w14:textId="1B3297E7" w:rsidR="0026533C" w:rsidRPr="00F172CA" w:rsidRDefault="001A25B3" w:rsidP="005B2B3B">
      <w:pPr>
        <w:spacing w:line="360" w:lineRule="auto"/>
        <w:ind w:right="28"/>
        <w:rPr>
          <w:rFonts w:ascii="Arial" w:hAnsi="Arial" w:cs="Arial"/>
          <w:b/>
          <w:bCs/>
          <w:color w:val="auto"/>
          <w:szCs w:val="26"/>
        </w:rPr>
      </w:pPr>
      <w:r w:rsidRPr="00F172CA">
        <w:rPr>
          <w:rFonts w:ascii="Arial" w:hAnsi="Arial"/>
          <w:b/>
          <w:color w:val="auto"/>
        </w:rPr>
        <w:t xml:space="preserve">Proceso moderno de </w:t>
      </w:r>
      <w:r w:rsidR="00092BA8" w:rsidRPr="00F172CA">
        <w:rPr>
          <w:rFonts w:ascii="Arial" w:hAnsi="Arial"/>
          <w:b/>
          <w:color w:val="auto"/>
        </w:rPr>
        <w:t>capa</w:t>
      </w:r>
      <w:r w:rsidRPr="00F172CA">
        <w:rPr>
          <w:rFonts w:ascii="Arial" w:hAnsi="Arial"/>
          <w:b/>
          <w:color w:val="auto"/>
        </w:rPr>
        <w:t xml:space="preserve"> fina en lugar de fosfatado de zinc</w:t>
      </w:r>
    </w:p>
    <w:p w14:paraId="4F31FFBF" w14:textId="556DF698" w:rsidR="00C90EA5" w:rsidRPr="00F172CA" w:rsidRDefault="00FE478A" w:rsidP="00C90EA5">
      <w:pPr>
        <w:spacing w:line="360" w:lineRule="auto"/>
        <w:ind w:right="28"/>
        <w:rPr>
          <w:rFonts w:ascii="Arial" w:hAnsi="Arial" w:cs="Arial"/>
          <w:color w:val="auto"/>
        </w:rPr>
      </w:pPr>
      <w:r w:rsidRPr="00F172CA">
        <w:rPr>
          <w:rFonts w:ascii="Arial" w:hAnsi="Arial"/>
          <w:color w:val="auto"/>
        </w:rPr>
        <w:t xml:space="preserve">En las plantas de pintura de pintura de automóviles, el proceso de pretratamiento de fosfatado de zinc </w:t>
      </w:r>
      <w:r w:rsidR="00EF69D1" w:rsidRPr="00F172CA">
        <w:rPr>
          <w:rFonts w:ascii="Arial" w:hAnsi="Arial"/>
          <w:color w:val="auto"/>
        </w:rPr>
        <w:t xml:space="preserve">habitual hasta hace un tiempo, </w:t>
      </w:r>
      <w:r w:rsidRPr="00F172CA">
        <w:rPr>
          <w:rFonts w:ascii="Arial" w:hAnsi="Arial"/>
          <w:color w:val="auto"/>
        </w:rPr>
        <w:t xml:space="preserve">se está reemplazando por nuevos procesos de </w:t>
      </w:r>
      <w:r w:rsidR="00092BA8" w:rsidRPr="00F172CA">
        <w:rPr>
          <w:rFonts w:ascii="Arial" w:hAnsi="Arial"/>
          <w:color w:val="auto"/>
        </w:rPr>
        <w:t>capa</w:t>
      </w:r>
      <w:r w:rsidRPr="00F172CA">
        <w:rPr>
          <w:rFonts w:ascii="Arial" w:hAnsi="Arial"/>
          <w:color w:val="auto"/>
        </w:rPr>
        <w:t xml:space="preserve"> fina que minimizan el uso de productos químicos nocivos para el medio ambiente y el costo del tratamiento de </w:t>
      </w:r>
      <w:r w:rsidR="00EF69D1" w:rsidRPr="00F172CA">
        <w:rPr>
          <w:rFonts w:ascii="Arial" w:hAnsi="Arial"/>
          <w:color w:val="auto"/>
        </w:rPr>
        <w:t>los vertidos</w:t>
      </w:r>
      <w:r w:rsidRPr="00F172CA">
        <w:rPr>
          <w:rFonts w:ascii="Arial" w:hAnsi="Arial"/>
          <w:color w:val="auto"/>
        </w:rPr>
        <w:t xml:space="preserve">. Estos procesos de </w:t>
      </w:r>
      <w:r w:rsidR="00092BA8" w:rsidRPr="00F172CA">
        <w:rPr>
          <w:rFonts w:ascii="Arial" w:hAnsi="Arial"/>
          <w:color w:val="auto"/>
        </w:rPr>
        <w:t>capa</w:t>
      </w:r>
      <w:r w:rsidRPr="00F172CA">
        <w:rPr>
          <w:rFonts w:ascii="Arial" w:hAnsi="Arial"/>
          <w:color w:val="auto"/>
        </w:rPr>
        <w:t xml:space="preserve"> fina se han establecido con éxito en el mercado y ya cumplen hoy en día los exigentes requisitos de protección contra la corrosión. El sistema de pretratamiento </w:t>
      </w:r>
      <w:r w:rsidRPr="00F172CA">
        <w:rPr>
          <w:rFonts w:ascii="Arial" w:hAnsi="Arial"/>
          <w:b/>
          <w:bCs/>
          <w:color w:val="auto"/>
        </w:rPr>
        <w:t>Eco</w:t>
      </w:r>
      <w:r w:rsidRPr="00F172CA">
        <w:rPr>
          <w:rFonts w:ascii="Arial" w:hAnsi="Arial"/>
          <w:color w:val="auto"/>
        </w:rPr>
        <w:t xml:space="preserve">ProWet PT desarrollado por Dürr es idóneo para los procesos de </w:t>
      </w:r>
      <w:r w:rsidR="00092BA8" w:rsidRPr="00F172CA">
        <w:rPr>
          <w:rFonts w:ascii="Arial" w:hAnsi="Arial"/>
          <w:color w:val="auto"/>
        </w:rPr>
        <w:t>capa</w:t>
      </w:r>
      <w:r w:rsidRPr="00F172CA">
        <w:rPr>
          <w:rFonts w:ascii="Arial" w:hAnsi="Arial"/>
          <w:color w:val="auto"/>
        </w:rPr>
        <w:t xml:space="preserve"> fina. El sistema se ha desarrollado </w:t>
      </w:r>
      <w:r w:rsidRPr="00F172CA">
        <w:rPr>
          <w:rFonts w:ascii="Arial" w:hAnsi="Arial"/>
          <w:color w:val="auto"/>
        </w:rPr>
        <w:lastRenderedPageBreak/>
        <w:t xml:space="preserve">en estrecha colaboración con los principales fabricantes de productos químicos. Junto con los dos líderes del mercado europeo BASF/Chemetall y Henkel, Dürr ya ha llevado a cabo extensas series de pruebas para validar el nuevo concepto de sistema en su sede de Bietigheim, Alemania, en un sistema piloto construido </w:t>
      </w:r>
      <w:r w:rsidR="005706CE" w:rsidRPr="00F172CA">
        <w:rPr>
          <w:rFonts w:ascii="Arial" w:hAnsi="Arial"/>
          <w:color w:val="auto"/>
        </w:rPr>
        <w:t xml:space="preserve">a tal </w:t>
      </w:r>
      <w:r w:rsidRPr="00F172CA">
        <w:rPr>
          <w:rFonts w:ascii="Arial" w:hAnsi="Arial"/>
          <w:color w:val="auto"/>
        </w:rPr>
        <w:t xml:space="preserve">efecto. </w:t>
      </w:r>
    </w:p>
    <w:p w14:paraId="372DBB2B" w14:textId="77777777" w:rsidR="002F6C14" w:rsidRPr="00F172CA" w:rsidRDefault="002F6C14" w:rsidP="1620705F">
      <w:pPr>
        <w:spacing w:line="360" w:lineRule="auto"/>
        <w:ind w:right="28"/>
        <w:rPr>
          <w:rFonts w:ascii="Arial" w:hAnsi="Arial"/>
          <w:color w:val="auto"/>
        </w:rPr>
      </w:pPr>
    </w:p>
    <w:p w14:paraId="051BFA77" w14:textId="1A4AEFE0" w:rsidR="00F849DA" w:rsidRPr="00F172CA" w:rsidRDefault="00A9760A" w:rsidP="1620705F">
      <w:pPr>
        <w:spacing w:line="360" w:lineRule="auto"/>
        <w:ind w:right="28"/>
        <w:rPr>
          <w:rFonts w:ascii="Arial" w:hAnsi="Arial" w:cs="Arial"/>
          <w:color w:val="auto"/>
        </w:rPr>
      </w:pPr>
      <w:r w:rsidRPr="00F172CA">
        <w:rPr>
          <w:rFonts w:ascii="Arial" w:hAnsi="Arial"/>
          <w:color w:val="auto"/>
        </w:rPr>
        <w:t xml:space="preserve">La evaluación de los resultados de las pruebas por parte de los proveedores de productos químicos demuestra lo bien adaptado que se encuentra el concepto del sistema a los procesos </w:t>
      </w:r>
      <w:r w:rsidR="00B828C4" w:rsidRPr="00F172CA">
        <w:rPr>
          <w:rFonts w:ascii="Arial" w:hAnsi="Arial"/>
          <w:color w:val="auto"/>
        </w:rPr>
        <w:t xml:space="preserve">de capa fina </w:t>
      </w:r>
      <w:r w:rsidRPr="00F172CA">
        <w:rPr>
          <w:rFonts w:ascii="Arial" w:hAnsi="Arial"/>
          <w:color w:val="auto"/>
        </w:rPr>
        <w:t xml:space="preserve">modernos y respetuosos con el medio ambiente. También confirma la gran flexibilidad del sistema, que permite un diseño optimizado del proceso para diferentes sustratos y tipos de carrocería. Gracias a esta estrecha colaboración, Dürr ha logrado desarrollar un sistema que satisface los requisitos de sostenibilidad de los futuros procesos de producción en especial. </w:t>
      </w:r>
      <w:r w:rsidR="00EA66E2" w:rsidRPr="00F172CA">
        <w:rPr>
          <w:rFonts w:ascii="Arial" w:hAnsi="Arial"/>
          <w:color w:val="auto"/>
        </w:rPr>
        <w:br/>
      </w:r>
    </w:p>
    <w:p w14:paraId="1060859F" w14:textId="47044A16" w:rsidR="005B4385" w:rsidRPr="00F172CA" w:rsidRDefault="005B4385" w:rsidP="00134063">
      <w:pPr>
        <w:pStyle w:val="Flietext"/>
        <w:rPr>
          <w:rStyle w:val="Fettung"/>
          <w:color w:val="auto"/>
        </w:rPr>
      </w:pPr>
      <w:r w:rsidRPr="00F172CA">
        <w:rPr>
          <w:rStyle w:val="Fettung"/>
          <w:color w:val="auto"/>
        </w:rPr>
        <w:t>Imágenes</w:t>
      </w:r>
      <w:r w:rsidR="00EA66E2" w:rsidRPr="00F172CA">
        <w:rPr>
          <w:rStyle w:val="Fettung"/>
          <w:color w:val="auto"/>
        </w:rPr>
        <w:br/>
      </w:r>
    </w:p>
    <w:p w14:paraId="094A51EE" w14:textId="286E65CA" w:rsidR="007465EF" w:rsidRPr="00F172CA" w:rsidRDefault="00EA66E2" w:rsidP="00134063">
      <w:pPr>
        <w:pStyle w:val="Flietext"/>
        <w:rPr>
          <w:rStyle w:val="Fettung"/>
          <w:b w:val="0"/>
          <w:bCs/>
          <w:color w:val="auto"/>
        </w:rPr>
      </w:pPr>
      <w:r w:rsidRPr="00F172CA">
        <w:rPr>
          <w:rStyle w:val="Ttulo6Car"/>
          <w:b/>
          <w:bCs/>
          <w:noProof/>
          <w:color w:val="auto"/>
        </w:rPr>
        <w:drawing>
          <wp:inline distT="0" distB="0" distL="0" distR="0" wp14:anchorId="2E43AE48" wp14:editId="7581C6F6">
            <wp:extent cx="4914900" cy="2952750"/>
            <wp:effectExtent l="0" t="0" r="0" b="0"/>
            <wp:docPr id="9" name="Grafik 9" descr="Ein Bild, das Behälter, Im Haus, Abtropfgeste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Behälter, Im Haus, Abtropfgestell enthält.&#10;&#10;Automatisch generierte Beschreibung"/>
                    <pic:cNvPicPr>
                      <a:picLocks noChangeAspect="1" noChangeArrowheads="1"/>
                    </pic:cNvPicPr>
                  </pic:nvPicPr>
                  <pic:blipFill rotWithShape="1">
                    <a:blip r:embed="rId12" cstate="print">
                      <a:extLst>
                        <a:ext uri="{28A0092B-C50C-407E-A947-70E740481C1C}">
                          <a14:useLocalDpi xmlns:a14="http://schemas.microsoft.com/office/drawing/2010/main"/>
                        </a:ext>
                      </a:extLst>
                    </a:blip>
                    <a:srcRect t="19121" b="20801"/>
                    <a:stretch/>
                  </pic:blipFill>
                  <pic:spPr bwMode="auto">
                    <a:xfrm>
                      <a:off x="0" y="0"/>
                      <a:ext cx="4914900" cy="2952750"/>
                    </a:xfrm>
                    <a:prstGeom prst="rect">
                      <a:avLst/>
                    </a:prstGeom>
                    <a:noFill/>
                    <a:ln>
                      <a:noFill/>
                    </a:ln>
                    <a:extLst>
                      <a:ext uri="{53640926-AAD7-44D8-BBD7-CCE9431645EC}">
                        <a14:shadowObscured xmlns:a14="http://schemas.microsoft.com/office/drawing/2010/main"/>
                      </a:ext>
                    </a:extLst>
                  </pic:spPr>
                </pic:pic>
              </a:graphicData>
            </a:graphic>
          </wp:inline>
        </w:drawing>
      </w:r>
    </w:p>
    <w:p w14:paraId="4C76D56F" w14:textId="2B53CB4B" w:rsidR="00AD30F3" w:rsidRPr="00F172CA" w:rsidRDefault="00AD30F3" w:rsidP="00487B03">
      <w:pPr>
        <w:pStyle w:val="Flietext"/>
        <w:spacing w:line="240" w:lineRule="auto"/>
        <w:rPr>
          <w:rStyle w:val="Fettung"/>
          <w:b w:val="0"/>
          <w:bCs/>
          <w:color w:val="auto"/>
          <w:sz w:val="18"/>
          <w:szCs w:val="20"/>
        </w:rPr>
      </w:pPr>
      <w:r w:rsidRPr="00F172CA">
        <w:rPr>
          <w:rStyle w:val="Fettung"/>
          <w:color w:val="auto"/>
          <w:sz w:val="18"/>
        </w:rPr>
        <w:t>Imagen 1:</w:t>
      </w:r>
      <w:r w:rsidRPr="00F172CA">
        <w:rPr>
          <w:rStyle w:val="Fettung"/>
          <w:b w:val="0"/>
          <w:color w:val="auto"/>
          <w:sz w:val="18"/>
        </w:rPr>
        <w:t xml:space="preserve"> En la cámara de pulverización, un gran número de boquillas limpia las carrocerías por dentro y por fuera.</w:t>
      </w:r>
    </w:p>
    <w:p w14:paraId="4A2D5E26" w14:textId="77777777" w:rsidR="000367AF" w:rsidRPr="00F172CA" w:rsidRDefault="000367AF" w:rsidP="00487B03">
      <w:pPr>
        <w:pStyle w:val="Flietext"/>
        <w:spacing w:line="240" w:lineRule="auto"/>
        <w:rPr>
          <w:rStyle w:val="Fettung"/>
          <w:b w:val="0"/>
          <w:bCs/>
          <w:color w:val="auto"/>
          <w:sz w:val="18"/>
          <w:szCs w:val="20"/>
        </w:rPr>
      </w:pPr>
    </w:p>
    <w:p w14:paraId="04C4D4E4" w14:textId="44710290" w:rsidR="00487B03" w:rsidRPr="00F172CA" w:rsidRDefault="00EA66E2" w:rsidP="00487B03">
      <w:pPr>
        <w:pStyle w:val="Flietext"/>
        <w:spacing w:line="240" w:lineRule="auto"/>
        <w:rPr>
          <w:rStyle w:val="Fettung"/>
          <w:b w:val="0"/>
          <w:bCs/>
          <w:color w:val="auto"/>
          <w:sz w:val="18"/>
          <w:szCs w:val="20"/>
        </w:rPr>
      </w:pPr>
      <w:r w:rsidRPr="00F172CA">
        <w:rPr>
          <w:rStyle w:val="Ttulo6Car"/>
          <w:b/>
          <w:bCs/>
          <w:noProof/>
          <w:color w:val="auto"/>
          <w:sz w:val="18"/>
          <w:szCs w:val="20"/>
        </w:rPr>
        <w:lastRenderedPageBreak/>
        <w:drawing>
          <wp:inline distT="0" distB="0" distL="0" distR="0" wp14:anchorId="3E7C394F" wp14:editId="3EAF7439">
            <wp:extent cx="4914900" cy="3892550"/>
            <wp:effectExtent l="0" t="0" r="0" b="0"/>
            <wp:docPr id="7" name="Grafik 7"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Im Haus enthält.&#10;&#10;Automatisch generierte Beschreibung"/>
                    <pic:cNvPicPr>
                      <a:picLocks noChangeAspect="1" noChangeArrowheads="1"/>
                    </pic:cNvPicPr>
                  </pic:nvPicPr>
                  <pic:blipFill rotWithShape="1">
                    <a:blip r:embed="rId13" cstate="print">
                      <a:extLst>
                        <a:ext uri="{28A0092B-C50C-407E-A947-70E740481C1C}">
                          <a14:useLocalDpi xmlns:a14="http://schemas.microsoft.com/office/drawing/2010/main"/>
                        </a:ext>
                      </a:extLst>
                    </a:blip>
                    <a:srcRect b="20801"/>
                    <a:stretch/>
                  </pic:blipFill>
                  <pic:spPr bwMode="auto">
                    <a:xfrm>
                      <a:off x="0" y="0"/>
                      <a:ext cx="4914900" cy="3892550"/>
                    </a:xfrm>
                    <a:prstGeom prst="rect">
                      <a:avLst/>
                    </a:prstGeom>
                    <a:noFill/>
                    <a:ln>
                      <a:noFill/>
                    </a:ln>
                    <a:extLst>
                      <a:ext uri="{53640926-AAD7-44D8-BBD7-CCE9431645EC}">
                        <a14:shadowObscured xmlns:a14="http://schemas.microsoft.com/office/drawing/2010/main"/>
                      </a:ext>
                    </a:extLst>
                  </pic:spPr>
                </pic:pic>
              </a:graphicData>
            </a:graphic>
          </wp:inline>
        </w:drawing>
      </w:r>
    </w:p>
    <w:p w14:paraId="1BBAC49B" w14:textId="1F32616D" w:rsidR="000367AF" w:rsidRPr="00F172CA" w:rsidRDefault="000367AF" w:rsidP="00487B03">
      <w:pPr>
        <w:pStyle w:val="Flietext"/>
        <w:spacing w:line="240" w:lineRule="auto"/>
        <w:rPr>
          <w:rStyle w:val="Fettung"/>
          <w:b w:val="0"/>
          <w:bCs/>
          <w:color w:val="auto"/>
          <w:sz w:val="18"/>
          <w:szCs w:val="20"/>
        </w:rPr>
      </w:pPr>
      <w:r w:rsidRPr="00F172CA">
        <w:rPr>
          <w:rStyle w:val="Fettung"/>
          <w:color w:val="auto"/>
          <w:sz w:val="18"/>
        </w:rPr>
        <w:t>Imagen 2:</w:t>
      </w:r>
      <w:r w:rsidRPr="00F172CA">
        <w:rPr>
          <w:rStyle w:val="Fettung"/>
          <w:b w:val="0"/>
          <w:color w:val="auto"/>
          <w:sz w:val="18"/>
        </w:rPr>
        <w:t xml:space="preserve"> El líquido de limpieza fluye hacia la cámara de inundación desde un tanque </w:t>
      </w:r>
      <w:r w:rsidR="001E2C56" w:rsidRPr="00F172CA">
        <w:rPr>
          <w:rStyle w:val="Fettung"/>
          <w:b w:val="0"/>
          <w:color w:val="auto"/>
          <w:sz w:val="18"/>
        </w:rPr>
        <w:t>intermedio</w:t>
      </w:r>
      <w:r w:rsidRPr="00F172CA">
        <w:rPr>
          <w:rStyle w:val="Fettung"/>
          <w:b w:val="0"/>
          <w:color w:val="auto"/>
          <w:sz w:val="18"/>
        </w:rPr>
        <w:t>.</w:t>
      </w:r>
    </w:p>
    <w:p w14:paraId="4C1FF261" w14:textId="77777777" w:rsidR="000367AF" w:rsidRPr="00F172CA" w:rsidRDefault="000367AF" w:rsidP="00487B03">
      <w:pPr>
        <w:pStyle w:val="Flietext"/>
        <w:spacing w:line="240" w:lineRule="auto"/>
        <w:rPr>
          <w:rStyle w:val="Fettung"/>
          <w:b w:val="0"/>
          <w:bCs/>
          <w:color w:val="auto"/>
          <w:sz w:val="18"/>
          <w:szCs w:val="20"/>
        </w:rPr>
      </w:pPr>
    </w:p>
    <w:p w14:paraId="5997B7BC" w14:textId="5DF43EE5" w:rsidR="00AD30F3" w:rsidRPr="00F172CA" w:rsidRDefault="00EA66E2" w:rsidP="00487B03">
      <w:pPr>
        <w:pStyle w:val="Flietext"/>
        <w:spacing w:line="240" w:lineRule="auto"/>
        <w:rPr>
          <w:rStyle w:val="Fettung"/>
          <w:b w:val="0"/>
          <w:bCs/>
          <w:color w:val="auto"/>
          <w:sz w:val="18"/>
          <w:szCs w:val="20"/>
        </w:rPr>
      </w:pPr>
      <w:r w:rsidRPr="00F172CA">
        <w:rPr>
          <w:rStyle w:val="Ttulo6Car"/>
          <w:b/>
          <w:bCs/>
          <w:noProof/>
          <w:color w:val="auto"/>
          <w:sz w:val="18"/>
          <w:szCs w:val="20"/>
        </w:rPr>
        <w:drawing>
          <wp:inline distT="0" distB="0" distL="0" distR="0" wp14:anchorId="7E1DBA05" wp14:editId="5576420F">
            <wp:extent cx="4921250" cy="2768600"/>
            <wp:effectExtent l="0" t="0" r="0" b="0"/>
            <wp:docPr id="13" name="Grafik 13"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Im Haus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4921250" cy="2768600"/>
                    </a:xfrm>
                    <a:prstGeom prst="rect">
                      <a:avLst/>
                    </a:prstGeom>
                    <a:noFill/>
                    <a:ln>
                      <a:noFill/>
                    </a:ln>
                  </pic:spPr>
                </pic:pic>
              </a:graphicData>
            </a:graphic>
          </wp:inline>
        </w:drawing>
      </w:r>
    </w:p>
    <w:p w14:paraId="3A915A57" w14:textId="61009588" w:rsidR="00FB5C95" w:rsidRPr="00F172CA" w:rsidRDefault="00731B26" w:rsidP="00BA0EE3">
      <w:pPr>
        <w:pStyle w:val="Flietext"/>
        <w:spacing w:line="240" w:lineRule="auto"/>
        <w:rPr>
          <w:rStyle w:val="Fettung"/>
          <w:b w:val="0"/>
          <w:color w:val="auto"/>
          <w:sz w:val="18"/>
        </w:rPr>
      </w:pPr>
      <w:r w:rsidRPr="00F172CA">
        <w:rPr>
          <w:rStyle w:val="Fettung"/>
          <w:color w:val="auto"/>
          <w:sz w:val="18"/>
        </w:rPr>
        <w:t>Imagen 3:</w:t>
      </w:r>
      <w:r w:rsidRPr="00F172CA">
        <w:rPr>
          <w:rStyle w:val="Fettung"/>
          <w:b w:val="0"/>
          <w:color w:val="auto"/>
          <w:sz w:val="18"/>
        </w:rPr>
        <w:t xml:space="preserve"> El sistema de pretratamiento </w:t>
      </w:r>
      <w:r w:rsidRPr="00F172CA">
        <w:rPr>
          <w:rStyle w:val="Fettung"/>
          <w:bCs/>
          <w:color w:val="auto"/>
          <w:sz w:val="18"/>
        </w:rPr>
        <w:t>Eco</w:t>
      </w:r>
      <w:r w:rsidRPr="00F172CA">
        <w:rPr>
          <w:rStyle w:val="Fettung"/>
          <w:b w:val="0"/>
          <w:color w:val="auto"/>
          <w:sz w:val="18"/>
        </w:rPr>
        <w:t xml:space="preserve">ProWet PT consiste en una cámara modular que ahorra espacio en lugar de grandes depósitos de inmersión. </w:t>
      </w:r>
    </w:p>
    <w:p w14:paraId="2613F1C7" w14:textId="77777777" w:rsidR="00BE50E3" w:rsidRPr="00F172CA" w:rsidRDefault="00BE50E3" w:rsidP="001B1D93">
      <w:pPr>
        <w:spacing w:line="240" w:lineRule="auto"/>
        <w:rPr>
          <w:rFonts w:ascii="Arial" w:hAnsi="Arial"/>
          <w:color w:val="auto"/>
          <w:sz w:val="18"/>
          <w:szCs w:val="20"/>
        </w:rPr>
      </w:pPr>
    </w:p>
    <w:p w14:paraId="1EEA2BF7" w14:textId="77777777" w:rsidR="00EA66E2" w:rsidRPr="00F172CA" w:rsidRDefault="00EA66E2" w:rsidP="00EA66E2">
      <w:pPr>
        <w:spacing w:line="240" w:lineRule="auto"/>
        <w:rPr>
          <w:b/>
          <w:bCs/>
          <w:iCs/>
          <w:color w:val="auto"/>
          <w:sz w:val="18"/>
          <w:szCs w:val="18"/>
        </w:rPr>
      </w:pPr>
      <w:r w:rsidRPr="00F172CA">
        <w:rPr>
          <w:b/>
          <w:bCs/>
          <w:iCs/>
          <w:color w:val="auto"/>
          <w:sz w:val="18"/>
          <w:szCs w:val="18"/>
        </w:rPr>
        <w:lastRenderedPageBreak/>
        <w:t>Acerca de Grupo Dürr </w:t>
      </w:r>
    </w:p>
    <w:p w14:paraId="18A559CE" w14:textId="77777777" w:rsidR="00EA66E2" w:rsidRPr="00F172CA" w:rsidRDefault="00EA66E2" w:rsidP="00EA66E2">
      <w:pPr>
        <w:spacing w:line="240" w:lineRule="auto"/>
        <w:rPr>
          <w:iCs/>
          <w:color w:val="auto"/>
          <w:sz w:val="18"/>
          <w:szCs w:val="18"/>
        </w:rPr>
      </w:pPr>
      <w:r w:rsidRPr="00F172CA">
        <w:rPr>
          <w:iCs/>
          <w:color w:val="auto"/>
          <w:sz w:val="18"/>
          <w:szCs w:val="18"/>
        </w:rPr>
        <w:t>El Grupo Dürr tiene una representación directa en España desde 1974 y actualmente emplea a alrededor de 210 personas. La sede central de Dürr Systems Spain S.A. se encuentra en San Sebastián, además de contar con delegaciones en Barcelona, Valladolid y Madrid. La compañía ofrece gran parte de los servicios del Grupo. Aunque sus actividades se centran en las expansiones y modernizaciones de planta, Dürr Systems Spain también participa en proyectos nuevos de llave en mano en España, Portugal y Marruecos. Entre sus clientes se incluyen fabricantes automovilísticos y aeronáuticos, la industria ferroviaria, así como aplicaciones domésticas y otras industrias. El Grupo HOMAG produce maquinaria y equipamiento para la industria maderera, dispone de un centro de producción (HOMAG Machinery Barcelona) y tiene sede de ventas y servicios cerca de Barcelona (HOMAG España Maquinaria S.A.).</w:t>
      </w:r>
    </w:p>
    <w:p w14:paraId="1A72FAB9" w14:textId="14100B36" w:rsidR="00EA66E2" w:rsidRPr="00F172CA" w:rsidRDefault="00EA66E2" w:rsidP="00EA66E2">
      <w:pPr>
        <w:pStyle w:val="BeschreibungDivisions"/>
        <w:numPr>
          <w:ilvl w:val="0"/>
          <w:numId w:val="0"/>
        </w:numPr>
        <w:spacing w:line="360" w:lineRule="auto"/>
        <w:rPr>
          <w:iCs/>
          <w:color w:val="auto"/>
          <w:sz w:val="18"/>
          <w:szCs w:val="18"/>
        </w:rPr>
      </w:pPr>
    </w:p>
    <w:p w14:paraId="7A7CF1EB" w14:textId="72AE03E1" w:rsidR="00C458E1" w:rsidRPr="00F172CA" w:rsidRDefault="00C458E1" w:rsidP="00C458E1">
      <w:pPr>
        <w:spacing w:line="240" w:lineRule="auto"/>
        <w:rPr>
          <w:iCs/>
          <w:color w:val="auto"/>
          <w:sz w:val="18"/>
          <w:szCs w:val="18"/>
        </w:rPr>
      </w:pPr>
      <w:r w:rsidRPr="00F172CA">
        <w:rPr>
          <w:iCs/>
          <w:color w:val="auto"/>
          <w:sz w:val="18"/>
          <w:szCs w:val="18"/>
        </w:rPr>
        <w:t xml:space="preserve">El Grupo Dürr es una de las empresas de ingeniería líderes en máquinas e instalaciones a nivel mundial con destacada experiencia en automatización, digitalización y eficiencia energética. Sus productos, sistemas y servicios permiten procesos de fabricación altamente eficientes y sostenibles en diferentes industrias. El Grupo Dürr abastece principalmente a la industria de automoción, fabricantes de muebles y construcciones de madera, así como también a la industria química, farmacéutica, tecnología médica e ingeniería eléctrica. En 2022 generó ingresos por ventas de 4,3 mil millones de euros. El Grupo tiene más de 20.500 empleados y 140 delegaciones en 32 países, operando en el mercado bajo las marcas Dürr, Schenck y HOMAG con cinco divisiones: </w:t>
      </w:r>
    </w:p>
    <w:p w14:paraId="2659CA0C" w14:textId="77777777" w:rsidR="00C458E1" w:rsidRPr="00F172CA" w:rsidRDefault="00C458E1" w:rsidP="00C458E1">
      <w:pPr>
        <w:spacing w:line="240" w:lineRule="auto"/>
        <w:rPr>
          <w:iCs/>
          <w:color w:val="auto"/>
          <w:sz w:val="18"/>
          <w:szCs w:val="18"/>
        </w:rPr>
      </w:pPr>
    </w:p>
    <w:p w14:paraId="5DA8E3A2" w14:textId="77777777" w:rsidR="00C458E1" w:rsidRPr="00F172CA" w:rsidRDefault="00C458E1" w:rsidP="00C458E1">
      <w:pPr>
        <w:pStyle w:val="Prrafodelista"/>
        <w:numPr>
          <w:ilvl w:val="0"/>
          <w:numId w:val="18"/>
        </w:numPr>
        <w:tabs>
          <w:tab w:val="clear" w:pos="3572"/>
        </w:tabs>
        <w:spacing w:line="240" w:lineRule="auto"/>
        <w:rPr>
          <w:rFonts w:ascii="Arial" w:hAnsi="Arial" w:cs="Arial"/>
          <w:color w:val="auto"/>
          <w:sz w:val="18"/>
          <w:szCs w:val="18"/>
          <w:lang w:val="es-ES"/>
        </w:rPr>
      </w:pPr>
      <w:r w:rsidRPr="00F172CA">
        <w:rPr>
          <w:rFonts w:ascii="Arial" w:hAnsi="Arial" w:cs="Arial"/>
          <w:b/>
          <w:bCs/>
          <w:color w:val="auto"/>
          <w:sz w:val="18"/>
          <w:szCs w:val="18"/>
          <w:lang w:val="es-ES"/>
        </w:rPr>
        <w:t>Paint and Final Assembly Systems</w:t>
      </w:r>
      <w:r w:rsidRPr="00F172CA">
        <w:rPr>
          <w:rFonts w:ascii="Arial" w:hAnsi="Arial" w:cs="Arial"/>
          <w:color w:val="auto"/>
          <w:sz w:val="18"/>
          <w:szCs w:val="18"/>
          <w:lang w:val="es-ES"/>
        </w:rPr>
        <w:t>: Plantas de pintura, así como ensamble final, y tecnología de pruebas y llenado para la industria automotriz, así como montaje y sistemas de pruebas para equipos médicos</w:t>
      </w:r>
    </w:p>
    <w:p w14:paraId="33319D50" w14:textId="77777777" w:rsidR="00C458E1" w:rsidRPr="00F172CA" w:rsidRDefault="00C458E1" w:rsidP="00C458E1">
      <w:pPr>
        <w:pStyle w:val="Prrafodelista"/>
        <w:numPr>
          <w:ilvl w:val="0"/>
          <w:numId w:val="18"/>
        </w:numPr>
        <w:tabs>
          <w:tab w:val="clear" w:pos="3572"/>
        </w:tabs>
        <w:spacing w:line="240" w:lineRule="auto"/>
        <w:rPr>
          <w:rFonts w:ascii="Arial" w:eastAsia="SimSun" w:hAnsi="Arial" w:cs="Arial"/>
          <w:color w:val="auto"/>
          <w:sz w:val="18"/>
          <w:szCs w:val="18"/>
          <w:lang w:val="es-ES"/>
        </w:rPr>
      </w:pPr>
      <w:r w:rsidRPr="00F172CA">
        <w:rPr>
          <w:rFonts w:ascii="Arial" w:eastAsia="SimSun" w:hAnsi="Arial" w:cs="Arial"/>
          <w:b/>
          <w:color w:val="auto"/>
          <w:sz w:val="18"/>
          <w:szCs w:val="18"/>
          <w:lang w:val="es-ES_tradnl"/>
        </w:rPr>
        <w:t xml:space="preserve">Application </w:t>
      </w:r>
      <w:r w:rsidRPr="00F172CA">
        <w:rPr>
          <w:rFonts w:ascii="Arial" w:eastAsia="SimSun" w:hAnsi="Arial" w:cs="Arial"/>
          <w:b/>
          <w:color w:val="auto"/>
          <w:sz w:val="18"/>
          <w:szCs w:val="18"/>
          <w:lang w:val="es-ES"/>
        </w:rPr>
        <w:t>Technology</w:t>
      </w:r>
      <w:r w:rsidRPr="00F172CA">
        <w:rPr>
          <w:rFonts w:ascii="Arial" w:eastAsia="SimSun" w:hAnsi="Arial" w:cs="Arial"/>
          <w:b/>
          <w:color w:val="auto"/>
          <w:sz w:val="18"/>
          <w:szCs w:val="18"/>
          <w:lang w:val="es-ES_tradnl"/>
        </w:rPr>
        <w:t>:</w:t>
      </w:r>
      <w:r w:rsidRPr="00F172CA">
        <w:rPr>
          <w:rFonts w:ascii="Arial" w:eastAsia="SimSun" w:hAnsi="Arial" w:cs="Arial"/>
          <w:b/>
          <w:color w:val="auto"/>
          <w:sz w:val="18"/>
          <w:szCs w:val="18"/>
          <w:lang w:val="es-ES"/>
        </w:rPr>
        <w:t xml:space="preserve"> </w:t>
      </w:r>
      <w:r w:rsidRPr="00F172CA">
        <w:rPr>
          <w:rFonts w:ascii="Arial" w:eastAsia="SimSun" w:hAnsi="Arial" w:cs="Arial"/>
          <w:color w:val="auto"/>
          <w:sz w:val="18"/>
          <w:szCs w:val="18"/>
          <w:lang w:val="es-ES_tradnl"/>
        </w:rPr>
        <w:t>Tecnología de robots para la aplicación automatizada de pintura, materiales de sellado y pegamentos</w:t>
      </w:r>
      <w:r w:rsidRPr="00F172CA">
        <w:rPr>
          <w:rFonts w:ascii="Arial" w:eastAsia="SimSun" w:hAnsi="Arial" w:cs="Arial"/>
          <w:color w:val="auto"/>
          <w:sz w:val="18"/>
          <w:szCs w:val="18"/>
          <w:lang w:val="es-ES"/>
        </w:rPr>
        <w:t xml:space="preserve"> </w:t>
      </w:r>
    </w:p>
    <w:p w14:paraId="116CC947" w14:textId="5B206580" w:rsidR="00C458E1" w:rsidRPr="00F172CA" w:rsidRDefault="00C458E1" w:rsidP="00C458E1">
      <w:pPr>
        <w:pStyle w:val="Prrafodelista"/>
        <w:numPr>
          <w:ilvl w:val="0"/>
          <w:numId w:val="18"/>
        </w:numPr>
        <w:tabs>
          <w:tab w:val="clear" w:pos="3572"/>
        </w:tabs>
        <w:spacing w:line="240" w:lineRule="auto"/>
        <w:ind w:right="27"/>
        <w:rPr>
          <w:rFonts w:ascii="Arial" w:eastAsia="SimSun" w:hAnsi="Arial" w:cs="Arial"/>
          <w:color w:val="auto"/>
          <w:sz w:val="18"/>
          <w:szCs w:val="18"/>
          <w:lang w:val="es-ES"/>
        </w:rPr>
      </w:pPr>
      <w:r w:rsidRPr="00F172CA">
        <w:rPr>
          <w:rFonts w:ascii="Arial" w:hAnsi="Arial" w:cs="Arial"/>
          <w:b/>
          <w:bCs/>
          <w:color w:val="auto"/>
          <w:sz w:val="18"/>
          <w:szCs w:val="18"/>
          <w:lang w:val="es-ES"/>
        </w:rPr>
        <w:t xml:space="preserve">Clean Technology Systems: </w:t>
      </w:r>
      <w:r w:rsidRPr="00F172CA">
        <w:rPr>
          <w:rFonts w:ascii="Arial" w:hAnsi="Arial" w:cs="Arial"/>
          <w:color w:val="auto"/>
          <w:sz w:val="18"/>
          <w:szCs w:val="18"/>
          <w:lang w:val="es-ES"/>
        </w:rPr>
        <w:t>Sistemas de purificación para extracción del aire, líneas de recubrimiento de baterías y sistemas de reducción de ruido</w:t>
      </w:r>
    </w:p>
    <w:p w14:paraId="26D84A9C" w14:textId="01C30568" w:rsidR="00C05707" w:rsidRPr="00F172CA" w:rsidRDefault="00C05707" w:rsidP="00C05707">
      <w:pPr>
        <w:numPr>
          <w:ilvl w:val="0"/>
          <w:numId w:val="18"/>
        </w:numPr>
        <w:tabs>
          <w:tab w:val="clear" w:pos="3572"/>
        </w:tabs>
        <w:spacing w:line="240" w:lineRule="auto"/>
        <w:rPr>
          <w:rFonts w:ascii="Arial" w:eastAsia="Calibri" w:hAnsi="Arial" w:cs="Arial"/>
          <w:color w:val="auto"/>
          <w:sz w:val="18"/>
          <w:szCs w:val="18"/>
        </w:rPr>
      </w:pPr>
      <w:r w:rsidRPr="00F172CA">
        <w:rPr>
          <w:rFonts w:ascii="Arial" w:eastAsia="Calibri" w:hAnsi="Arial" w:cs="Arial"/>
          <w:b/>
          <w:bCs/>
          <w:color w:val="auto"/>
          <w:sz w:val="18"/>
          <w:szCs w:val="18"/>
        </w:rPr>
        <w:t>Industrial Automation Systems:</w:t>
      </w:r>
      <w:r w:rsidRPr="00F172CA">
        <w:rPr>
          <w:rFonts w:ascii="Arial" w:eastAsia="Calibri" w:hAnsi="Arial" w:cs="Arial"/>
          <w:color w:val="auto"/>
          <w:sz w:val="18"/>
          <w:szCs w:val="18"/>
        </w:rPr>
        <w:t xml:space="preserve"> Sistemas automatizados de ensamblaje y pruebas para componentes automotrices, dispositivos médicos y bienes de consumo, así como tecnología de equilibrado y diagnóstico.</w:t>
      </w:r>
    </w:p>
    <w:p w14:paraId="5EE5F943" w14:textId="77777777" w:rsidR="00C458E1" w:rsidRPr="00F172CA" w:rsidRDefault="00C458E1" w:rsidP="00C458E1">
      <w:pPr>
        <w:pStyle w:val="Prrafodelista"/>
        <w:numPr>
          <w:ilvl w:val="0"/>
          <w:numId w:val="18"/>
        </w:numPr>
        <w:tabs>
          <w:tab w:val="clear" w:pos="3572"/>
        </w:tabs>
        <w:spacing w:line="240" w:lineRule="auto"/>
        <w:ind w:right="27"/>
        <w:rPr>
          <w:rFonts w:ascii="Arial" w:eastAsia="SimSun" w:hAnsi="Arial" w:cs="Arial"/>
          <w:color w:val="auto"/>
          <w:sz w:val="18"/>
          <w:szCs w:val="18"/>
          <w:lang w:val="es-ES"/>
        </w:rPr>
      </w:pPr>
      <w:r w:rsidRPr="00F172CA">
        <w:rPr>
          <w:rFonts w:ascii="Arial" w:eastAsia="SimSun" w:hAnsi="Arial" w:cs="Arial"/>
          <w:b/>
          <w:color w:val="auto"/>
          <w:sz w:val="18"/>
          <w:szCs w:val="18"/>
          <w:lang w:val="es-ES"/>
        </w:rPr>
        <w:t>Woodworking Machinery and Systems:</w:t>
      </w:r>
      <w:r w:rsidRPr="00F172CA">
        <w:rPr>
          <w:rFonts w:ascii="Arial" w:eastAsia="SimSun" w:hAnsi="Arial" w:cs="Arial"/>
          <w:color w:val="auto"/>
          <w:sz w:val="18"/>
          <w:szCs w:val="18"/>
          <w:lang w:val="es-ES"/>
        </w:rPr>
        <w:t xml:space="preserve"> Máquinas y sistemas</w:t>
      </w:r>
      <w:r w:rsidRPr="00F172CA">
        <w:rPr>
          <w:rFonts w:ascii="Arial" w:eastAsia="SimSun" w:hAnsi="Arial" w:cs="Arial"/>
          <w:color w:val="auto"/>
          <w:sz w:val="18"/>
          <w:szCs w:val="18"/>
          <w:lang w:val="es-ES_tradnl"/>
        </w:rPr>
        <w:t xml:space="preserve"> </w:t>
      </w:r>
      <w:r w:rsidRPr="00F172CA">
        <w:rPr>
          <w:rFonts w:ascii="Arial" w:eastAsia="SimSun" w:hAnsi="Arial" w:cs="Arial"/>
          <w:color w:val="auto"/>
          <w:sz w:val="18"/>
          <w:szCs w:val="18"/>
          <w:lang w:val="es-ES"/>
        </w:rPr>
        <w:t>para la industria de procesamiento de la madera</w:t>
      </w:r>
    </w:p>
    <w:p w14:paraId="400ABEC2" w14:textId="77777777" w:rsidR="00C458E1" w:rsidRPr="00C458E1" w:rsidRDefault="00C458E1" w:rsidP="00EA66E2">
      <w:pPr>
        <w:pStyle w:val="BeschreibungDivisions"/>
        <w:numPr>
          <w:ilvl w:val="0"/>
          <w:numId w:val="0"/>
        </w:numPr>
        <w:spacing w:line="360" w:lineRule="auto"/>
        <w:rPr>
          <w:iCs/>
          <w:color w:val="auto"/>
          <w:sz w:val="18"/>
          <w:szCs w:val="18"/>
          <w:lang w:val="es-ES"/>
        </w:rPr>
      </w:pPr>
    </w:p>
    <w:p w14:paraId="2EB86131" w14:textId="77777777" w:rsidR="00EA66E2" w:rsidRPr="00D54EFB" w:rsidRDefault="00EA66E2" w:rsidP="00EA66E2">
      <w:pPr>
        <w:pStyle w:val="BeschreibungDivisions"/>
        <w:numPr>
          <w:ilvl w:val="0"/>
          <w:numId w:val="0"/>
        </w:numPr>
        <w:spacing w:line="360" w:lineRule="auto"/>
        <w:ind w:left="360"/>
        <w:rPr>
          <w:iCs/>
          <w:color w:val="auto"/>
          <w:sz w:val="18"/>
          <w:szCs w:val="18"/>
          <w:lang w:val="es-ES"/>
        </w:rPr>
      </w:pPr>
    </w:p>
    <w:p w14:paraId="7275589C" w14:textId="77777777" w:rsidR="00EA66E2" w:rsidRPr="003254C4" w:rsidRDefault="00EA66E2" w:rsidP="00EA66E2">
      <w:pPr>
        <w:pStyle w:val="paragraph"/>
        <w:shd w:val="clear" w:color="auto" w:fill="FFFFFF"/>
        <w:spacing w:before="0" w:beforeAutospacing="0" w:after="0" w:afterAutospacing="0"/>
        <w:ind w:right="15"/>
        <w:jc w:val="both"/>
        <w:textAlignment w:val="baseline"/>
        <w:rPr>
          <w:rFonts w:ascii="Segoe UI" w:hAnsi="Segoe UI" w:cs="Segoe UI"/>
          <w:b/>
          <w:bCs/>
          <w:color w:val="000000"/>
          <w:sz w:val="18"/>
          <w:szCs w:val="18"/>
        </w:rPr>
      </w:pPr>
      <w:r w:rsidRPr="003254C4">
        <w:rPr>
          <w:rStyle w:val="normaltextrun"/>
          <w:rFonts w:ascii="Arial" w:hAnsi="Arial" w:cs="Arial"/>
          <w:b/>
          <w:bCs/>
          <w:sz w:val="22"/>
          <w:szCs w:val="22"/>
        </w:rPr>
        <w:t>Contacto: </w:t>
      </w:r>
      <w:r w:rsidRPr="003254C4">
        <w:rPr>
          <w:rStyle w:val="eop"/>
          <w:rFonts w:ascii="Arial" w:hAnsi="Arial" w:cs="Arial"/>
          <w:b/>
          <w:bCs/>
          <w:sz w:val="22"/>
          <w:szCs w:val="22"/>
        </w:rPr>
        <w:t> </w:t>
      </w:r>
    </w:p>
    <w:p w14:paraId="1AD54146" w14:textId="77777777" w:rsidR="00EA66E2" w:rsidRDefault="00EA66E2" w:rsidP="00EA66E2">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sz w:val="22"/>
          <w:szCs w:val="22"/>
        </w:rPr>
        <w:t>Aleph Comunicación – Jesus Martinez</w:t>
      </w:r>
      <w:r>
        <w:rPr>
          <w:rStyle w:val="eop"/>
          <w:rFonts w:ascii="Arial" w:hAnsi="Arial" w:cs="Arial"/>
          <w:sz w:val="22"/>
          <w:szCs w:val="22"/>
        </w:rPr>
        <w:t> </w:t>
      </w:r>
    </w:p>
    <w:p w14:paraId="0235E3CA" w14:textId="77777777" w:rsidR="00EA66E2" w:rsidRDefault="00000000" w:rsidP="00EA66E2">
      <w:pPr>
        <w:pStyle w:val="paragraph"/>
        <w:spacing w:before="0" w:beforeAutospacing="0" w:after="0" w:afterAutospacing="0"/>
        <w:ind w:right="270"/>
        <w:textAlignment w:val="baseline"/>
        <w:rPr>
          <w:rFonts w:ascii="Segoe UI" w:hAnsi="Segoe UI" w:cs="Segoe UI"/>
          <w:color w:val="000000"/>
          <w:sz w:val="18"/>
          <w:szCs w:val="18"/>
        </w:rPr>
      </w:pPr>
      <w:hyperlink r:id="rId15" w:tgtFrame="_blank" w:history="1">
        <w:r w:rsidR="00EA66E2">
          <w:rPr>
            <w:rStyle w:val="normaltextrun"/>
            <w:rFonts w:ascii="Arial" w:hAnsi="Arial" w:cs="Arial"/>
            <w:color w:val="00468E"/>
            <w:sz w:val="22"/>
            <w:szCs w:val="22"/>
            <w:u w:val="single"/>
          </w:rPr>
          <w:t>jesus.martinez@alephcom.es</w:t>
        </w:r>
      </w:hyperlink>
      <w:r w:rsidR="00EA66E2">
        <w:rPr>
          <w:rStyle w:val="eop"/>
          <w:rFonts w:ascii="Arial" w:hAnsi="Arial" w:cs="Arial"/>
          <w:color w:val="00468E"/>
          <w:sz w:val="22"/>
          <w:szCs w:val="22"/>
        </w:rPr>
        <w:t> </w:t>
      </w:r>
    </w:p>
    <w:p w14:paraId="68706930" w14:textId="77777777" w:rsidR="00EA66E2" w:rsidRDefault="00EA66E2" w:rsidP="00EA66E2">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r>
        <w:rPr>
          <w:rStyle w:val="eop"/>
          <w:rFonts w:ascii="Arial" w:hAnsi="Arial" w:cs="Arial"/>
          <w:sz w:val="22"/>
          <w:szCs w:val="22"/>
        </w:rPr>
        <w:t> </w:t>
      </w:r>
    </w:p>
    <w:p w14:paraId="3B80481B" w14:textId="77777777" w:rsidR="00EA66E2" w:rsidRPr="000F474A" w:rsidRDefault="00EA66E2" w:rsidP="00EA66E2">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lang w:val="de-DE"/>
        </w:rPr>
      </w:pPr>
      <w:r w:rsidRPr="000F474A">
        <w:rPr>
          <w:rStyle w:val="normaltextrun"/>
          <w:rFonts w:ascii="Arial" w:hAnsi="Arial" w:cs="Arial"/>
          <w:sz w:val="22"/>
          <w:szCs w:val="22"/>
          <w:lang w:val="de-DE"/>
        </w:rPr>
        <w:t xml:space="preserve">Dürr Systems Spain, S.A. - </w:t>
      </w:r>
      <w:hyperlink r:id="rId16" w:tgtFrame="_blank" w:history="1">
        <w:r w:rsidRPr="000F474A">
          <w:rPr>
            <w:rStyle w:val="normaltextrun"/>
            <w:rFonts w:ascii="Arial" w:hAnsi="Arial" w:cs="Arial"/>
            <w:color w:val="00468E"/>
            <w:sz w:val="22"/>
            <w:szCs w:val="22"/>
            <w:u w:val="single"/>
            <w:lang w:val="de-DE"/>
          </w:rPr>
          <w:t>www.durr.com</w:t>
        </w:r>
      </w:hyperlink>
      <w:r w:rsidRPr="000F474A">
        <w:rPr>
          <w:rStyle w:val="eop"/>
          <w:rFonts w:ascii="Arial" w:hAnsi="Arial" w:cs="Arial"/>
          <w:sz w:val="22"/>
          <w:szCs w:val="22"/>
          <w:lang w:val="de-DE"/>
        </w:rPr>
        <w:t> </w:t>
      </w:r>
    </w:p>
    <w:p w14:paraId="435B1358" w14:textId="77777777" w:rsidR="00EA66E2" w:rsidRPr="00870BD0" w:rsidRDefault="00EA66E2" w:rsidP="00EA66E2">
      <w:pPr>
        <w:pStyle w:val="paragraph"/>
        <w:spacing w:before="0" w:beforeAutospacing="0" w:after="0" w:afterAutospacing="0"/>
        <w:ind w:right="270"/>
        <w:textAlignment w:val="baseline"/>
        <w:rPr>
          <w:rFonts w:ascii="Segoe UI" w:hAnsi="Segoe UI" w:cs="Segoe UI"/>
          <w:color w:val="000000"/>
          <w:sz w:val="18"/>
          <w:szCs w:val="18"/>
          <w:lang w:val="de-DE"/>
        </w:rPr>
      </w:pPr>
      <w:r w:rsidRPr="00870BD0">
        <w:rPr>
          <w:rStyle w:val="normaltextrun"/>
          <w:rFonts w:ascii="Arial" w:hAnsi="Arial" w:cs="Arial"/>
          <w:sz w:val="22"/>
          <w:szCs w:val="22"/>
          <w:lang w:val="de-DE"/>
        </w:rPr>
        <w:t>Luis Echeveste</w:t>
      </w:r>
      <w:r w:rsidRPr="00870BD0">
        <w:rPr>
          <w:rStyle w:val="eop"/>
          <w:rFonts w:ascii="Arial" w:hAnsi="Arial" w:cs="Arial"/>
          <w:sz w:val="22"/>
          <w:szCs w:val="22"/>
          <w:lang w:val="de-DE"/>
        </w:rPr>
        <w:t> </w:t>
      </w:r>
    </w:p>
    <w:p w14:paraId="1801E127" w14:textId="77777777" w:rsidR="00EA66E2" w:rsidRPr="00870BD0" w:rsidRDefault="00EA66E2" w:rsidP="00EA66E2">
      <w:pPr>
        <w:pStyle w:val="paragraph"/>
        <w:spacing w:before="0" w:beforeAutospacing="0" w:after="0" w:afterAutospacing="0"/>
        <w:ind w:right="270"/>
        <w:textAlignment w:val="baseline"/>
        <w:rPr>
          <w:rFonts w:ascii="Segoe UI" w:hAnsi="Segoe UI" w:cs="Segoe UI"/>
          <w:color w:val="000000"/>
          <w:sz w:val="18"/>
          <w:szCs w:val="18"/>
          <w:lang w:val="de-DE"/>
        </w:rPr>
      </w:pPr>
      <w:r w:rsidRPr="00870BD0">
        <w:rPr>
          <w:rStyle w:val="normaltextrun"/>
          <w:rFonts w:ascii="Arial" w:hAnsi="Arial" w:cs="Arial"/>
          <w:sz w:val="22"/>
          <w:szCs w:val="22"/>
          <w:lang w:val="de-DE"/>
        </w:rPr>
        <w:t>Teléfono: +34 943 317 000</w:t>
      </w:r>
      <w:r w:rsidRPr="00870BD0">
        <w:rPr>
          <w:rStyle w:val="eop"/>
          <w:rFonts w:ascii="Arial" w:hAnsi="Arial" w:cs="Arial"/>
          <w:sz w:val="22"/>
          <w:szCs w:val="22"/>
          <w:lang w:val="de-DE"/>
        </w:rPr>
        <w:t> </w:t>
      </w:r>
    </w:p>
    <w:p w14:paraId="1B2741E7" w14:textId="77777777" w:rsidR="00EA66E2" w:rsidRPr="00161503" w:rsidRDefault="00EA66E2" w:rsidP="00EA66E2">
      <w:pPr>
        <w:pStyle w:val="paragraph"/>
        <w:spacing w:before="0" w:beforeAutospacing="0" w:after="0" w:afterAutospacing="0"/>
        <w:ind w:right="270"/>
        <w:textAlignment w:val="baseline"/>
        <w:rPr>
          <w:rFonts w:ascii="Segoe UI" w:hAnsi="Segoe UI" w:cs="Segoe UI"/>
          <w:color w:val="000000"/>
          <w:sz w:val="18"/>
          <w:szCs w:val="18"/>
          <w:lang w:val="it-IT"/>
        </w:rPr>
      </w:pPr>
      <w:r>
        <w:rPr>
          <w:rStyle w:val="normaltextrun"/>
          <w:rFonts w:ascii="Arial" w:hAnsi="Arial" w:cs="Arial"/>
          <w:sz w:val="22"/>
          <w:szCs w:val="22"/>
          <w:lang w:val="pt-BR"/>
        </w:rPr>
        <w:t xml:space="preserve">e-mail: </w:t>
      </w:r>
      <w:hyperlink r:id="rId17" w:tgtFrame="_blank" w:history="1">
        <w:r>
          <w:rPr>
            <w:rStyle w:val="normaltextrun"/>
            <w:rFonts w:ascii="Arial" w:hAnsi="Arial" w:cs="Arial"/>
            <w:color w:val="00468E"/>
            <w:sz w:val="22"/>
            <w:szCs w:val="22"/>
            <w:u w:val="single"/>
            <w:lang w:val="pt-BR"/>
          </w:rPr>
          <w:t>echeveste@durr-spain.com</w:t>
        </w:r>
      </w:hyperlink>
      <w:r w:rsidRPr="00161503">
        <w:rPr>
          <w:rStyle w:val="eop"/>
          <w:rFonts w:ascii="Arial" w:hAnsi="Arial" w:cs="Arial"/>
          <w:sz w:val="22"/>
          <w:szCs w:val="22"/>
          <w:lang w:val="it-IT"/>
        </w:rPr>
        <w:t> </w:t>
      </w:r>
    </w:p>
    <w:p w14:paraId="4C17FF41" w14:textId="77777777" w:rsidR="00EA66E2" w:rsidRPr="00161503" w:rsidRDefault="00EA66E2" w:rsidP="00EA66E2">
      <w:pPr>
        <w:pStyle w:val="paragraph"/>
        <w:spacing w:before="0" w:beforeAutospacing="0" w:after="0" w:afterAutospacing="0"/>
        <w:jc w:val="both"/>
        <w:textAlignment w:val="baseline"/>
        <w:rPr>
          <w:rFonts w:ascii="Segoe UI" w:hAnsi="Segoe UI" w:cs="Segoe UI"/>
          <w:color w:val="000000"/>
          <w:sz w:val="18"/>
          <w:szCs w:val="18"/>
          <w:lang w:val="it-IT"/>
        </w:rPr>
      </w:pPr>
      <w:r w:rsidRPr="00161503">
        <w:rPr>
          <w:rStyle w:val="eop"/>
          <w:rFonts w:ascii="Arial" w:hAnsi="Arial" w:cs="Arial"/>
          <w:szCs w:val="14"/>
          <w:lang w:val="it-IT"/>
        </w:rPr>
        <w:t> </w:t>
      </w:r>
    </w:p>
    <w:p w14:paraId="4FA82D44" w14:textId="77777777" w:rsidR="00EA66E2" w:rsidRPr="005A0686" w:rsidRDefault="00EA66E2" w:rsidP="00EA66E2">
      <w:pPr>
        <w:pStyle w:val="BeschreibungDivisions"/>
        <w:numPr>
          <w:ilvl w:val="0"/>
          <w:numId w:val="0"/>
        </w:numPr>
        <w:spacing w:line="360" w:lineRule="auto"/>
        <w:ind w:left="360"/>
        <w:rPr>
          <w:iCs/>
          <w:color w:val="auto"/>
          <w:sz w:val="18"/>
          <w:szCs w:val="18"/>
          <w:lang w:val="it-IT"/>
        </w:rPr>
      </w:pPr>
    </w:p>
    <w:p w14:paraId="0E217F7D" w14:textId="77777777" w:rsidR="001B1D93" w:rsidRPr="00C458E1" w:rsidRDefault="001B1D93" w:rsidP="00BA0EE3">
      <w:pPr>
        <w:pStyle w:val="Flietext"/>
        <w:spacing w:line="240" w:lineRule="auto"/>
        <w:rPr>
          <w:lang w:val="de-DE"/>
        </w:rPr>
      </w:pPr>
    </w:p>
    <w:sectPr w:rsidR="001B1D93" w:rsidRPr="00C458E1" w:rsidSect="00B143FE">
      <w:headerReference w:type="default" r:id="rId18"/>
      <w:footerReference w:type="even" r:id="rId19"/>
      <w:footerReference w:type="default" r:id="rId20"/>
      <w:headerReference w:type="first" r:id="rId21"/>
      <w:footerReference w:type="first" r:id="rId22"/>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12D188" w14:textId="77777777" w:rsidR="0066702D" w:rsidRDefault="0066702D" w:rsidP="00D9165E">
      <w:r>
        <w:separator/>
      </w:r>
    </w:p>
  </w:endnote>
  <w:endnote w:type="continuationSeparator" w:id="0">
    <w:p w14:paraId="28B39074" w14:textId="77777777" w:rsidR="0066702D" w:rsidRDefault="0066702D" w:rsidP="00D9165E">
      <w:r>
        <w:continuationSeparator/>
      </w:r>
    </w:p>
  </w:endnote>
  <w:endnote w:type="continuationNotice" w:id="1">
    <w:p w14:paraId="6525716B" w14:textId="77777777" w:rsidR="0066702D" w:rsidRDefault="0066702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C8061" w14:textId="128AF4F0" w:rsidR="00F475FC" w:rsidRDefault="00F475FC">
    <w:pPr>
      <w:pStyle w:val="Piedepgina"/>
    </w:pPr>
    <w:r>
      <w:rPr>
        <w:lang w:val="de-DE" w:eastAsia="zh-CN"/>
      </w:rPr>
      <mc:AlternateContent>
        <mc:Choice Requires="wps">
          <w:drawing>
            <wp:anchor distT="0" distB="0" distL="0" distR="0" simplePos="0" relativeHeight="251658245" behindDoc="0" locked="0" layoutInCell="1" allowOverlap="1" wp14:anchorId="77E362BE" wp14:editId="41F4E5CE">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51A4B02" w14:textId="5CBC3828" w:rsidR="00F475FC" w:rsidRPr="00F475FC" w:rsidRDefault="00F475FC" w:rsidP="00F475FC">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7E362BE"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51A4B02" w14:textId="5CBC3828" w:rsidR="00F475FC" w:rsidRPr="00F475FC" w:rsidRDefault="00F475FC" w:rsidP="00F475FC">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07676DA4" w:rsidR="00EC05CF" w:rsidRPr="0085432F" w:rsidRDefault="00EC05CF" w:rsidP="005218C8">
    <w:pPr>
      <w:pStyle w:val="Piedepgina"/>
    </w:pPr>
    <w:r w:rsidRPr="006E5C09">
      <w:fldChar w:fldCharType="begin"/>
    </w:r>
    <w:r w:rsidRPr="006E5C09">
      <w:instrText xml:space="preserve"> IF  \* MERGEFORMAT </w:instrText>
    </w:r>
    <w:fldSimple w:instr="NUMPAGES  \* MERGEFORMAT">
      <w:r w:rsidR="005E2D70">
        <w:instrText>6</w:instrText>
      </w:r>
    </w:fldSimple>
    <w:r w:rsidRPr="006E5C09">
      <w:instrText>&gt;"1" "</w:instrText>
    </w:r>
    <w:r w:rsidRPr="006E5C09">
      <w:fldChar w:fldCharType="begin"/>
    </w:r>
    <w:r w:rsidRPr="006E5C09">
      <w:instrText xml:space="preserve"> PAGE  \* MERGEFORMAT </w:instrText>
    </w:r>
    <w:r w:rsidRPr="006E5C09">
      <w:fldChar w:fldCharType="separate"/>
    </w:r>
    <w:r w:rsidR="005E2D70">
      <w:instrText>6</w:instrText>
    </w:r>
    <w:r w:rsidRPr="006E5C09">
      <w:fldChar w:fldCharType="end"/>
    </w:r>
    <w:r w:rsidRPr="006E5C09">
      <w:instrText>/</w:instrText>
    </w:r>
    <w:fldSimple w:instr="NUMPAGES  \* MERGEFORMAT">
      <w:r w:rsidR="005E2D70">
        <w:instrText>6</w:instrText>
      </w:r>
    </w:fldSimple>
    <w:r w:rsidRPr="006E5C09">
      <w:instrText>" "</w:instrText>
    </w:r>
    <w:r w:rsidRPr="006E5C09">
      <w:fldChar w:fldCharType="separate"/>
    </w:r>
    <w:r w:rsidR="005E2D70">
      <w:t>6</w:t>
    </w:r>
    <w:r w:rsidR="005E2D70" w:rsidRPr="006E5C09">
      <w:t>/</w:t>
    </w:r>
    <w:r w:rsidR="005E2D70">
      <w:t>6</w:t>
    </w:r>
    <w:r w:rsidRPr="006E5C09">
      <w:fldChar w:fldCharType="end"/>
    </w:r>
    <w:r>
      <w:tab/>
      <w:t>Nota de prensa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1EC7BC55" w:rsidR="00EC05CF" w:rsidRPr="005218C8" w:rsidRDefault="00EC05CF" w:rsidP="005218C8">
    <w:pPr>
      <w:pStyle w:val="Encabezado"/>
    </w:pPr>
    <w:r w:rsidRPr="005218C8">
      <w:fldChar w:fldCharType="begin"/>
    </w:r>
    <w:r w:rsidRPr="005218C8">
      <w:instrText xml:space="preserve"> IF  \* MERGEFORMAT </w:instrText>
    </w:r>
    <w:fldSimple w:instr="NUMPAGES  \* MERGEFORMAT">
      <w:r w:rsidR="005E2D70">
        <w:instrText>6</w:instrText>
      </w:r>
    </w:fldSimple>
    <w:r w:rsidRPr="005218C8">
      <w:instrText>&gt;"1" "</w:instrText>
    </w:r>
    <w:r w:rsidRPr="005218C8">
      <w:fldChar w:fldCharType="begin"/>
    </w:r>
    <w:r w:rsidRPr="005218C8">
      <w:instrText xml:space="preserve"> PAGE  \* MERGEFORMAT </w:instrText>
    </w:r>
    <w:r w:rsidRPr="005218C8">
      <w:fldChar w:fldCharType="separate"/>
    </w:r>
    <w:r w:rsidR="005E2D70">
      <w:instrText>1</w:instrText>
    </w:r>
    <w:r w:rsidRPr="005218C8">
      <w:fldChar w:fldCharType="end"/>
    </w:r>
    <w:r w:rsidRPr="005218C8">
      <w:instrText>/</w:instrText>
    </w:r>
    <w:fldSimple w:instr="NUMPAGES  \* MERGEFORMAT">
      <w:r w:rsidR="005E2D70">
        <w:instrText>6</w:instrText>
      </w:r>
    </w:fldSimple>
    <w:r w:rsidRPr="005218C8">
      <w:instrText>" "</w:instrText>
    </w:r>
    <w:r w:rsidRPr="005218C8">
      <w:fldChar w:fldCharType="separate"/>
    </w:r>
    <w:r w:rsidR="005E2D70">
      <w:t>1</w:t>
    </w:r>
    <w:r w:rsidR="005E2D70" w:rsidRPr="005218C8">
      <w:t>/</w:t>
    </w:r>
    <w:r w:rsidR="005E2D70">
      <w:t>6</w:t>
    </w:r>
    <w:r w:rsidRPr="005218C8">
      <w:fldChar w:fldCharType="end"/>
    </w:r>
    <w:r>
      <w:tab/>
      <w:t xml:space="preserve">Nota de prensa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68656B" w14:textId="77777777" w:rsidR="0066702D" w:rsidRDefault="0066702D" w:rsidP="00D9165E">
      <w:r>
        <w:separator/>
      </w:r>
    </w:p>
  </w:footnote>
  <w:footnote w:type="continuationSeparator" w:id="0">
    <w:p w14:paraId="61369BC2" w14:textId="77777777" w:rsidR="0066702D" w:rsidRDefault="0066702D" w:rsidP="00D9165E">
      <w:r>
        <w:continuationSeparator/>
      </w:r>
    </w:p>
  </w:footnote>
  <w:footnote w:type="continuationNotice" w:id="1">
    <w:p w14:paraId="7BF520BB" w14:textId="77777777" w:rsidR="0066702D" w:rsidRDefault="0066702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EC05CF" w:rsidRPr="00F73F1D" w:rsidRDefault="00EC05CF" w:rsidP="005218C8">
    <w:pPr>
      <w:pStyle w:val="Encabezado"/>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EC05CF" w:rsidRPr="00DF3DAA" w:rsidRDefault="00EC05CF" w:rsidP="00B143FE">
                          <w:pPr>
                            <w:pStyle w:val="Kontaktdaten"/>
                            <w:rPr>
                              <w:rStyle w:val="Fettung"/>
                              <w:bCs/>
                              <w:spacing w:val="2"/>
                              <w:w w:val="100"/>
                              <w:lang w:val="de-DE"/>
                            </w:rPr>
                          </w:pPr>
                          <w:r w:rsidRPr="00DF3DAA">
                            <w:rPr>
                              <w:rStyle w:val="Fettung"/>
                              <w:lang w:val="de-DE"/>
                            </w:rPr>
                            <w:t>Dürr Systems AG</w:t>
                          </w:r>
                        </w:p>
                        <w:p w14:paraId="3D3A50D5" w14:textId="77777777" w:rsidR="00EC05CF" w:rsidRPr="009638C0" w:rsidRDefault="00EC05CF" w:rsidP="00B143FE">
                          <w:pPr>
                            <w:pStyle w:val="Kontaktdaten"/>
                            <w:rPr>
                              <w:lang w:val="nl-NL"/>
                            </w:rPr>
                          </w:pPr>
                          <w:r w:rsidRPr="00DF3DAA">
                            <w:rPr>
                              <w:lang w:val="de-DE"/>
                            </w:rPr>
                            <w:t xml:space="preserve">Carl-Benz-Str. </w:t>
                          </w:r>
                          <w:r w:rsidRPr="009638C0">
                            <w:rPr>
                              <w:lang w:val="nl-NL"/>
                            </w:rPr>
                            <w:t>34</w:t>
                          </w:r>
                        </w:p>
                        <w:p w14:paraId="013BD512" w14:textId="77777777" w:rsidR="00EC05CF" w:rsidRPr="009638C0" w:rsidRDefault="00EC05CF" w:rsidP="00B143FE">
                          <w:pPr>
                            <w:pStyle w:val="Kontaktdaten"/>
                            <w:rPr>
                              <w:lang w:val="nl-NL"/>
                            </w:rPr>
                          </w:pPr>
                          <w:r w:rsidRPr="009638C0">
                            <w:rPr>
                              <w:lang w:val="nl-NL"/>
                            </w:rPr>
                            <w:t>74321 Bietigheim-Bissingen</w:t>
                          </w:r>
                        </w:p>
                        <w:p w14:paraId="6F69D746" w14:textId="77777777" w:rsidR="00EC05CF" w:rsidRPr="00DE680C" w:rsidRDefault="00EC05CF" w:rsidP="00B143FE">
                          <w:pPr>
                            <w:pStyle w:val="Kontaktdaten"/>
                            <w:rPr>
                              <w:lang w:val="de-DE"/>
                            </w:rPr>
                          </w:pPr>
                        </w:p>
                        <w:p w14:paraId="4A747A10" w14:textId="77777777" w:rsidR="00EC05CF" w:rsidRPr="009638C0" w:rsidRDefault="00EC05CF" w:rsidP="00B143FE">
                          <w:pPr>
                            <w:pStyle w:val="Kontaktdaten"/>
                            <w:rPr>
                              <w:lang w:val="nl-NL"/>
                            </w:rPr>
                          </w:pPr>
                          <w:r w:rsidRPr="009638C0">
                            <w:rPr>
                              <w:lang w:val="nl-NL"/>
                            </w:rPr>
                            <w:t xml:space="preserve">Tel.: +49 7142 78-0 </w:t>
                          </w:r>
                        </w:p>
                        <w:p w14:paraId="717B90E6" w14:textId="77777777" w:rsidR="00EC05CF" w:rsidRPr="009638C0" w:rsidRDefault="00EC05CF" w:rsidP="00B143FE">
                          <w:pPr>
                            <w:pStyle w:val="Kontaktdaten"/>
                            <w:rPr>
                              <w:lang w:val="nl-NL"/>
                            </w:rPr>
                          </w:pPr>
                          <w:r w:rsidRPr="009638C0">
                            <w:rPr>
                              <w:lang w:val="nl-NL"/>
                            </w:rPr>
                            <w:t xml:space="preserve">Fax: +49 7142 78-2107 </w:t>
                          </w:r>
                        </w:p>
                        <w:p w14:paraId="2C72C6A2" w14:textId="77777777" w:rsidR="00EC05CF" w:rsidRPr="00DE680C" w:rsidRDefault="00EC05CF" w:rsidP="00B143FE">
                          <w:pPr>
                            <w:pStyle w:val="Kontaktdaten"/>
                            <w:rPr>
                              <w:lang w:val="de-DE"/>
                            </w:rPr>
                          </w:pPr>
                        </w:p>
                        <w:p w14:paraId="4A3B1117" w14:textId="77777777" w:rsidR="00EC05CF" w:rsidRPr="009638C0" w:rsidRDefault="00EC05CF" w:rsidP="00B143FE">
                          <w:pPr>
                            <w:pStyle w:val="Kontaktdaten"/>
                            <w:rPr>
                              <w:lang w:val="nl-NL"/>
                            </w:rPr>
                          </w:pPr>
                          <w:r w:rsidRPr="009638C0">
                            <w:rPr>
                              <w:lang w:val="nl-NL"/>
                            </w:rPr>
                            <w:t xml:space="preserve">info@durr.com </w:t>
                          </w:r>
                        </w:p>
                        <w:p w14:paraId="570B69D5" w14:textId="77777777" w:rsidR="00EC05CF" w:rsidRPr="0026127D" w:rsidRDefault="00EC05CF"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EC05CF" w:rsidRPr="00DF3DAA" w:rsidRDefault="00EC05CF" w:rsidP="00B143FE">
                    <w:pPr>
                      <w:pStyle w:val="Kontaktdaten"/>
                      <w:rPr>
                        <w:rStyle w:val="Fettung"/>
                        <w:bCs/>
                        <w:spacing w:val="2"/>
                        <w:w w:val="100"/>
                        <w:lang w:val="de-DE"/>
                      </w:rPr>
                    </w:pPr>
                    <w:r w:rsidRPr="00DF3DAA">
                      <w:rPr>
                        <w:rStyle w:val="Fettung"/>
                        <w:lang w:val="de-DE"/>
                      </w:rPr>
                      <w:t>Dürr Systems AG</w:t>
                    </w:r>
                  </w:p>
                  <w:p w14:paraId="3D3A50D5" w14:textId="77777777" w:rsidR="00EC05CF" w:rsidRPr="009638C0" w:rsidRDefault="00EC05CF" w:rsidP="00B143FE">
                    <w:pPr>
                      <w:pStyle w:val="Kontaktdaten"/>
                      <w:rPr>
                        <w:lang w:val="nl-NL"/>
                      </w:rPr>
                    </w:pPr>
                    <w:r w:rsidRPr="00DF3DAA">
                      <w:rPr>
                        <w:lang w:val="de-DE"/>
                      </w:rPr>
                      <w:t xml:space="preserve">Carl-Benz-Str. </w:t>
                    </w:r>
                    <w:r w:rsidRPr="009638C0">
                      <w:rPr>
                        <w:lang w:val="nl-NL"/>
                      </w:rPr>
                      <w:t>34</w:t>
                    </w:r>
                  </w:p>
                  <w:p w14:paraId="013BD512" w14:textId="77777777" w:rsidR="00EC05CF" w:rsidRPr="009638C0" w:rsidRDefault="00EC05CF" w:rsidP="00B143FE">
                    <w:pPr>
                      <w:pStyle w:val="Kontaktdaten"/>
                      <w:rPr>
                        <w:lang w:val="nl-NL"/>
                      </w:rPr>
                    </w:pPr>
                    <w:r w:rsidRPr="009638C0">
                      <w:rPr>
                        <w:lang w:val="nl-NL"/>
                      </w:rPr>
                      <w:t>74321 Bietigheim-Bissingen</w:t>
                    </w:r>
                  </w:p>
                  <w:p w14:paraId="6F69D746" w14:textId="77777777" w:rsidR="00EC05CF" w:rsidRPr="00DE680C" w:rsidRDefault="00EC05CF" w:rsidP="00B143FE">
                    <w:pPr>
                      <w:pStyle w:val="Kontaktdaten"/>
                      <w:rPr>
                        <w:lang w:val="de-DE"/>
                      </w:rPr>
                    </w:pPr>
                  </w:p>
                  <w:p w14:paraId="4A747A10" w14:textId="77777777" w:rsidR="00EC05CF" w:rsidRPr="009638C0" w:rsidRDefault="00EC05CF" w:rsidP="00B143FE">
                    <w:pPr>
                      <w:pStyle w:val="Kontaktdaten"/>
                      <w:rPr>
                        <w:lang w:val="nl-NL"/>
                      </w:rPr>
                    </w:pPr>
                    <w:r w:rsidRPr="009638C0">
                      <w:rPr>
                        <w:lang w:val="nl-NL"/>
                      </w:rPr>
                      <w:t xml:space="preserve">Tel.: +49 7142 78-0 </w:t>
                    </w:r>
                  </w:p>
                  <w:p w14:paraId="717B90E6" w14:textId="77777777" w:rsidR="00EC05CF" w:rsidRPr="009638C0" w:rsidRDefault="00EC05CF" w:rsidP="00B143FE">
                    <w:pPr>
                      <w:pStyle w:val="Kontaktdaten"/>
                      <w:rPr>
                        <w:lang w:val="nl-NL"/>
                      </w:rPr>
                    </w:pPr>
                    <w:r w:rsidRPr="009638C0">
                      <w:rPr>
                        <w:lang w:val="nl-NL"/>
                      </w:rPr>
                      <w:t xml:space="preserve">Fax: +49 7142 78-2107 </w:t>
                    </w:r>
                  </w:p>
                  <w:p w14:paraId="2C72C6A2" w14:textId="77777777" w:rsidR="00EC05CF" w:rsidRPr="00DE680C" w:rsidRDefault="00EC05CF" w:rsidP="00B143FE">
                    <w:pPr>
                      <w:pStyle w:val="Kontaktdaten"/>
                      <w:rPr>
                        <w:lang w:val="de-DE"/>
                      </w:rPr>
                    </w:pPr>
                  </w:p>
                  <w:p w14:paraId="4A3B1117" w14:textId="77777777" w:rsidR="00EC05CF" w:rsidRPr="009638C0" w:rsidRDefault="00EC05CF" w:rsidP="00B143FE">
                    <w:pPr>
                      <w:pStyle w:val="Kontaktdaten"/>
                      <w:rPr>
                        <w:lang w:val="nl-NL"/>
                      </w:rPr>
                    </w:pPr>
                    <w:r w:rsidRPr="009638C0">
                      <w:rPr>
                        <w:lang w:val="nl-NL"/>
                      </w:rPr>
                      <w:t xml:space="preserve">info@durr.com </w:t>
                    </w:r>
                  </w:p>
                  <w:p w14:paraId="570B69D5" w14:textId="77777777" w:rsidR="00EC05CF" w:rsidRPr="0026127D" w:rsidRDefault="00EC05CF" w:rsidP="00B143FE">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EC05CF" w:rsidRPr="005837F9" w:rsidRDefault="00EC05CF" w:rsidP="005218C8">
    <w:pPr>
      <w:pStyle w:val="Encabezado"/>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EC05CF" w:rsidRDefault="00EC05CF" w:rsidP="005218C8">
    <w:pPr>
      <w:pStyle w:val="Encabezado"/>
    </w:pPr>
  </w:p>
  <w:p w14:paraId="42F14B11" w14:textId="77777777" w:rsidR="00EC05CF" w:rsidRDefault="00EC05CF" w:rsidP="005218C8">
    <w:pPr>
      <w:pStyle w:val="Encabezado"/>
    </w:pPr>
  </w:p>
  <w:p w14:paraId="3DD9B2BA" w14:textId="77777777" w:rsidR="00EC05CF" w:rsidRDefault="00EC05CF" w:rsidP="005218C8">
    <w:pPr>
      <w:pStyle w:val="Encabezado"/>
    </w:pPr>
  </w:p>
  <w:p w14:paraId="63AA6475" w14:textId="77777777" w:rsidR="00EC05CF" w:rsidRDefault="00EC05CF" w:rsidP="00D9165E"/>
  <w:p w14:paraId="1ADCC302" w14:textId="77777777" w:rsidR="00EC05CF" w:rsidRDefault="00EC05CF"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EC05CF" w:rsidRPr="00DF3DAA" w:rsidRDefault="00EC05CF" w:rsidP="0026127D">
                          <w:pPr>
                            <w:pStyle w:val="Kontaktdaten"/>
                            <w:rPr>
                              <w:rStyle w:val="Fettung"/>
                              <w:bCs/>
                              <w:spacing w:val="2"/>
                              <w:w w:val="100"/>
                              <w:lang w:val="de-DE"/>
                            </w:rPr>
                          </w:pPr>
                          <w:r w:rsidRPr="00DF3DAA">
                            <w:rPr>
                              <w:rStyle w:val="Fettung"/>
                              <w:lang w:val="de-DE"/>
                            </w:rPr>
                            <w:t>Dürr Systems AG</w:t>
                          </w:r>
                        </w:p>
                        <w:p w14:paraId="41B4EF86" w14:textId="77777777" w:rsidR="00EC05CF" w:rsidRPr="009638C0" w:rsidRDefault="00EC05CF" w:rsidP="0026127D">
                          <w:pPr>
                            <w:pStyle w:val="Kontaktdaten"/>
                            <w:rPr>
                              <w:lang w:val="nl-NL"/>
                            </w:rPr>
                          </w:pPr>
                          <w:r w:rsidRPr="00DF3DAA">
                            <w:rPr>
                              <w:lang w:val="de-DE"/>
                            </w:rPr>
                            <w:t xml:space="preserve">Carl-Benz-Str. </w:t>
                          </w:r>
                          <w:r w:rsidRPr="009638C0">
                            <w:rPr>
                              <w:lang w:val="nl-NL"/>
                            </w:rPr>
                            <w:t>34</w:t>
                          </w:r>
                        </w:p>
                        <w:p w14:paraId="5555B2C2" w14:textId="77777777" w:rsidR="00EC05CF" w:rsidRPr="009638C0" w:rsidRDefault="00EC05CF" w:rsidP="0026127D">
                          <w:pPr>
                            <w:pStyle w:val="Kontaktdaten"/>
                            <w:rPr>
                              <w:lang w:val="nl-NL"/>
                            </w:rPr>
                          </w:pPr>
                          <w:r w:rsidRPr="009638C0">
                            <w:rPr>
                              <w:lang w:val="nl-NL"/>
                            </w:rPr>
                            <w:t>74321 Bietigheim-Bissingen</w:t>
                          </w:r>
                        </w:p>
                        <w:p w14:paraId="53B79677" w14:textId="77777777" w:rsidR="00EC05CF" w:rsidRPr="00DE680C" w:rsidRDefault="00EC05CF" w:rsidP="0026127D">
                          <w:pPr>
                            <w:pStyle w:val="Kontaktdaten"/>
                            <w:rPr>
                              <w:lang w:val="de-DE"/>
                            </w:rPr>
                          </w:pPr>
                        </w:p>
                        <w:p w14:paraId="451432D7" w14:textId="77777777" w:rsidR="00EC05CF" w:rsidRPr="009638C0" w:rsidRDefault="00EC05CF" w:rsidP="0026127D">
                          <w:pPr>
                            <w:pStyle w:val="Kontaktdaten"/>
                            <w:rPr>
                              <w:lang w:val="nl-NL"/>
                            </w:rPr>
                          </w:pPr>
                          <w:r w:rsidRPr="009638C0">
                            <w:rPr>
                              <w:lang w:val="nl-NL"/>
                            </w:rPr>
                            <w:t xml:space="preserve">Tel.: +49 7142 78-0 </w:t>
                          </w:r>
                        </w:p>
                        <w:p w14:paraId="32EF3341" w14:textId="77777777" w:rsidR="00EC05CF" w:rsidRPr="009638C0" w:rsidRDefault="00EC05CF" w:rsidP="0026127D">
                          <w:pPr>
                            <w:pStyle w:val="Kontaktdaten"/>
                            <w:rPr>
                              <w:lang w:val="nl-NL"/>
                            </w:rPr>
                          </w:pPr>
                          <w:r w:rsidRPr="009638C0">
                            <w:rPr>
                              <w:lang w:val="nl-NL"/>
                            </w:rPr>
                            <w:t xml:space="preserve">Fax: +49 7142 78-2107 </w:t>
                          </w:r>
                        </w:p>
                        <w:p w14:paraId="1D8E1397" w14:textId="77777777" w:rsidR="00EC05CF" w:rsidRPr="00DE680C" w:rsidRDefault="00EC05CF" w:rsidP="0026127D">
                          <w:pPr>
                            <w:pStyle w:val="Kontaktdaten"/>
                            <w:rPr>
                              <w:lang w:val="de-DE"/>
                            </w:rPr>
                          </w:pPr>
                        </w:p>
                        <w:p w14:paraId="6E924C90" w14:textId="77777777" w:rsidR="00EC05CF" w:rsidRPr="009638C0" w:rsidRDefault="00EC05CF" w:rsidP="0026127D">
                          <w:pPr>
                            <w:pStyle w:val="Kontaktdaten"/>
                            <w:rPr>
                              <w:lang w:val="nl-NL"/>
                            </w:rPr>
                          </w:pPr>
                          <w:r w:rsidRPr="009638C0">
                            <w:rPr>
                              <w:lang w:val="nl-NL"/>
                            </w:rPr>
                            <w:t xml:space="preserve">info@durr.com </w:t>
                          </w:r>
                        </w:p>
                        <w:p w14:paraId="7D901FCD" w14:textId="77777777" w:rsidR="00EC05CF" w:rsidRPr="0026127D" w:rsidRDefault="00EC05CF"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EC05CF" w:rsidRPr="00DF3DAA" w:rsidRDefault="00EC05CF" w:rsidP="0026127D">
                    <w:pPr>
                      <w:pStyle w:val="Kontaktdaten"/>
                      <w:rPr>
                        <w:rStyle w:val="Fettung"/>
                        <w:bCs/>
                        <w:spacing w:val="2"/>
                        <w:w w:val="100"/>
                        <w:lang w:val="de-DE"/>
                      </w:rPr>
                    </w:pPr>
                    <w:r w:rsidRPr="00DF3DAA">
                      <w:rPr>
                        <w:rStyle w:val="Fettung"/>
                        <w:lang w:val="de-DE"/>
                      </w:rPr>
                      <w:t>Dürr Systems AG</w:t>
                    </w:r>
                  </w:p>
                  <w:p w14:paraId="41B4EF86" w14:textId="77777777" w:rsidR="00EC05CF" w:rsidRPr="009638C0" w:rsidRDefault="00EC05CF" w:rsidP="0026127D">
                    <w:pPr>
                      <w:pStyle w:val="Kontaktdaten"/>
                      <w:rPr>
                        <w:lang w:val="nl-NL"/>
                      </w:rPr>
                    </w:pPr>
                    <w:r w:rsidRPr="00DF3DAA">
                      <w:rPr>
                        <w:lang w:val="de-DE"/>
                      </w:rPr>
                      <w:t xml:space="preserve">Carl-Benz-Str. </w:t>
                    </w:r>
                    <w:r w:rsidRPr="009638C0">
                      <w:rPr>
                        <w:lang w:val="nl-NL"/>
                      </w:rPr>
                      <w:t>34</w:t>
                    </w:r>
                  </w:p>
                  <w:p w14:paraId="5555B2C2" w14:textId="77777777" w:rsidR="00EC05CF" w:rsidRPr="009638C0" w:rsidRDefault="00EC05CF" w:rsidP="0026127D">
                    <w:pPr>
                      <w:pStyle w:val="Kontaktdaten"/>
                      <w:rPr>
                        <w:lang w:val="nl-NL"/>
                      </w:rPr>
                    </w:pPr>
                    <w:r w:rsidRPr="009638C0">
                      <w:rPr>
                        <w:lang w:val="nl-NL"/>
                      </w:rPr>
                      <w:t>74321 Bietigheim-Bissingen</w:t>
                    </w:r>
                  </w:p>
                  <w:p w14:paraId="53B79677" w14:textId="77777777" w:rsidR="00EC05CF" w:rsidRPr="00DE680C" w:rsidRDefault="00EC05CF" w:rsidP="0026127D">
                    <w:pPr>
                      <w:pStyle w:val="Kontaktdaten"/>
                      <w:rPr>
                        <w:lang w:val="de-DE"/>
                      </w:rPr>
                    </w:pPr>
                  </w:p>
                  <w:p w14:paraId="451432D7" w14:textId="77777777" w:rsidR="00EC05CF" w:rsidRPr="009638C0" w:rsidRDefault="00EC05CF" w:rsidP="0026127D">
                    <w:pPr>
                      <w:pStyle w:val="Kontaktdaten"/>
                      <w:rPr>
                        <w:lang w:val="nl-NL"/>
                      </w:rPr>
                    </w:pPr>
                    <w:r w:rsidRPr="009638C0">
                      <w:rPr>
                        <w:lang w:val="nl-NL"/>
                      </w:rPr>
                      <w:t xml:space="preserve">Tel.: +49 7142 78-0 </w:t>
                    </w:r>
                  </w:p>
                  <w:p w14:paraId="32EF3341" w14:textId="77777777" w:rsidR="00EC05CF" w:rsidRPr="009638C0" w:rsidRDefault="00EC05CF" w:rsidP="0026127D">
                    <w:pPr>
                      <w:pStyle w:val="Kontaktdaten"/>
                      <w:rPr>
                        <w:lang w:val="nl-NL"/>
                      </w:rPr>
                    </w:pPr>
                    <w:r w:rsidRPr="009638C0">
                      <w:rPr>
                        <w:lang w:val="nl-NL"/>
                      </w:rPr>
                      <w:t xml:space="preserve">Fax: +49 7142 78-2107 </w:t>
                    </w:r>
                  </w:p>
                  <w:p w14:paraId="1D8E1397" w14:textId="77777777" w:rsidR="00EC05CF" w:rsidRPr="00DE680C" w:rsidRDefault="00EC05CF" w:rsidP="0026127D">
                    <w:pPr>
                      <w:pStyle w:val="Kontaktdaten"/>
                      <w:rPr>
                        <w:lang w:val="de-DE"/>
                      </w:rPr>
                    </w:pPr>
                  </w:p>
                  <w:p w14:paraId="6E924C90" w14:textId="77777777" w:rsidR="00EC05CF" w:rsidRPr="009638C0" w:rsidRDefault="00EC05CF" w:rsidP="0026127D">
                    <w:pPr>
                      <w:pStyle w:val="Kontaktdaten"/>
                      <w:rPr>
                        <w:lang w:val="nl-NL"/>
                      </w:rPr>
                    </w:pPr>
                    <w:r w:rsidRPr="009638C0">
                      <w:rPr>
                        <w:lang w:val="nl-NL"/>
                      </w:rPr>
                      <w:t xml:space="preserve">info@durr.com </w:t>
                    </w:r>
                  </w:p>
                  <w:p w14:paraId="7D901FCD" w14:textId="77777777" w:rsidR="00EC05CF" w:rsidRPr="0026127D" w:rsidRDefault="00EC05CF"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DBE67E3"/>
    <w:multiLevelType w:val="hybridMultilevel"/>
    <w:tmpl w:val="318ADA70"/>
    <w:lvl w:ilvl="0" w:tplc="7300303E">
      <w:start w:val="5"/>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B77477C"/>
    <w:multiLevelType w:val="multilevel"/>
    <w:tmpl w:val="B0E0169C"/>
    <w:lvl w:ilvl="0">
      <w:start w:val="1"/>
      <w:numFmt w:val="decimal"/>
      <w:pStyle w:val="Ttulo1"/>
      <w:lvlText w:val="%1"/>
      <w:lvlJc w:val="left"/>
      <w:pPr>
        <w:tabs>
          <w:tab w:val="num" w:pos="1021"/>
        </w:tabs>
        <w:ind w:left="1021" w:hanging="1021"/>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41529145">
    <w:abstractNumId w:val="3"/>
  </w:num>
  <w:num w:numId="2" w16cid:durableId="529757244">
    <w:abstractNumId w:val="17"/>
  </w:num>
  <w:num w:numId="3" w16cid:durableId="1404059478">
    <w:abstractNumId w:val="5"/>
  </w:num>
  <w:num w:numId="4" w16cid:durableId="1579438147">
    <w:abstractNumId w:val="8"/>
  </w:num>
  <w:num w:numId="5" w16cid:durableId="2072341444">
    <w:abstractNumId w:val="14"/>
  </w:num>
  <w:num w:numId="6" w16cid:durableId="616303102">
    <w:abstractNumId w:val="2"/>
  </w:num>
  <w:num w:numId="7" w16cid:durableId="900211853">
    <w:abstractNumId w:val="19"/>
  </w:num>
  <w:num w:numId="8" w16cid:durableId="1543597114">
    <w:abstractNumId w:val="7"/>
  </w:num>
  <w:num w:numId="9" w16cid:durableId="894046259">
    <w:abstractNumId w:val="18"/>
  </w:num>
  <w:num w:numId="10" w16cid:durableId="877353158">
    <w:abstractNumId w:val="6"/>
  </w:num>
  <w:num w:numId="11" w16cid:durableId="1104956671">
    <w:abstractNumId w:val="1"/>
  </w:num>
  <w:num w:numId="12" w16cid:durableId="2120024106">
    <w:abstractNumId w:val="4"/>
  </w:num>
  <w:num w:numId="13" w16cid:durableId="1042631857">
    <w:abstractNumId w:val="11"/>
  </w:num>
  <w:num w:numId="14" w16cid:durableId="686829293">
    <w:abstractNumId w:val="13"/>
  </w:num>
  <w:num w:numId="15" w16cid:durableId="735710532">
    <w:abstractNumId w:val="16"/>
  </w:num>
  <w:num w:numId="16" w16cid:durableId="97068539">
    <w:abstractNumId w:val="15"/>
  </w:num>
  <w:num w:numId="17" w16cid:durableId="339158060">
    <w:abstractNumId w:val="12"/>
  </w:num>
  <w:num w:numId="18" w16cid:durableId="2042700172">
    <w:abstractNumId w:val="10"/>
  </w:num>
  <w:num w:numId="19" w16cid:durableId="1673414061">
    <w:abstractNumId w:val="9"/>
  </w:num>
  <w:num w:numId="20" w16cid:durableId="12604088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it-IT" w:vendorID="64" w:dllVersion="4096"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en-US" w:vendorID="64" w:dllVersion="6" w:nlCheck="1" w:checkStyle="1"/>
  <w:activeWritingStyle w:appName="MSWord" w:lang="es-MX" w:vendorID="64" w:dllVersion="0" w:nlCheck="1" w:checkStyle="0"/>
  <w:activeWritingStyle w:appName="MSWord" w:lang="es-ES" w:vendorID="64" w:dllVersion="0" w:nlCheck="1" w:checkStyle="0"/>
  <w:activeWritingStyle w:appName="MSWord" w:lang="es-ES_tradnl" w:vendorID="64" w:dllVersion="0" w:nlCheck="1" w:checkStyle="0"/>
  <w:activeWritingStyle w:appName="MSWord" w:lang="en-GB"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66D"/>
    <w:rsid w:val="00004CE4"/>
    <w:rsid w:val="00004D92"/>
    <w:rsid w:val="00004FE4"/>
    <w:rsid w:val="00005AF4"/>
    <w:rsid w:val="00006FD4"/>
    <w:rsid w:val="00007506"/>
    <w:rsid w:val="0001039C"/>
    <w:rsid w:val="00010DAA"/>
    <w:rsid w:val="00011CA6"/>
    <w:rsid w:val="000137F9"/>
    <w:rsid w:val="00013B23"/>
    <w:rsid w:val="000149B4"/>
    <w:rsid w:val="00015E60"/>
    <w:rsid w:val="00015F92"/>
    <w:rsid w:val="00016315"/>
    <w:rsid w:val="000165C4"/>
    <w:rsid w:val="00016ABD"/>
    <w:rsid w:val="0001758B"/>
    <w:rsid w:val="000179CB"/>
    <w:rsid w:val="0002056D"/>
    <w:rsid w:val="000221AE"/>
    <w:rsid w:val="0002273A"/>
    <w:rsid w:val="00022762"/>
    <w:rsid w:val="00025217"/>
    <w:rsid w:val="00026B8C"/>
    <w:rsid w:val="0002705C"/>
    <w:rsid w:val="00030020"/>
    <w:rsid w:val="00030C1A"/>
    <w:rsid w:val="0003227D"/>
    <w:rsid w:val="000339D1"/>
    <w:rsid w:val="00033B70"/>
    <w:rsid w:val="0003445B"/>
    <w:rsid w:val="0003543C"/>
    <w:rsid w:val="00036336"/>
    <w:rsid w:val="000367AF"/>
    <w:rsid w:val="00037BB3"/>
    <w:rsid w:val="00037FF7"/>
    <w:rsid w:val="00040FEA"/>
    <w:rsid w:val="0004140A"/>
    <w:rsid w:val="000436AB"/>
    <w:rsid w:val="00043AB8"/>
    <w:rsid w:val="0004583E"/>
    <w:rsid w:val="000463B0"/>
    <w:rsid w:val="000508DC"/>
    <w:rsid w:val="00052BC7"/>
    <w:rsid w:val="000557D8"/>
    <w:rsid w:val="00056AC8"/>
    <w:rsid w:val="00060375"/>
    <w:rsid w:val="00062BC6"/>
    <w:rsid w:val="00062C8E"/>
    <w:rsid w:val="00064547"/>
    <w:rsid w:val="0006566D"/>
    <w:rsid w:val="0006654A"/>
    <w:rsid w:val="000667BB"/>
    <w:rsid w:val="000677C8"/>
    <w:rsid w:val="000679B5"/>
    <w:rsid w:val="00067A27"/>
    <w:rsid w:val="00070B29"/>
    <w:rsid w:val="00070C99"/>
    <w:rsid w:val="0007116F"/>
    <w:rsid w:val="0007195C"/>
    <w:rsid w:val="00073211"/>
    <w:rsid w:val="000750E4"/>
    <w:rsid w:val="00075464"/>
    <w:rsid w:val="0007582C"/>
    <w:rsid w:val="00075EBF"/>
    <w:rsid w:val="00077087"/>
    <w:rsid w:val="00077B3D"/>
    <w:rsid w:val="00081766"/>
    <w:rsid w:val="00082097"/>
    <w:rsid w:val="000830E8"/>
    <w:rsid w:val="0008387D"/>
    <w:rsid w:val="00085D6C"/>
    <w:rsid w:val="0008775A"/>
    <w:rsid w:val="00087E30"/>
    <w:rsid w:val="00090C8B"/>
    <w:rsid w:val="0009126C"/>
    <w:rsid w:val="00092880"/>
    <w:rsid w:val="00092BA8"/>
    <w:rsid w:val="00093A2E"/>
    <w:rsid w:val="00095F60"/>
    <w:rsid w:val="00097770"/>
    <w:rsid w:val="00097924"/>
    <w:rsid w:val="000A0BBC"/>
    <w:rsid w:val="000A344F"/>
    <w:rsid w:val="000A506D"/>
    <w:rsid w:val="000A6420"/>
    <w:rsid w:val="000A64D9"/>
    <w:rsid w:val="000A6DEF"/>
    <w:rsid w:val="000A779F"/>
    <w:rsid w:val="000A799A"/>
    <w:rsid w:val="000A79AF"/>
    <w:rsid w:val="000A7C4A"/>
    <w:rsid w:val="000B066F"/>
    <w:rsid w:val="000B122D"/>
    <w:rsid w:val="000B17AC"/>
    <w:rsid w:val="000B237F"/>
    <w:rsid w:val="000B2833"/>
    <w:rsid w:val="000B2854"/>
    <w:rsid w:val="000B42D1"/>
    <w:rsid w:val="000B5C30"/>
    <w:rsid w:val="000B5E1A"/>
    <w:rsid w:val="000B6E58"/>
    <w:rsid w:val="000B77D0"/>
    <w:rsid w:val="000C009A"/>
    <w:rsid w:val="000C16C1"/>
    <w:rsid w:val="000C214E"/>
    <w:rsid w:val="000C2A85"/>
    <w:rsid w:val="000C2C86"/>
    <w:rsid w:val="000C3444"/>
    <w:rsid w:val="000C3AF3"/>
    <w:rsid w:val="000C5372"/>
    <w:rsid w:val="000C6350"/>
    <w:rsid w:val="000C67C4"/>
    <w:rsid w:val="000C74C8"/>
    <w:rsid w:val="000C74D5"/>
    <w:rsid w:val="000C75B3"/>
    <w:rsid w:val="000D1867"/>
    <w:rsid w:val="000D3F8C"/>
    <w:rsid w:val="000D4047"/>
    <w:rsid w:val="000E1145"/>
    <w:rsid w:val="000E187F"/>
    <w:rsid w:val="000E3A8B"/>
    <w:rsid w:val="000E45BC"/>
    <w:rsid w:val="000F0487"/>
    <w:rsid w:val="000F0FF2"/>
    <w:rsid w:val="000F1B6F"/>
    <w:rsid w:val="000F215E"/>
    <w:rsid w:val="000F36E4"/>
    <w:rsid w:val="000F52E1"/>
    <w:rsid w:val="000F599A"/>
    <w:rsid w:val="000F5BB3"/>
    <w:rsid w:val="000F6A59"/>
    <w:rsid w:val="0010001A"/>
    <w:rsid w:val="00100C0C"/>
    <w:rsid w:val="0010134F"/>
    <w:rsid w:val="00101934"/>
    <w:rsid w:val="00102066"/>
    <w:rsid w:val="00103128"/>
    <w:rsid w:val="0010399B"/>
    <w:rsid w:val="00103EE3"/>
    <w:rsid w:val="001052E0"/>
    <w:rsid w:val="001076E4"/>
    <w:rsid w:val="0011041A"/>
    <w:rsid w:val="00111907"/>
    <w:rsid w:val="0011289E"/>
    <w:rsid w:val="00112DF3"/>
    <w:rsid w:val="00113000"/>
    <w:rsid w:val="0011355B"/>
    <w:rsid w:val="00114E74"/>
    <w:rsid w:val="00115190"/>
    <w:rsid w:val="001167D1"/>
    <w:rsid w:val="00116AAF"/>
    <w:rsid w:val="00116F3F"/>
    <w:rsid w:val="00116F84"/>
    <w:rsid w:val="0011716C"/>
    <w:rsid w:val="00117904"/>
    <w:rsid w:val="00117C7F"/>
    <w:rsid w:val="0012060B"/>
    <w:rsid w:val="00121062"/>
    <w:rsid w:val="0012206F"/>
    <w:rsid w:val="00122564"/>
    <w:rsid w:val="00124A47"/>
    <w:rsid w:val="00124E6A"/>
    <w:rsid w:val="0012678A"/>
    <w:rsid w:val="001271A8"/>
    <w:rsid w:val="00130832"/>
    <w:rsid w:val="0013275F"/>
    <w:rsid w:val="001328DB"/>
    <w:rsid w:val="00134063"/>
    <w:rsid w:val="00135319"/>
    <w:rsid w:val="00136A6D"/>
    <w:rsid w:val="00142FDB"/>
    <w:rsid w:val="001440F5"/>
    <w:rsid w:val="00146845"/>
    <w:rsid w:val="00147965"/>
    <w:rsid w:val="0015096A"/>
    <w:rsid w:val="00151506"/>
    <w:rsid w:val="001539E8"/>
    <w:rsid w:val="0015445B"/>
    <w:rsid w:val="001551F9"/>
    <w:rsid w:val="0015562F"/>
    <w:rsid w:val="00156161"/>
    <w:rsid w:val="00157E76"/>
    <w:rsid w:val="00161460"/>
    <w:rsid w:val="001617C1"/>
    <w:rsid w:val="0016271C"/>
    <w:rsid w:val="00162EEF"/>
    <w:rsid w:val="0016325F"/>
    <w:rsid w:val="00163B9D"/>
    <w:rsid w:val="00164428"/>
    <w:rsid w:val="0016547D"/>
    <w:rsid w:val="001732E6"/>
    <w:rsid w:val="00173894"/>
    <w:rsid w:val="00176D8A"/>
    <w:rsid w:val="0017740D"/>
    <w:rsid w:val="00177C4F"/>
    <w:rsid w:val="00180D0F"/>
    <w:rsid w:val="00183B64"/>
    <w:rsid w:val="00184094"/>
    <w:rsid w:val="00184647"/>
    <w:rsid w:val="0018495E"/>
    <w:rsid w:val="00185F8F"/>
    <w:rsid w:val="001871D5"/>
    <w:rsid w:val="001877A6"/>
    <w:rsid w:val="0019303E"/>
    <w:rsid w:val="001935AE"/>
    <w:rsid w:val="001936C7"/>
    <w:rsid w:val="00194AC6"/>
    <w:rsid w:val="00194B05"/>
    <w:rsid w:val="00196440"/>
    <w:rsid w:val="00197009"/>
    <w:rsid w:val="00197162"/>
    <w:rsid w:val="00197A69"/>
    <w:rsid w:val="001A25B3"/>
    <w:rsid w:val="001A297C"/>
    <w:rsid w:val="001A4159"/>
    <w:rsid w:val="001A4944"/>
    <w:rsid w:val="001A52AC"/>
    <w:rsid w:val="001A5B15"/>
    <w:rsid w:val="001A65EE"/>
    <w:rsid w:val="001A71B6"/>
    <w:rsid w:val="001A73BC"/>
    <w:rsid w:val="001A7714"/>
    <w:rsid w:val="001B094C"/>
    <w:rsid w:val="001B0C55"/>
    <w:rsid w:val="001B1D93"/>
    <w:rsid w:val="001C07E6"/>
    <w:rsid w:val="001C0A26"/>
    <w:rsid w:val="001C0A39"/>
    <w:rsid w:val="001C4980"/>
    <w:rsid w:val="001C5EB3"/>
    <w:rsid w:val="001C5FDC"/>
    <w:rsid w:val="001C62C1"/>
    <w:rsid w:val="001D0887"/>
    <w:rsid w:val="001D0F2E"/>
    <w:rsid w:val="001D3ADB"/>
    <w:rsid w:val="001D4BB0"/>
    <w:rsid w:val="001D4E19"/>
    <w:rsid w:val="001D50E2"/>
    <w:rsid w:val="001D6905"/>
    <w:rsid w:val="001D697E"/>
    <w:rsid w:val="001D69D9"/>
    <w:rsid w:val="001D776F"/>
    <w:rsid w:val="001D7C2E"/>
    <w:rsid w:val="001E10EA"/>
    <w:rsid w:val="001E2C56"/>
    <w:rsid w:val="001E57D8"/>
    <w:rsid w:val="001F0EC7"/>
    <w:rsid w:val="001F1FAE"/>
    <w:rsid w:val="001F2571"/>
    <w:rsid w:val="001F2A1C"/>
    <w:rsid w:val="001F3730"/>
    <w:rsid w:val="001F3883"/>
    <w:rsid w:val="001F5A9A"/>
    <w:rsid w:val="001F5FB4"/>
    <w:rsid w:val="001F6276"/>
    <w:rsid w:val="001F7E95"/>
    <w:rsid w:val="00201383"/>
    <w:rsid w:val="0020322F"/>
    <w:rsid w:val="00203387"/>
    <w:rsid w:val="002044E5"/>
    <w:rsid w:val="002048B7"/>
    <w:rsid w:val="00205B62"/>
    <w:rsid w:val="0020631B"/>
    <w:rsid w:val="00206375"/>
    <w:rsid w:val="00206AAF"/>
    <w:rsid w:val="00210159"/>
    <w:rsid w:val="002118EB"/>
    <w:rsid w:val="00213046"/>
    <w:rsid w:val="00213EFD"/>
    <w:rsid w:val="00216A5C"/>
    <w:rsid w:val="00216BD0"/>
    <w:rsid w:val="00216D7D"/>
    <w:rsid w:val="00216FC6"/>
    <w:rsid w:val="002176DB"/>
    <w:rsid w:val="00221324"/>
    <w:rsid w:val="00222FAE"/>
    <w:rsid w:val="00224CB8"/>
    <w:rsid w:val="00226865"/>
    <w:rsid w:val="00227F7E"/>
    <w:rsid w:val="00230799"/>
    <w:rsid w:val="002312ED"/>
    <w:rsid w:val="00231A54"/>
    <w:rsid w:val="002323D7"/>
    <w:rsid w:val="0023563A"/>
    <w:rsid w:val="00236E5E"/>
    <w:rsid w:val="002378A8"/>
    <w:rsid w:val="002426A6"/>
    <w:rsid w:val="00243A96"/>
    <w:rsid w:val="00243F9B"/>
    <w:rsid w:val="002450BD"/>
    <w:rsid w:val="002454B8"/>
    <w:rsid w:val="00252189"/>
    <w:rsid w:val="002532B0"/>
    <w:rsid w:val="0025441C"/>
    <w:rsid w:val="00260CFE"/>
    <w:rsid w:val="0026127D"/>
    <w:rsid w:val="00261F06"/>
    <w:rsid w:val="002637BC"/>
    <w:rsid w:val="0026533C"/>
    <w:rsid w:val="002655A1"/>
    <w:rsid w:val="002662AE"/>
    <w:rsid w:val="00271320"/>
    <w:rsid w:val="002714A1"/>
    <w:rsid w:val="002717A8"/>
    <w:rsid w:val="00272268"/>
    <w:rsid w:val="0027237F"/>
    <w:rsid w:val="002752AF"/>
    <w:rsid w:val="00275350"/>
    <w:rsid w:val="002805F4"/>
    <w:rsid w:val="00280819"/>
    <w:rsid w:val="00282680"/>
    <w:rsid w:val="00283BB0"/>
    <w:rsid w:val="00284C18"/>
    <w:rsid w:val="00284DF1"/>
    <w:rsid w:val="002853BA"/>
    <w:rsid w:val="002859E3"/>
    <w:rsid w:val="00285C48"/>
    <w:rsid w:val="002870C2"/>
    <w:rsid w:val="00292501"/>
    <w:rsid w:val="002925E0"/>
    <w:rsid w:val="00292925"/>
    <w:rsid w:val="00293703"/>
    <w:rsid w:val="00294020"/>
    <w:rsid w:val="00294B59"/>
    <w:rsid w:val="00296AD3"/>
    <w:rsid w:val="00297113"/>
    <w:rsid w:val="00297958"/>
    <w:rsid w:val="002A1286"/>
    <w:rsid w:val="002A1717"/>
    <w:rsid w:val="002A172B"/>
    <w:rsid w:val="002A2203"/>
    <w:rsid w:val="002A3A18"/>
    <w:rsid w:val="002A49F2"/>
    <w:rsid w:val="002A5671"/>
    <w:rsid w:val="002A5D25"/>
    <w:rsid w:val="002A639F"/>
    <w:rsid w:val="002A7E8B"/>
    <w:rsid w:val="002B06E7"/>
    <w:rsid w:val="002B18CE"/>
    <w:rsid w:val="002B2E9F"/>
    <w:rsid w:val="002B4EA0"/>
    <w:rsid w:val="002B4FF7"/>
    <w:rsid w:val="002B71FB"/>
    <w:rsid w:val="002C00EB"/>
    <w:rsid w:val="002C0163"/>
    <w:rsid w:val="002C40A7"/>
    <w:rsid w:val="002C4872"/>
    <w:rsid w:val="002C5677"/>
    <w:rsid w:val="002C632F"/>
    <w:rsid w:val="002D0DCA"/>
    <w:rsid w:val="002D0F47"/>
    <w:rsid w:val="002D1C32"/>
    <w:rsid w:val="002D2601"/>
    <w:rsid w:val="002D2E6A"/>
    <w:rsid w:val="002D337D"/>
    <w:rsid w:val="002D33B7"/>
    <w:rsid w:val="002D3663"/>
    <w:rsid w:val="002D4939"/>
    <w:rsid w:val="002D506A"/>
    <w:rsid w:val="002D60B0"/>
    <w:rsid w:val="002D60E0"/>
    <w:rsid w:val="002D6DD3"/>
    <w:rsid w:val="002D6E5B"/>
    <w:rsid w:val="002D71E9"/>
    <w:rsid w:val="002D7D25"/>
    <w:rsid w:val="002D7EB6"/>
    <w:rsid w:val="002E03AE"/>
    <w:rsid w:val="002E2125"/>
    <w:rsid w:val="002E2BE5"/>
    <w:rsid w:val="002E3435"/>
    <w:rsid w:val="002E3726"/>
    <w:rsid w:val="002E444A"/>
    <w:rsid w:val="002E6B8F"/>
    <w:rsid w:val="002F0269"/>
    <w:rsid w:val="002F3DBF"/>
    <w:rsid w:val="002F3E72"/>
    <w:rsid w:val="002F4D89"/>
    <w:rsid w:val="002F5303"/>
    <w:rsid w:val="002F6BF1"/>
    <w:rsid w:val="002F6C14"/>
    <w:rsid w:val="002F7140"/>
    <w:rsid w:val="002F730B"/>
    <w:rsid w:val="0030067C"/>
    <w:rsid w:val="003012AF"/>
    <w:rsid w:val="0030204F"/>
    <w:rsid w:val="00302DB1"/>
    <w:rsid w:val="00302DF1"/>
    <w:rsid w:val="003035A6"/>
    <w:rsid w:val="00307F77"/>
    <w:rsid w:val="003151C1"/>
    <w:rsid w:val="003151E1"/>
    <w:rsid w:val="00315BB3"/>
    <w:rsid w:val="00316A0F"/>
    <w:rsid w:val="00316BF1"/>
    <w:rsid w:val="003206FD"/>
    <w:rsid w:val="00322FBD"/>
    <w:rsid w:val="003251D2"/>
    <w:rsid w:val="003254C4"/>
    <w:rsid w:val="00326122"/>
    <w:rsid w:val="00326DCC"/>
    <w:rsid w:val="00327CBF"/>
    <w:rsid w:val="00330683"/>
    <w:rsid w:val="003326CE"/>
    <w:rsid w:val="00332CA4"/>
    <w:rsid w:val="003337D8"/>
    <w:rsid w:val="00333CF4"/>
    <w:rsid w:val="00333E47"/>
    <w:rsid w:val="00334990"/>
    <w:rsid w:val="00335617"/>
    <w:rsid w:val="00335C0B"/>
    <w:rsid w:val="00336257"/>
    <w:rsid w:val="0033769D"/>
    <w:rsid w:val="003400EA"/>
    <w:rsid w:val="0034071F"/>
    <w:rsid w:val="00343127"/>
    <w:rsid w:val="00344BA5"/>
    <w:rsid w:val="00345773"/>
    <w:rsid w:val="00346D23"/>
    <w:rsid w:val="003470E4"/>
    <w:rsid w:val="003473D1"/>
    <w:rsid w:val="00351665"/>
    <w:rsid w:val="00351AF4"/>
    <w:rsid w:val="003527F5"/>
    <w:rsid w:val="00352D97"/>
    <w:rsid w:val="00352E30"/>
    <w:rsid w:val="00352FCC"/>
    <w:rsid w:val="0035390A"/>
    <w:rsid w:val="00354C04"/>
    <w:rsid w:val="00355970"/>
    <w:rsid w:val="00356188"/>
    <w:rsid w:val="00357644"/>
    <w:rsid w:val="00360089"/>
    <w:rsid w:val="003607AB"/>
    <w:rsid w:val="0036088A"/>
    <w:rsid w:val="0036125D"/>
    <w:rsid w:val="00361E1A"/>
    <w:rsid w:val="00361EE0"/>
    <w:rsid w:val="00362153"/>
    <w:rsid w:val="003621B6"/>
    <w:rsid w:val="00362739"/>
    <w:rsid w:val="00365EE8"/>
    <w:rsid w:val="00366A8E"/>
    <w:rsid w:val="00373E56"/>
    <w:rsid w:val="00375297"/>
    <w:rsid w:val="00375576"/>
    <w:rsid w:val="00375B2A"/>
    <w:rsid w:val="00375D1A"/>
    <w:rsid w:val="003768F3"/>
    <w:rsid w:val="00376FD7"/>
    <w:rsid w:val="00382210"/>
    <w:rsid w:val="003839A7"/>
    <w:rsid w:val="00384066"/>
    <w:rsid w:val="003849ED"/>
    <w:rsid w:val="00384AD8"/>
    <w:rsid w:val="00387265"/>
    <w:rsid w:val="003924CA"/>
    <w:rsid w:val="00392F03"/>
    <w:rsid w:val="0039367F"/>
    <w:rsid w:val="003954F6"/>
    <w:rsid w:val="00395574"/>
    <w:rsid w:val="0039654F"/>
    <w:rsid w:val="00396A50"/>
    <w:rsid w:val="003A046C"/>
    <w:rsid w:val="003A0871"/>
    <w:rsid w:val="003A0BDB"/>
    <w:rsid w:val="003A2989"/>
    <w:rsid w:val="003A4B4E"/>
    <w:rsid w:val="003A4F3B"/>
    <w:rsid w:val="003A692D"/>
    <w:rsid w:val="003B0692"/>
    <w:rsid w:val="003B160B"/>
    <w:rsid w:val="003B1684"/>
    <w:rsid w:val="003B78B1"/>
    <w:rsid w:val="003C22FE"/>
    <w:rsid w:val="003C3D9B"/>
    <w:rsid w:val="003C4777"/>
    <w:rsid w:val="003C492A"/>
    <w:rsid w:val="003C51F3"/>
    <w:rsid w:val="003C560F"/>
    <w:rsid w:val="003C5B53"/>
    <w:rsid w:val="003C60F4"/>
    <w:rsid w:val="003C6DA9"/>
    <w:rsid w:val="003D2127"/>
    <w:rsid w:val="003D4EA6"/>
    <w:rsid w:val="003D50EB"/>
    <w:rsid w:val="003D6656"/>
    <w:rsid w:val="003D770A"/>
    <w:rsid w:val="003E06FE"/>
    <w:rsid w:val="003E1EDC"/>
    <w:rsid w:val="003E2649"/>
    <w:rsid w:val="003E305E"/>
    <w:rsid w:val="003E3B41"/>
    <w:rsid w:val="003E5B52"/>
    <w:rsid w:val="003E738F"/>
    <w:rsid w:val="003E7CF8"/>
    <w:rsid w:val="003F0A6C"/>
    <w:rsid w:val="003F0CD8"/>
    <w:rsid w:val="003F1873"/>
    <w:rsid w:val="003F3459"/>
    <w:rsid w:val="003F6FFA"/>
    <w:rsid w:val="003F78C2"/>
    <w:rsid w:val="003F78E0"/>
    <w:rsid w:val="004019FB"/>
    <w:rsid w:val="00402949"/>
    <w:rsid w:val="00402AD2"/>
    <w:rsid w:val="0040381F"/>
    <w:rsid w:val="00403BFB"/>
    <w:rsid w:val="00404174"/>
    <w:rsid w:val="0040784F"/>
    <w:rsid w:val="00407CD3"/>
    <w:rsid w:val="004119BA"/>
    <w:rsid w:val="00413D6D"/>
    <w:rsid w:val="004140E1"/>
    <w:rsid w:val="004162CB"/>
    <w:rsid w:val="00416BD0"/>
    <w:rsid w:val="004174AB"/>
    <w:rsid w:val="00417DDF"/>
    <w:rsid w:val="00420EED"/>
    <w:rsid w:val="00421294"/>
    <w:rsid w:val="0042194D"/>
    <w:rsid w:val="00422A8A"/>
    <w:rsid w:val="00424A3C"/>
    <w:rsid w:val="00427D24"/>
    <w:rsid w:val="0043012F"/>
    <w:rsid w:val="0043152F"/>
    <w:rsid w:val="0043346C"/>
    <w:rsid w:val="0043414C"/>
    <w:rsid w:val="0043672A"/>
    <w:rsid w:val="00436789"/>
    <w:rsid w:val="004370EF"/>
    <w:rsid w:val="004374FB"/>
    <w:rsid w:val="004375B6"/>
    <w:rsid w:val="004400ED"/>
    <w:rsid w:val="004404FF"/>
    <w:rsid w:val="00442156"/>
    <w:rsid w:val="004427AF"/>
    <w:rsid w:val="00442E17"/>
    <w:rsid w:val="0044328B"/>
    <w:rsid w:val="00443EF9"/>
    <w:rsid w:val="00446E5C"/>
    <w:rsid w:val="00450174"/>
    <w:rsid w:val="00450D7A"/>
    <w:rsid w:val="00451C53"/>
    <w:rsid w:val="00451CA7"/>
    <w:rsid w:val="00452B92"/>
    <w:rsid w:val="004535D9"/>
    <w:rsid w:val="00455402"/>
    <w:rsid w:val="00456256"/>
    <w:rsid w:val="004606AC"/>
    <w:rsid w:val="004607F4"/>
    <w:rsid w:val="00460CD8"/>
    <w:rsid w:val="00460D73"/>
    <w:rsid w:val="00461F87"/>
    <w:rsid w:val="0046201D"/>
    <w:rsid w:val="00462DDC"/>
    <w:rsid w:val="004639A7"/>
    <w:rsid w:val="00464132"/>
    <w:rsid w:val="004645EE"/>
    <w:rsid w:val="004667BA"/>
    <w:rsid w:val="00466954"/>
    <w:rsid w:val="004669EB"/>
    <w:rsid w:val="00467489"/>
    <w:rsid w:val="00467800"/>
    <w:rsid w:val="004706B1"/>
    <w:rsid w:val="00470EFD"/>
    <w:rsid w:val="00471520"/>
    <w:rsid w:val="00473AEC"/>
    <w:rsid w:val="00474D23"/>
    <w:rsid w:val="00476060"/>
    <w:rsid w:val="004760A9"/>
    <w:rsid w:val="004762B9"/>
    <w:rsid w:val="0047652B"/>
    <w:rsid w:val="00476746"/>
    <w:rsid w:val="00477801"/>
    <w:rsid w:val="00480740"/>
    <w:rsid w:val="00481193"/>
    <w:rsid w:val="00481B65"/>
    <w:rsid w:val="00483B92"/>
    <w:rsid w:val="00484045"/>
    <w:rsid w:val="00484BF7"/>
    <w:rsid w:val="00486F5D"/>
    <w:rsid w:val="004871EF"/>
    <w:rsid w:val="00487B03"/>
    <w:rsid w:val="00490EEF"/>
    <w:rsid w:val="0049139F"/>
    <w:rsid w:val="00493734"/>
    <w:rsid w:val="00494EE7"/>
    <w:rsid w:val="004A2ED4"/>
    <w:rsid w:val="004A3A5F"/>
    <w:rsid w:val="004A46C8"/>
    <w:rsid w:val="004A6C69"/>
    <w:rsid w:val="004A73F4"/>
    <w:rsid w:val="004B0ACA"/>
    <w:rsid w:val="004B1411"/>
    <w:rsid w:val="004B1EB1"/>
    <w:rsid w:val="004B3D7E"/>
    <w:rsid w:val="004C0E49"/>
    <w:rsid w:val="004C1651"/>
    <w:rsid w:val="004C2420"/>
    <w:rsid w:val="004C6EBC"/>
    <w:rsid w:val="004C7A28"/>
    <w:rsid w:val="004D197F"/>
    <w:rsid w:val="004D1D0E"/>
    <w:rsid w:val="004D2B53"/>
    <w:rsid w:val="004D3165"/>
    <w:rsid w:val="004D3BE4"/>
    <w:rsid w:val="004D4812"/>
    <w:rsid w:val="004D7B9E"/>
    <w:rsid w:val="004E01D2"/>
    <w:rsid w:val="004E0D94"/>
    <w:rsid w:val="004E0ED1"/>
    <w:rsid w:val="004E1560"/>
    <w:rsid w:val="004E2175"/>
    <w:rsid w:val="004E3872"/>
    <w:rsid w:val="004E5A5C"/>
    <w:rsid w:val="004E5C86"/>
    <w:rsid w:val="004E5E7F"/>
    <w:rsid w:val="004E7C0B"/>
    <w:rsid w:val="004F084C"/>
    <w:rsid w:val="004F206E"/>
    <w:rsid w:val="004F2765"/>
    <w:rsid w:val="004F2A79"/>
    <w:rsid w:val="004F39B4"/>
    <w:rsid w:val="004F3B7C"/>
    <w:rsid w:val="004F3E59"/>
    <w:rsid w:val="004F4E97"/>
    <w:rsid w:val="004F50F4"/>
    <w:rsid w:val="004F639D"/>
    <w:rsid w:val="004F65B3"/>
    <w:rsid w:val="004F6D74"/>
    <w:rsid w:val="0050056C"/>
    <w:rsid w:val="00501A44"/>
    <w:rsid w:val="00502D73"/>
    <w:rsid w:val="00505786"/>
    <w:rsid w:val="00506BD5"/>
    <w:rsid w:val="00510FF5"/>
    <w:rsid w:val="00511067"/>
    <w:rsid w:val="00512664"/>
    <w:rsid w:val="00513534"/>
    <w:rsid w:val="00513D92"/>
    <w:rsid w:val="0051492B"/>
    <w:rsid w:val="00515153"/>
    <w:rsid w:val="005161E8"/>
    <w:rsid w:val="005169B8"/>
    <w:rsid w:val="00520BFA"/>
    <w:rsid w:val="00521429"/>
    <w:rsid w:val="005218C8"/>
    <w:rsid w:val="00521CF5"/>
    <w:rsid w:val="00521FD5"/>
    <w:rsid w:val="00522CA3"/>
    <w:rsid w:val="0052321B"/>
    <w:rsid w:val="005244E9"/>
    <w:rsid w:val="00524A19"/>
    <w:rsid w:val="00524BE9"/>
    <w:rsid w:val="00525B71"/>
    <w:rsid w:val="005266F2"/>
    <w:rsid w:val="0052691A"/>
    <w:rsid w:val="00526D4E"/>
    <w:rsid w:val="00527289"/>
    <w:rsid w:val="00527D8F"/>
    <w:rsid w:val="00530A56"/>
    <w:rsid w:val="00530EE1"/>
    <w:rsid w:val="00531610"/>
    <w:rsid w:val="00531D4B"/>
    <w:rsid w:val="0053208F"/>
    <w:rsid w:val="00532242"/>
    <w:rsid w:val="00532252"/>
    <w:rsid w:val="005327E1"/>
    <w:rsid w:val="0053448B"/>
    <w:rsid w:val="00534C1A"/>
    <w:rsid w:val="00535797"/>
    <w:rsid w:val="00535B48"/>
    <w:rsid w:val="0053604A"/>
    <w:rsid w:val="005365B4"/>
    <w:rsid w:val="00537884"/>
    <w:rsid w:val="00537F0F"/>
    <w:rsid w:val="005412DF"/>
    <w:rsid w:val="00541924"/>
    <w:rsid w:val="005426FE"/>
    <w:rsid w:val="00542889"/>
    <w:rsid w:val="0054450D"/>
    <w:rsid w:val="00544A27"/>
    <w:rsid w:val="005500EA"/>
    <w:rsid w:val="00550E77"/>
    <w:rsid w:val="00551871"/>
    <w:rsid w:val="00551E10"/>
    <w:rsid w:val="00552B29"/>
    <w:rsid w:val="00552F3F"/>
    <w:rsid w:val="00553310"/>
    <w:rsid w:val="005546D6"/>
    <w:rsid w:val="00554864"/>
    <w:rsid w:val="00555999"/>
    <w:rsid w:val="00555E2A"/>
    <w:rsid w:val="0055613B"/>
    <w:rsid w:val="00557DDD"/>
    <w:rsid w:val="00560383"/>
    <w:rsid w:val="00561597"/>
    <w:rsid w:val="00564109"/>
    <w:rsid w:val="00565CE0"/>
    <w:rsid w:val="005673B5"/>
    <w:rsid w:val="005674E8"/>
    <w:rsid w:val="0057025C"/>
    <w:rsid w:val="005706CE"/>
    <w:rsid w:val="0057193A"/>
    <w:rsid w:val="00572A1C"/>
    <w:rsid w:val="005730AC"/>
    <w:rsid w:val="005736F9"/>
    <w:rsid w:val="00574981"/>
    <w:rsid w:val="005755BD"/>
    <w:rsid w:val="0057775B"/>
    <w:rsid w:val="00577D9B"/>
    <w:rsid w:val="00580070"/>
    <w:rsid w:val="00580FAE"/>
    <w:rsid w:val="00581795"/>
    <w:rsid w:val="00581C8C"/>
    <w:rsid w:val="005837F9"/>
    <w:rsid w:val="00584007"/>
    <w:rsid w:val="00584B9D"/>
    <w:rsid w:val="00585684"/>
    <w:rsid w:val="00585A82"/>
    <w:rsid w:val="00586FBB"/>
    <w:rsid w:val="00587179"/>
    <w:rsid w:val="005913CF"/>
    <w:rsid w:val="00591CEB"/>
    <w:rsid w:val="00592D83"/>
    <w:rsid w:val="00593AA7"/>
    <w:rsid w:val="00594B29"/>
    <w:rsid w:val="00596072"/>
    <w:rsid w:val="005962FB"/>
    <w:rsid w:val="00597F78"/>
    <w:rsid w:val="005A15E5"/>
    <w:rsid w:val="005A1C80"/>
    <w:rsid w:val="005A31A0"/>
    <w:rsid w:val="005A7266"/>
    <w:rsid w:val="005A7BDC"/>
    <w:rsid w:val="005B01C4"/>
    <w:rsid w:val="005B184A"/>
    <w:rsid w:val="005B19FD"/>
    <w:rsid w:val="005B2B3B"/>
    <w:rsid w:val="005B34DA"/>
    <w:rsid w:val="005B357A"/>
    <w:rsid w:val="005B3CCD"/>
    <w:rsid w:val="005B4385"/>
    <w:rsid w:val="005B4B20"/>
    <w:rsid w:val="005B55FA"/>
    <w:rsid w:val="005C0BE1"/>
    <w:rsid w:val="005C13A1"/>
    <w:rsid w:val="005C2685"/>
    <w:rsid w:val="005C374F"/>
    <w:rsid w:val="005C495C"/>
    <w:rsid w:val="005C5563"/>
    <w:rsid w:val="005C6742"/>
    <w:rsid w:val="005C78FA"/>
    <w:rsid w:val="005D146A"/>
    <w:rsid w:val="005D1745"/>
    <w:rsid w:val="005D1CA6"/>
    <w:rsid w:val="005D1F94"/>
    <w:rsid w:val="005D3A5C"/>
    <w:rsid w:val="005D5830"/>
    <w:rsid w:val="005D5940"/>
    <w:rsid w:val="005D5A38"/>
    <w:rsid w:val="005D5CD4"/>
    <w:rsid w:val="005D6A17"/>
    <w:rsid w:val="005D6DBD"/>
    <w:rsid w:val="005E041B"/>
    <w:rsid w:val="005E0480"/>
    <w:rsid w:val="005E200B"/>
    <w:rsid w:val="005E2B31"/>
    <w:rsid w:val="005E2D70"/>
    <w:rsid w:val="005E3DB2"/>
    <w:rsid w:val="005E69A9"/>
    <w:rsid w:val="005E780A"/>
    <w:rsid w:val="005F010B"/>
    <w:rsid w:val="005F182E"/>
    <w:rsid w:val="005F37F0"/>
    <w:rsid w:val="005F4FBF"/>
    <w:rsid w:val="005F595E"/>
    <w:rsid w:val="005F64AB"/>
    <w:rsid w:val="005F7CEF"/>
    <w:rsid w:val="0060229F"/>
    <w:rsid w:val="00602E06"/>
    <w:rsid w:val="00604F17"/>
    <w:rsid w:val="006074EB"/>
    <w:rsid w:val="0060792D"/>
    <w:rsid w:val="00610B9B"/>
    <w:rsid w:val="0061154F"/>
    <w:rsid w:val="0061177C"/>
    <w:rsid w:val="006117A1"/>
    <w:rsid w:val="00612784"/>
    <w:rsid w:val="00614890"/>
    <w:rsid w:val="00614F30"/>
    <w:rsid w:val="00615ED0"/>
    <w:rsid w:val="00617EA4"/>
    <w:rsid w:val="00624049"/>
    <w:rsid w:val="00624C0F"/>
    <w:rsid w:val="006266D6"/>
    <w:rsid w:val="00626A28"/>
    <w:rsid w:val="006311E0"/>
    <w:rsid w:val="00632F11"/>
    <w:rsid w:val="00633FEA"/>
    <w:rsid w:val="00635ABF"/>
    <w:rsid w:val="006401F7"/>
    <w:rsid w:val="00641F88"/>
    <w:rsid w:val="006438A8"/>
    <w:rsid w:val="00643A04"/>
    <w:rsid w:val="0064408D"/>
    <w:rsid w:val="006449CA"/>
    <w:rsid w:val="00645074"/>
    <w:rsid w:val="00645611"/>
    <w:rsid w:val="00645E4F"/>
    <w:rsid w:val="00646A47"/>
    <w:rsid w:val="00647DCA"/>
    <w:rsid w:val="00647E57"/>
    <w:rsid w:val="00650808"/>
    <w:rsid w:val="00651173"/>
    <w:rsid w:val="0065432C"/>
    <w:rsid w:val="006545DF"/>
    <w:rsid w:val="00654B6D"/>
    <w:rsid w:val="00654CE1"/>
    <w:rsid w:val="00655B99"/>
    <w:rsid w:val="00656706"/>
    <w:rsid w:val="006606F0"/>
    <w:rsid w:val="006615B8"/>
    <w:rsid w:val="00664318"/>
    <w:rsid w:val="0066573F"/>
    <w:rsid w:val="0066702D"/>
    <w:rsid w:val="006673F5"/>
    <w:rsid w:val="00670E84"/>
    <w:rsid w:val="00671467"/>
    <w:rsid w:val="0067194E"/>
    <w:rsid w:val="00674DB7"/>
    <w:rsid w:val="0067514E"/>
    <w:rsid w:val="0067591C"/>
    <w:rsid w:val="0068106C"/>
    <w:rsid w:val="00681E35"/>
    <w:rsid w:val="00681ECE"/>
    <w:rsid w:val="00682C07"/>
    <w:rsid w:val="0068338E"/>
    <w:rsid w:val="00683E9E"/>
    <w:rsid w:val="0068411F"/>
    <w:rsid w:val="00684913"/>
    <w:rsid w:val="0068497A"/>
    <w:rsid w:val="0068636E"/>
    <w:rsid w:val="006871F2"/>
    <w:rsid w:val="00691B0A"/>
    <w:rsid w:val="00691F9E"/>
    <w:rsid w:val="00694150"/>
    <w:rsid w:val="00695F99"/>
    <w:rsid w:val="00696D2A"/>
    <w:rsid w:val="00697C7D"/>
    <w:rsid w:val="006A34DB"/>
    <w:rsid w:val="006A5A75"/>
    <w:rsid w:val="006A6121"/>
    <w:rsid w:val="006A6348"/>
    <w:rsid w:val="006A688E"/>
    <w:rsid w:val="006B3F8A"/>
    <w:rsid w:val="006B592D"/>
    <w:rsid w:val="006B6DD8"/>
    <w:rsid w:val="006B6EB6"/>
    <w:rsid w:val="006C2364"/>
    <w:rsid w:val="006C2A31"/>
    <w:rsid w:val="006C2A76"/>
    <w:rsid w:val="006C2B79"/>
    <w:rsid w:val="006C38E6"/>
    <w:rsid w:val="006C3AA3"/>
    <w:rsid w:val="006C428A"/>
    <w:rsid w:val="006C4815"/>
    <w:rsid w:val="006C4DFD"/>
    <w:rsid w:val="006C50E1"/>
    <w:rsid w:val="006C6111"/>
    <w:rsid w:val="006C64E2"/>
    <w:rsid w:val="006D11D1"/>
    <w:rsid w:val="006D2260"/>
    <w:rsid w:val="006D5DA9"/>
    <w:rsid w:val="006D6C1A"/>
    <w:rsid w:val="006D724E"/>
    <w:rsid w:val="006D768A"/>
    <w:rsid w:val="006D7F10"/>
    <w:rsid w:val="006E2573"/>
    <w:rsid w:val="006E2943"/>
    <w:rsid w:val="006E5C09"/>
    <w:rsid w:val="006E7FBA"/>
    <w:rsid w:val="006F0473"/>
    <w:rsid w:val="006F0C67"/>
    <w:rsid w:val="006F0F55"/>
    <w:rsid w:val="006F2AD8"/>
    <w:rsid w:val="006F2DE4"/>
    <w:rsid w:val="006F4577"/>
    <w:rsid w:val="006F4C75"/>
    <w:rsid w:val="006F66DA"/>
    <w:rsid w:val="006F6A7A"/>
    <w:rsid w:val="006F6B37"/>
    <w:rsid w:val="006F6EFA"/>
    <w:rsid w:val="006F77C7"/>
    <w:rsid w:val="00701302"/>
    <w:rsid w:val="00705074"/>
    <w:rsid w:val="00705D59"/>
    <w:rsid w:val="007065A6"/>
    <w:rsid w:val="007065CF"/>
    <w:rsid w:val="00710899"/>
    <w:rsid w:val="00711205"/>
    <w:rsid w:val="00712070"/>
    <w:rsid w:val="007125A4"/>
    <w:rsid w:val="007136AA"/>
    <w:rsid w:val="00713E2E"/>
    <w:rsid w:val="00716555"/>
    <w:rsid w:val="00716622"/>
    <w:rsid w:val="00720139"/>
    <w:rsid w:val="007204C3"/>
    <w:rsid w:val="007205C1"/>
    <w:rsid w:val="0072170A"/>
    <w:rsid w:val="007238F1"/>
    <w:rsid w:val="00723DE6"/>
    <w:rsid w:val="00724249"/>
    <w:rsid w:val="00726540"/>
    <w:rsid w:val="0072659A"/>
    <w:rsid w:val="00726A89"/>
    <w:rsid w:val="00726BFA"/>
    <w:rsid w:val="00727E16"/>
    <w:rsid w:val="00731385"/>
    <w:rsid w:val="00731B26"/>
    <w:rsid w:val="007325B9"/>
    <w:rsid w:val="00734321"/>
    <w:rsid w:val="007357E1"/>
    <w:rsid w:val="00736291"/>
    <w:rsid w:val="007403DA"/>
    <w:rsid w:val="007405D9"/>
    <w:rsid w:val="007430DC"/>
    <w:rsid w:val="007434EE"/>
    <w:rsid w:val="00744943"/>
    <w:rsid w:val="00744CDF"/>
    <w:rsid w:val="007465EF"/>
    <w:rsid w:val="00751078"/>
    <w:rsid w:val="0075247D"/>
    <w:rsid w:val="00753908"/>
    <w:rsid w:val="00754739"/>
    <w:rsid w:val="007579FC"/>
    <w:rsid w:val="007616A8"/>
    <w:rsid w:val="00762C5B"/>
    <w:rsid w:val="007701F0"/>
    <w:rsid w:val="0077107B"/>
    <w:rsid w:val="00771469"/>
    <w:rsid w:val="00772BCD"/>
    <w:rsid w:val="0077342C"/>
    <w:rsid w:val="00773BF3"/>
    <w:rsid w:val="00775053"/>
    <w:rsid w:val="00775358"/>
    <w:rsid w:val="00775C87"/>
    <w:rsid w:val="0077628E"/>
    <w:rsid w:val="007769A8"/>
    <w:rsid w:val="00777040"/>
    <w:rsid w:val="007801B8"/>
    <w:rsid w:val="00780466"/>
    <w:rsid w:val="007808EF"/>
    <w:rsid w:val="00781DAA"/>
    <w:rsid w:val="0078405F"/>
    <w:rsid w:val="0078480F"/>
    <w:rsid w:val="00786C56"/>
    <w:rsid w:val="00787DCF"/>
    <w:rsid w:val="00787DDF"/>
    <w:rsid w:val="00792B32"/>
    <w:rsid w:val="00793D94"/>
    <w:rsid w:val="00793E7F"/>
    <w:rsid w:val="00794234"/>
    <w:rsid w:val="0079763B"/>
    <w:rsid w:val="007A0268"/>
    <w:rsid w:val="007A156C"/>
    <w:rsid w:val="007A188D"/>
    <w:rsid w:val="007A31A2"/>
    <w:rsid w:val="007A3598"/>
    <w:rsid w:val="007A3CED"/>
    <w:rsid w:val="007A64A6"/>
    <w:rsid w:val="007A72F2"/>
    <w:rsid w:val="007A77C3"/>
    <w:rsid w:val="007A7AD1"/>
    <w:rsid w:val="007A7F56"/>
    <w:rsid w:val="007B2E4C"/>
    <w:rsid w:val="007B61B1"/>
    <w:rsid w:val="007B779A"/>
    <w:rsid w:val="007C02E5"/>
    <w:rsid w:val="007C0494"/>
    <w:rsid w:val="007C0C38"/>
    <w:rsid w:val="007C1353"/>
    <w:rsid w:val="007C1A9A"/>
    <w:rsid w:val="007C1F06"/>
    <w:rsid w:val="007C1FA4"/>
    <w:rsid w:val="007C4752"/>
    <w:rsid w:val="007C49C0"/>
    <w:rsid w:val="007C4E82"/>
    <w:rsid w:val="007C6FA7"/>
    <w:rsid w:val="007C7171"/>
    <w:rsid w:val="007C726C"/>
    <w:rsid w:val="007C7E8E"/>
    <w:rsid w:val="007D1C32"/>
    <w:rsid w:val="007D220B"/>
    <w:rsid w:val="007D439C"/>
    <w:rsid w:val="007D49EB"/>
    <w:rsid w:val="007D5E15"/>
    <w:rsid w:val="007D628F"/>
    <w:rsid w:val="007D7092"/>
    <w:rsid w:val="007E1C18"/>
    <w:rsid w:val="007E1CAF"/>
    <w:rsid w:val="007E1E12"/>
    <w:rsid w:val="007E36BE"/>
    <w:rsid w:val="007E4D9A"/>
    <w:rsid w:val="007E54C0"/>
    <w:rsid w:val="007E696F"/>
    <w:rsid w:val="007F2078"/>
    <w:rsid w:val="007F2BCD"/>
    <w:rsid w:val="007F402B"/>
    <w:rsid w:val="007F4972"/>
    <w:rsid w:val="007F4CF1"/>
    <w:rsid w:val="007F770C"/>
    <w:rsid w:val="00800B39"/>
    <w:rsid w:val="00802347"/>
    <w:rsid w:val="00802CAC"/>
    <w:rsid w:val="008030E2"/>
    <w:rsid w:val="008070EF"/>
    <w:rsid w:val="00807DDB"/>
    <w:rsid w:val="008136B8"/>
    <w:rsid w:val="00814018"/>
    <w:rsid w:val="00814940"/>
    <w:rsid w:val="00816302"/>
    <w:rsid w:val="00816C45"/>
    <w:rsid w:val="00817EDB"/>
    <w:rsid w:val="00821292"/>
    <w:rsid w:val="008234F5"/>
    <w:rsid w:val="00825029"/>
    <w:rsid w:val="00826567"/>
    <w:rsid w:val="00826C30"/>
    <w:rsid w:val="00827948"/>
    <w:rsid w:val="00831A04"/>
    <w:rsid w:val="00831B5D"/>
    <w:rsid w:val="0083224E"/>
    <w:rsid w:val="0083467D"/>
    <w:rsid w:val="00834D0F"/>
    <w:rsid w:val="00840ED7"/>
    <w:rsid w:val="00842BD1"/>
    <w:rsid w:val="008435FC"/>
    <w:rsid w:val="0084627F"/>
    <w:rsid w:val="008464A6"/>
    <w:rsid w:val="008467BF"/>
    <w:rsid w:val="00846B08"/>
    <w:rsid w:val="00847B8C"/>
    <w:rsid w:val="00851EEF"/>
    <w:rsid w:val="008531F8"/>
    <w:rsid w:val="0085354B"/>
    <w:rsid w:val="008540CE"/>
    <w:rsid w:val="0085432F"/>
    <w:rsid w:val="0085589B"/>
    <w:rsid w:val="0085695F"/>
    <w:rsid w:val="00857E8E"/>
    <w:rsid w:val="008601DC"/>
    <w:rsid w:val="00861E98"/>
    <w:rsid w:val="00862389"/>
    <w:rsid w:val="008649EE"/>
    <w:rsid w:val="00866CA8"/>
    <w:rsid w:val="008717C0"/>
    <w:rsid w:val="00873697"/>
    <w:rsid w:val="0087392C"/>
    <w:rsid w:val="00874C03"/>
    <w:rsid w:val="00875E2E"/>
    <w:rsid w:val="008761F6"/>
    <w:rsid w:val="00876DD1"/>
    <w:rsid w:val="008856CC"/>
    <w:rsid w:val="0088695A"/>
    <w:rsid w:val="00887491"/>
    <w:rsid w:val="00887651"/>
    <w:rsid w:val="00890887"/>
    <w:rsid w:val="00890E39"/>
    <w:rsid w:val="00891292"/>
    <w:rsid w:val="00893128"/>
    <w:rsid w:val="0089379B"/>
    <w:rsid w:val="00894856"/>
    <w:rsid w:val="0089644C"/>
    <w:rsid w:val="00897281"/>
    <w:rsid w:val="00897E2C"/>
    <w:rsid w:val="008A056C"/>
    <w:rsid w:val="008A071E"/>
    <w:rsid w:val="008A22DD"/>
    <w:rsid w:val="008A2326"/>
    <w:rsid w:val="008A374E"/>
    <w:rsid w:val="008A37A6"/>
    <w:rsid w:val="008A5BF3"/>
    <w:rsid w:val="008A5FA9"/>
    <w:rsid w:val="008A6CEC"/>
    <w:rsid w:val="008A70B7"/>
    <w:rsid w:val="008A79AF"/>
    <w:rsid w:val="008A7CD8"/>
    <w:rsid w:val="008B0BF6"/>
    <w:rsid w:val="008B0D00"/>
    <w:rsid w:val="008B0D22"/>
    <w:rsid w:val="008B0E2E"/>
    <w:rsid w:val="008B30DE"/>
    <w:rsid w:val="008B4E4C"/>
    <w:rsid w:val="008B50B9"/>
    <w:rsid w:val="008B59FF"/>
    <w:rsid w:val="008B732F"/>
    <w:rsid w:val="008B7DEE"/>
    <w:rsid w:val="008C081A"/>
    <w:rsid w:val="008C343A"/>
    <w:rsid w:val="008C4110"/>
    <w:rsid w:val="008C4577"/>
    <w:rsid w:val="008C4EC1"/>
    <w:rsid w:val="008C5157"/>
    <w:rsid w:val="008C7F2C"/>
    <w:rsid w:val="008D0426"/>
    <w:rsid w:val="008D674F"/>
    <w:rsid w:val="008D67AF"/>
    <w:rsid w:val="008D7BC0"/>
    <w:rsid w:val="008E0E65"/>
    <w:rsid w:val="008E14A9"/>
    <w:rsid w:val="008E5F87"/>
    <w:rsid w:val="008E7656"/>
    <w:rsid w:val="008E777A"/>
    <w:rsid w:val="008F0222"/>
    <w:rsid w:val="008F42B0"/>
    <w:rsid w:val="008F4760"/>
    <w:rsid w:val="008F4796"/>
    <w:rsid w:val="008F53A0"/>
    <w:rsid w:val="008F5646"/>
    <w:rsid w:val="008F5E48"/>
    <w:rsid w:val="008F6C31"/>
    <w:rsid w:val="00900B83"/>
    <w:rsid w:val="00901D5D"/>
    <w:rsid w:val="00901F38"/>
    <w:rsid w:val="00902358"/>
    <w:rsid w:val="00905B45"/>
    <w:rsid w:val="00913BBF"/>
    <w:rsid w:val="00914FC6"/>
    <w:rsid w:val="00915251"/>
    <w:rsid w:val="009163C0"/>
    <w:rsid w:val="009175C0"/>
    <w:rsid w:val="0092038E"/>
    <w:rsid w:val="009205E1"/>
    <w:rsid w:val="00921CF1"/>
    <w:rsid w:val="00924CB3"/>
    <w:rsid w:val="0092544D"/>
    <w:rsid w:val="00925F7D"/>
    <w:rsid w:val="00931A39"/>
    <w:rsid w:val="0093254F"/>
    <w:rsid w:val="00933199"/>
    <w:rsid w:val="0093324F"/>
    <w:rsid w:val="00933393"/>
    <w:rsid w:val="00933B86"/>
    <w:rsid w:val="00935B23"/>
    <w:rsid w:val="0093649F"/>
    <w:rsid w:val="00940128"/>
    <w:rsid w:val="00940904"/>
    <w:rsid w:val="009423E6"/>
    <w:rsid w:val="009433E0"/>
    <w:rsid w:val="00944105"/>
    <w:rsid w:val="00944A84"/>
    <w:rsid w:val="00946F11"/>
    <w:rsid w:val="009527FF"/>
    <w:rsid w:val="009547D1"/>
    <w:rsid w:val="009633E0"/>
    <w:rsid w:val="009638C0"/>
    <w:rsid w:val="00965555"/>
    <w:rsid w:val="00965F78"/>
    <w:rsid w:val="00967AD9"/>
    <w:rsid w:val="00972120"/>
    <w:rsid w:val="00972EBA"/>
    <w:rsid w:val="009738B9"/>
    <w:rsid w:val="00974ACB"/>
    <w:rsid w:val="00974E2E"/>
    <w:rsid w:val="00976B93"/>
    <w:rsid w:val="00976EEA"/>
    <w:rsid w:val="00980499"/>
    <w:rsid w:val="009863DF"/>
    <w:rsid w:val="00987F2C"/>
    <w:rsid w:val="009909E5"/>
    <w:rsid w:val="00991E0E"/>
    <w:rsid w:val="009949D0"/>
    <w:rsid w:val="009959BC"/>
    <w:rsid w:val="00995E07"/>
    <w:rsid w:val="009973D9"/>
    <w:rsid w:val="009A0BB3"/>
    <w:rsid w:val="009A306C"/>
    <w:rsid w:val="009A351B"/>
    <w:rsid w:val="009A454E"/>
    <w:rsid w:val="009A7B8B"/>
    <w:rsid w:val="009B2D9D"/>
    <w:rsid w:val="009B5337"/>
    <w:rsid w:val="009B554F"/>
    <w:rsid w:val="009B5FD1"/>
    <w:rsid w:val="009C05E8"/>
    <w:rsid w:val="009C0868"/>
    <w:rsid w:val="009C1F30"/>
    <w:rsid w:val="009C2D6F"/>
    <w:rsid w:val="009C3C81"/>
    <w:rsid w:val="009C595C"/>
    <w:rsid w:val="009C6066"/>
    <w:rsid w:val="009C746C"/>
    <w:rsid w:val="009D0715"/>
    <w:rsid w:val="009D0AC2"/>
    <w:rsid w:val="009D1529"/>
    <w:rsid w:val="009D2DBA"/>
    <w:rsid w:val="009D62BE"/>
    <w:rsid w:val="009D749D"/>
    <w:rsid w:val="009E0334"/>
    <w:rsid w:val="009E09CF"/>
    <w:rsid w:val="009E10EC"/>
    <w:rsid w:val="009E381F"/>
    <w:rsid w:val="009E3F91"/>
    <w:rsid w:val="009E4826"/>
    <w:rsid w:val="009E664B"/>
    <w:rsid w:val="009F0007"/>
    <w:rsid w:val="009F05DB"/>
    <w:rsid w:val="009F0CBB"/>
    <w:rsid w:val="009F1650"/>
    <w:rsid w:val="009F18FC"/>
    <w:rsid w:val="009F21D0"/>
    <w:rsid w:val="009F252D"/>
    <w:rsid w:val="009F258F"/>
    <w:rsid w:val="009F5B94"/>
    <w:rsid w:val="009F5FB8"/>
    <w:rsid w:val="009F6743"/>
    <w:rsid w:val="009F7881"/>
    <w:rsid w:val="00A00A20"/>
    <w:rsid w:val="00A00F8D"/>
    <w:rsid w:val="00A02308"/>
    <w:rsid w:val="00A02A15"/>
    <w:rsid w:val="00A031CE"/>
    <w:rsid w:val="00A03D1A"/>
    <w:rsid w:val="00A050D1"/>
    <w:rsid w:val="00A05A05"/>
    <w:rsid w:val="00A05F06"/>
    <w:rsid w:val="00A06101"/>
    <w:rsid w:val="00A1264F"/>
    <w:rsid w:val="00A12857"/>
    <w:rsid w:val="00A1358A"/>
    <w:rsid w:val="00A1553E"/>
    <w:rsid w:val="00A16BD5"/>
    <w:rsid w:val="00A1711B"/>
    <w:rsid w:val="00A171B3"/>
    <w:rsid w:val="00A20F9D"/>
    <w:rsid w:val="00A21244"/>
    <w:rsid w:val="00A21AB0"/>
    <w:rsid w:val="00A2238C"/>
    <w:rsid w:val="00A2544A"/>
    <w:rsid w:val="00A25855"/>
    <w:rsid w:val="00A27EFC"/>
    <w:rsid w:val="00A31DB8"/>
    <w:rsid w:val="00A329F6"/>
    <w:rsid w:val="00A3428C"/>
    <w:rsid w:val="00A36FE0"/>
    <w:rsid w:val="00A40E17"/>
    <w:rsid w:val="00A41116"/>
    <w:rsid w:val="00A41D7D"/>
    <w:rsid w:val="00A43973"/>
    <w:rsid w:val="00A46F54"/>
    <w:rsid w:val="00A477C2"/>
    <w:rsid w:val="00A47AC7"/>
    <w:rsid w:val="00A47C9E"/>
    <w:rsid w:val="00A50E94"/>
    <w:rsid w:val="00A51480"/>
    <w:rsid w:val="00A51F29"/>
    <w:rsid w:val="00A5223D"/>
    <w:rsid w:val="00A5262D"/>
    <w:rsid w:val="00A536A0"/>
    <w:rsid w:val="00A53879"/>
    <w:rsid w:val="00A54184"/>
    <w:rsid w:val="00A55881"/>
    <w:rsid w:val="00A5600E"/>
    <w:rsid w:val="00A562F7"/>
    <w:rsid w:val="00A5700C"/>
    <w:rsid w:val="00A57063"/>
    <w:rsid w:val="00A606D8"/>
    <w:rsid w:val="00A624FA"/>
    <w:rsid w:val="00A632D8"/>
    <w:rsid w:val="00A63BAC"/>
    <w:rsid w:val="00A65AE5"/>
    <w:rsid w:val="00A65F2E"/>
    <w:rsid w:val="00A671C5"/>
    <w:rsid w:val="00A70449"/>
    <w:rsid w:val="00A70634"/>
    <w:rsid w:val="00A70A5F"/>
    <w:rsid w:val="00A72482"/>
    <w:rsid w:val="00A74048"/>
    <w:rsid w:val="00A7539C"/>
    <w:rsid w:val="00A81731"/>
    <w:rsid w:val="00A82942"/>
    <w:rsid w:val="00A82F57"/>
    <w:rsid w:val="00A86EE3"/>
    <w:rsid w:val="00A873A1"/>
    <w:rsid w:val="00A87A11"/>
    <w:rsid w:val="00A9208D"/>
    <w:rsid w:val="00A93B09"/>
    <w:rsid w:val="00A95A7B"/>
    <w:rsid w:val="00A962D0"/>
    <w:rsid w:val="00A9760A"/>
    <w:rsid w:val="00A976CC"/>
    <w:rsid w:val="00A97E72"/>
    <w:rsid w:val="00AA0A50"/>
    <w:rsid w:val="00AA0E11"/>
    <w:rsid w:val="00AA1274"/>
    <w:rsid w:val="00AA225B"/>
    <w:rsid w:val="00AA2EC0"/>
    <w:rsid w:val="00AA3A5E"/>
    <w:rsid w:val="00AA4D33"/>
    <w:rsid w:val="00AA5517"/>
    <w:rsid w:val="00AA63EE"/>
    <w:rsid w:val="00AA68C0"/>
    <w:rsid w:val="00AB0334"/>
    <w:rsid w:val="00AB1B65"/>
    <w:rsid w:val="00AB384A"/>
    <w:rsid w:val="00AB4F45"/>
    <w:rsid w:val="00AB5C73"/>
    <w:rsid w:val="00AB5D95"/>
    <w:rsid w:val="00AB5E5A"/>
    <w:rsid w:val="00AB6134"/>
    <w:rsid w:val="00AB6E4C"/>
    <w:rsid w:val="00AB7342"/>
    <w:rsid w:val="00AB7D42"/>
    <w:rsid w:val="00AC086F"/>
    <w:rsid w:val="00AC0B6F"/>
    <w:rsid w:val="00AC0C0A"/>
    <w:rsid w:val="00AC1795"/>
    <w:rsid w:val="00AC1DA9"/>
    <w:rsid w:val="00AC25D2"/>
    <w:rsid w:val="00AC455F"/>
    <w:rsid w:val="00AC4932"/>
    <w:rsid w:val="00AC6175"/>
    <w:rsid w:val="00AC6378"/>
    <w:rsid w:val="00AC6643"/>
    <w:rsid w:val="00AD30F3"/>
    <w:rsid w:val="00AD364B"/>
    <w:rsid w:val="00AD3753"/>
    <w:rsid w:val="00AD6853"/>
    <w:rsid w:val="00AD7E8E"/>
    <w:rsid w:val="00AE08B8"/>
    <w:rsid w:val="00AE0CC8"/>
    <w:rsid w:val="00AE21FD"/>
    <w:rsid w:val="00AE234D"/>
    <w:rsid w:val="00AE3505"/>
    <w:rsid w:val="00AE3FA7"/>
    <w:rsid w:val="00AE447F"/>
    <w:rsid w:val="00AE5459"/>
    <w:rsid w:val="00AE5481"/>
    <w:rsid w:val="00AE5695"/>
    <w:rsid w:val="00AE6870"/>
    <w:rsid w:val="00AE692C"/>
    <w:rsid w:val="00AE7B29"/>
    <w:rsid w:val="00AE7E11"/>
    <w:rsid w:val="00AF0111"/>
    <w:rsid w:val="00AF13BD"/>
    <w:rsid w:val="00AF22CD"/>
    <w:rsid w:val="00AF2428"/>
    <w:rsid w:val="00AF345B"/>
    <w:rsid w:val="00AF4F8B"/>
    <w:rsid w:val="00AF50E0"/>
    <w:rsid w:val="00AF5371"/>
    <w:rsid w:val="00AF633F"/>
    <w:rsid w:val="00AF745E"/>
    <w:rsid w:val="00AF7EC7"/>
    <w:rsid w:val="00B030B8"/>
    <w:rsid w:val="00B074DF"/>
    <w:rsid w:val="00B100FA"/>
    <w:rsid w:val="00B117C4"/>
    <w:rsid w:val="00B12D7F"/>
    <w:rsid w:val="00B12E36"/>
    <w:rsid w:val="00B1356F"/>
    <w:rsid w:val="00B143FE"/>
    <w:rsid w:val="00B14642"/>
    <w:rsid w:val="00B16735"/>
    <w:rsid w:val="00B17605"/>
    <w:rsid w:val="00B201B6"/>
    <w:rsid w:val="00B2047F"/>
    <w:rsid w:val="00B20920"/>
    <w:rsid w:val="00B23B15"/>
    <w:rsid w:val="00B24024"/>
    <w:rsid w:val="00B24584"/>
    <w:rsid w:val="00B2527A"/>
    <w:rsid w:val="00B25F7B"/>
    <w:rsid w:val="00B268F1"/>
    <w:rsid w:val="00B27BFC"/>
    <w:rsid w:val="00B27FCB"/>
    <w:rsid w:val="00B311E4"/>
    <w:rsid w:val="00B33267"/>
    <w:rsid w:val="00B332C3"/>
    <w:rsid w:val="00B34292"/>
    <w:rsid w:val="00B342E1"/>
    <w:rsid w:val="00B34A9F"/>
    <w:rsid w:val="00B34C55"/>
    <w:rsid w:val="00B34C62"/>
    <w:rsid w:val="00B35EAA"/>
    <w:rsid w:val="00B361C2"/>
    <w:rsid w:val="00B375A2"/>
    <w:rsid w:val="00B37601"/>
    <w:rsid w:val="00B37658"/>
    <w:rsid w:val="00B42434"/>
    <w:rsid w:val="00B42DFA"/>
    <w:rsid w:val="00B43233"/>
    <w:rsid w:val="00B432AF"/>
    <w:rsid w:val="00B45242"/>
    <w:rsid w:val="00B47A74"/>
    <w:rsid w:val="00B52C33"/>
    <w:rsid w:val="00B57C05"/>
    <w:rsid w:val="00B60D1B"/>
    <w:rsid w:val="00B61893"/>
    <w:rsid w:val="00B629EB"/>
    <w:rsid w:val="00B639BB"/>
    <w:rsid w:val="00B63B39"/>
    <w:rsid w:val="00B66803"/>
    <w:rsid w:val="00B67227"/>
    <w:rsid w:val="00B67995"/>
    <w:rsid w:val="00B67ADF"/>
    <w:rsid w:val="00B67D02"/>
    <w:rsid w:val="00B73167"/>
    <w:rsid w:val="00B74DD6"/>
    <w:rsid w:val="00B74EEC"/>
    <w:rsid w:val="00B7575A"/>
    <w:rsid w:val="00B75BE3"/>
    <w:rsid w:val="00B75CEB"/>
    <w:rsid w:val="00B76AC4"/>
    <w:rsid w:val="00B779F2"/>
    <w:rsid w:val="00B77DFE"/>
    <w:rsid w:val="00B82424"/>
    <w:rsid w:val="00B825B8"/>
    <w:rsid w:val="00B827AD"/>
    <w:rsid w:val="00B828C4"/>
    <w:rsid w:val="00B85361"/>
    <w:rsid w:val="00B85A9F"/>
    <w:rsid w:val="00B8603F"/>
    <w:rsid w:val="00B87068"/>
    <w:rsid w:val="00B90801"/>
    <w:rsid w:val="00B90DC9"/>
    <w:rsid w:val="00B9358A"/>
    <w:rsid w:val="00B9478C"/>
    <w:rsid w:val="00B95050"/>
    <w:rsid w:val="00B95A5D"/>
    <w:rsid w:val="00B965A1"/>
    <w:rsid w:val="00B966C9"/>
    <w:rsid w:val="00BA04FC"/>
    <w:rsid w:val="00BA0EE3"/>
    <w:rsid w:val="00BA105F"/>
    <w:rsid w:val="00BA18BD"/>
    <w:rsid w:val="00BA22D7"/>
    <w:rsid w:val="00BA2BD9"/>
    <w:rsid w:val="00BA38A7"/>
    <w:rsid w:val="00BA42AF"/>
    <w:rsid w:val="00BA48D0"/>
    <w:rsid w:val="00BA49C1"/>
    <w:rsid w:val="00BA4F2F"/>
    <w:rsid w:val="00BA7B26"/>
    <w:rsid w:val="00BB04B0"/>
    <w:rsid w:val="00BB0910"/>
    <w:rsid w:val="00BB111F"/>
    <w:rsid w:val="00BB33C5"/>
    <w:rsid w:val="00BB6D1A"/>
    <w:rsid w:val="00BB72BA"/>
    <w:rsid w:val="00BB7386"/>
    <w:rsid w:val="00BC0CC5"/>
    <w:rsid w:val="00BC12DE"/>
    <w:rsid w:val="00BC159C"/>
    <w:rsid w:val="00BC269A"/>
    <w:rsid w:val="00BC299F"/>
    <w:rsid w:val="00BC485B"/>
    <w:rsid w:val="00BC4D2A"/>
    <w:rsid w:val="00BC5B3E"/>
    <w:rsid w:val="00BC5EC2"/>
    <w:rsid w:val="00BD0042"/>
    <w:rsid w:val="00BD0C49"/>
    <w:rsid w:val="00BD1BE0"/>
    <w:rsid w:val="00BD1C30"/>
    <w:rsid w:val="00BD37F9"/>
    <w:rsid w:val="00BD3E31"/>
    <w:rsid w:val="00BD410D"/>
    <w:rsid w:val="00BD6FDE"/>
    <w:rsid w:val="00BD7267"/>
    <w:rsid w:val="00BD7772"/>
    <w:rsid w:val="00BD7B9F"/>
    <w:rsid w:val="00BD7E1B"/>
    <w:rsid w:val="00BE2D16"/>
    <w:rsid w:val="00BE3832"/>
    <w:rsid w:val="00BE4FEB"/>
    <w:rsid w:val="00BE50E3"/>
    <w:rsid w:val="00BF26AF"/>
    <w:rsid w:val="00BF4CD2"/>
    <w:rsid w:val="00BF5882"/>
    <w:rsid w:val="00BF5E03"/>
    <w:rsid w:val="00BF62A8"/>
    <w:rsid w:val="00BF6615"/>
    <w:rsid w:val="00C02F21"/>
    <w:rsid w:val="00C05707"/>
    <w:rsid w:val="00C10168"/>
    <w:rsid w:val="00C118C5"/>
    <w:rsid w:val="00C127E7"/>
    <w:rsid w:val="00C155DA"/>
    <w:rsid w:val="00C15C40"/>
    <w:rsid w:val="00C17FBC"/>
    <w:rsid w:val="00C21217"/>
    <w:rsid w:val="00C22B04"/>
    <w:rsid w:val="00C26C3B"/>
    <w:rsid w:val="00C30243"/>
    <w:rsid w:val="00C31A28"/>
    <w:rsid w:val="00C3460E"/>
    <w:rsid w:val="00C354BF"/>
    <w:rsid w:val="00C37295"/>
    <w:rsid w:val="00C37FC9"/>
    <w:rsid w:val="00C41149"/>
    <w:rsid w:val="00C4131C"/>
    <w:rsid w:val="00C416F6"/>
    <w:rsid w:val="00C41892"/>
    <w:rsid w:val="00C42A39"/>
    <w:rsid w:val="00C431B0"/>
    <w:rsid w:val="00C4390B"/>
    <w:rsid w:val="00C4393E"/>
    <w:rsid w:val="00C43DFA"/>
    <w:rsid w:val="00C444A5"/>
    <w:rsid w:val="00C458E1"/>
    <w:rsid w:val="00C461F6"/>
    <w:rsid w:val="00C4621F"/>
    <w:rsid w:val="00C463B0"/>
    <w:rsid w:val="00C4707B"/>
    <w:rsid w:val="00C51005"/>
    <w:rsid w:val="00C51567"/>
    <w:rsid w:val="00C51811"/>
    <w:rsid w:val="00C5314C"/>
    <w:rsid w:val="00C546A1"/>
    <w:rsid w:val="00C548F6"/>
    <w:rsid w:val="00C54CD4"/>
    <w:rsid w:val="00C54EBA"/>
    <w:rsid w:val="00C55184"/>
    <w:rsid w:val="00C561EB"/>
    <w:rsid w:val="00C5652E"/>
    <w:rsid w:val="00C62ACC"/>
    <w:rsid w:val="00C66A00"/>
    <w:rsid w:val="00C705CE"/>
    <w:rsid w:val="00C710E3"/>
    <w:rsid w:val="00C728FD"/>
    <w:rsid w:val="00C72DD3"/>
    <w:rsid w:val="00C72E38"/>
    <w:rsid w:val="00C74230"/>
    <w:rsid w:val="00C763CF"/>
    <w:rsid w:val="00C77C05"/>
    <w:rsid w:val="00C77DD3"/>
    <w:rsid w:val="00C80D54"/>
    <w:rsid w:val="00C81561"/>
    <w:rsid w:val="00C81BE2"/>
    <w:rsid w:val="00C83F4A"/>
    <w:rsid w:val="00C85657"/>
    <w:rsid w:val="00C85B1A"/>
    <w:rsid w:val="00C867C1"/>
    <w:rsid w:val="00C877B9"/>
    <w:rsid w:val="00C90EA5"/>
    <w:rsid w:val="00C911CA"/>
    <w:rsid w:val="00C915A2"/>
    <w:rsid w:val="00C93203"/>
    <w:rsid w:val="00C956CF"/>
    <w:rsid w:val="00C963C9"/>
    <w:rsid w:val="00CA0573"/>
    <w:rsid w:val="00CA098A"/>
    <w:rsid w:val="00CA14DD"/>
    <w:rsid w:val="00CA2589"/>
    <w:rsid w:val="00CA25D2"/>
    <w:rsid w:val="00CA2C80"/>
    <w:rsid w:val="00CA3930"/>
    <w:rsid w:val="00CA5555"/>
    <w:rsid w:val="00CA59A1"/>
    <w:rsid w:val="00CB073A"/>
    <w:rsid w:val="00CB18CB"/>
    <w:rsid w:val="00CB1E91"/>
    <w:rsid w:val="00CB725A"/>
    <w:rsid w:val="00CB7FCF"/>
    <w:rsid w:val="00CC0BDE"/>
    <w:rsid w:val="00CC1041"/>
    <w:rsid w:val="00CC10B2"/>
    <w:rsid w:val="00CC1D25"/>
    <w:rsid w:val="00CC49F4"/>
    <w:rsid w:val="00CC6038"/>
    <w:rsid w:val="00CC762A"/>
    <w:rsid w:val="00CD2BC2"/>
    <w:rsid w:val="00CD340E"/>
    <w:rsid w:val="00CD5D15"/>
    <w:rsid w:val="00CD6811"/>
    <w:rsid w:val="00CD6F05"/>
    <w:rsid w:val="00CD74FC"/>
    <w:rsid w:val="00CD786D"/>
    <w:rsid w:val="00CE010E"/>
    <w:rsid w:val="00CE04CF"/>
    <w:rsid w:val="00CE2247"/>
    <w:rsid w:val="00CE3458"/>
    <w:rsid w:val="00CE594D"/>
    <w:rsid w:val="00CE6547"/>
    <w:rsid w:val="00CE68CF"/>
    <w:rsid w:val="00CE71B8"/>
    <w:rsid w:val="00CE71C0"/>
    <w:rsid w:val="00CE738F"/>
    <w:rsid w:val="00CE7732"/>
    <w:rsid w:val="00CF25A9"/>
    <w:rsid w:val="00CF34DB"/>
    <w:rsid w:val="00CF37CD"/>
    <w:rsid w:val="00CF5472"/>
    <w:rsid w:val="00CF68DC"/>
    <w:rsid w:val="00CF6C02"/>
    <w:rsid w:val="00CF730C"/>
    <w:rsid w:val="00CF7CE8"/>
    <w:rsid w:val="00D00CBC"/>
    <w:rsid w:val="00D00FC4"/>
    <w:rsid w:val="00D02713"/>
    <w:rsid w:val="00D039F2"/>
    <w:rsid w:val="00D04131"/>
    <w:rsid w:val="00D04A4C"/>
    <w:rsid w:val="00D0567D"/>
    <w:rsid w:val="00D05F5C"/>
    <w:rsid w:val="00D06D68"/>
    <w:rsid w:val="00D1136F"/>
    <w:rsid w:val="00D14905"/>
    <w:rsid w:val="00D16D90"/>
    <w:rsid w:val="00D2189C"/>
    <w:rsid w:val="00D24C4F"/>
    <w:rsid w:val="00D26132"/>
    <w:rsid w:val="00D27422"/>
    <w:rsid w:val="00D2759C"/>
    <w:rsid w:val="00D30B66"/>
    <w:rsid w:val="00D31110"/>
    <w:rsid w:val="00D31ABF"/>
    <w:rsid w:val="00D31C99"/>
    <w:rsid w:val="00D32967"/>
    <w:rsid w:val="00D34986"/>
    <w:rsid w:val="00D36FC5"/>
    <w:rsid w:val="00D4098D"/>
    <w:rsid w:val="00D41034"/>
    <w:rsid w:val="00D42442"/>
    <w:rsid w:val="00D44B55"/>
    <w:rsid w:val="00D4535E"/>
    <w:rsid w:val="00D45CE9"/>
    <w:rsid w:val="00D474B9"/>
    <w:rsid w:val="00D475F8"/>
    <w:rsid w:val="00D50605"/>
    <w:rsid w:val="00D51AA6"/>
    <w:rsid w:val="00D51FA6"/>
    <w:rsid w:val="00D523BB"/>
    <w:rsid w:val="00D54E6C"/>
    <w:rsid w:val="00D54EFB"/>
    <w:rsid w:val="00D558E8"/>
    <w:rsid w:val="00D56AD8"/>
    <w:rsid w:val="00D5793B"/>
    <w:rsid w:val="00D62801"/>
    <w:rsid w:val="00D645C4"/>
    <w:rsid w:val="00D65157"/>
    <w:rsid w:val="00D65A2D"/>
    <w:rsid w:val="00D6698C"/>
    <w:rsid w:val="00D66A46"/>
    <w:rsid w:val="00D7068A"/>
    <w:rsid w:val="00D7185B"/>
    <w:rsid w:val="00D71941"/>
    <w:rsid w:val="00D71ECD"/>
    <w:rsid w:val="00D74E9C"/>
    <w:rsid w:val="00D7579A"/>
    <w:rsid w:val="00D75805"/>
    <w:rsid w:val="00D811A8"/>
    <w:rsid w:val="00D854A6"/>
    <w:rsid w:val="00D85B9B"/>
    <w:rsid w:val="00D861BB"/>
    <w:rsid w:val="00D8685F"/>
    <w:rsid w:val="00D86880"/>
    <w:rsid w:val="00D86DD5"/>
    <w:rsid w:val="00D9165E"/>
    <w:rsid w:val="00D943CB"/>
    <w:rsid w:val="00D9590E"/>
    <w:rsid w:val="00D96630"/>
    <w:rsid w:val="00D96C34"/>
    <w:rsid w:val="00DA1722"/>
    <w:rsid w:val="00DA24C8"/>
    <w:rsid w:val="00DA286B"/>
    <w:rsid w:val="00DA2D79"/>
    <w:rsid w:val="00DA4574"/>
    <w:rsid w:val="00DA6848"/>
    <w:rsid w:val="00DA7EE1"/>
    <w:rsid w:val="00DB0977"/>
    <w:rsid w:val="00DB1268"/>
    <w:rsid w:val="00DB1452"/>
    <w:rsid w:val="00DB23DA"/>
    <w:rsid w:val="00DB7031"/>
    <w:rsid w:val="00DB74F9"/>
    <w:rsid w:val="00DB7760"/>
    <w:rsid w:val="00DC0AF4"/>
    <w:rsid w:val="00DC226F"/>
    <w:rsid w:val="00DC2C62"/>
    <w:rsid w:val="00DC2C78"/>
    <w:rsid w:val="00DC443F"/>
    <w:rsid w:val="00DC4463"/>
    <w:rsid w:val="00DC52E9"/>
    <w:rsid w:val="00DC7857"/>
    <w:rsid w:val="00DD0906"/>
    <w:rsid w:val="00DD0BF0"/>
    <w:rsid w:val="00DD0BF1"/>
    <w:rsid w:val="00DD0FE3"/>
    <w:rsid w:val="00DD0FFE"/>
    <w:rsid w:val="00DD1673"/>
    <w:rsid w:val="00DD1B2F"/>
    <w:rsid w:val="00DD30AE"/>
    <w:rsid w:val="00DD3178"/>
    <w:rsid w:val="00DD38BB"/>
    <w:rsid w:val="00DD4B9D"/>
    <w:rsid w:val="00DD57C0"/>
    <w:rsid w:val="00DD5EA5"/>
    <w:rsid w:val="00DD64E3"/>
    <w:rsid w:val="00DD6B3F"/>
    <w:rsid w:val="00DD6C1B"/>
    <w:rsid w:val="00DD6E10"/>
    <w:rsid w:val="00DD7101"/>
    <w:rsid w:val="00DD7989"/>
    <w:rsid w:val="00DE043A"/>
    <w:rsid w:val="00DE0A00"/>
    <w:rsid w:val="00DE0E6D"/>
    <w:rsid w:val="00DE2162"/>
    <w:rsid w:val="00DE446F"/>
    <w:rsid w:val="00DE45BE"/>
    <w:rsid w:val="00DE4FB0"/>
    <w:rsid w:val="00DE5FF1"/>
    <w:rsid w:val="00DE680C"/>
    <w:rsid w:val="00DE6965"/>
    <w:rsid w:val="00DE6E13"/>
    <w:rsid w:val="00DF17A5"/>
    <w:rsid w:val="00DF1A6E"/>
    <w:rsid w:val="00DF24C7"/>
    <w:rsid w:val="00DF397C"/>
    <w:rsid w:val="00DF39FD"/>
    <w:rsid w:val="00DF3B45"/>
    <w:rsid w:val="00DF3DAA"/>
    <w:rsid w:val="00DF5A64"/>
    <w:rsid w:val="00DF6C27"/>
    <w:rsid w:val="00E0085E"/>
    <w:rsid w:val="00E00946"/>
    <w:rsid w:val="00E00C76"/>
    <w:rsid w:val="00E00DD2"/>
    <w:rsid w:val="00E01FE8"/>
    <w:rsid w:val="00E03DA3"/>
    <w:rsid w:val="00E0498E"/>
    <w:rsid w:val="00E04C29"/>
    <w:rsid w:val="00E05606"/>
    <w:rsid w:val="00E05C6B"/>
    <w:rsid w:val="00E0621D"/>
    <w:rsid w:val="00E06223"/>
    <w:rsid w:val="00E10E38"/>
    <w:rsid w:val="00E10ECE"/>
    <w:rsid w:val="00E1168B"/>
    <w:rsid w:val="00E11790"/>
    <w:rsid w:val="00E11C1B"/>
    <w:rsid w:val="00E12B62"/>
    <w:rsid w:val="00E13E05"/>
    <w:rsid w:val="00E14670"/>
    <w:rsid w:val="00E14A64"/>
    <w:rsid w:val="00E14A7F"/>
    <w:rsid w:val="00E15015"/>
    <w:rsid w:val="00E153AC"/>
    <w:rsid w:val="00E15FBC"/>
    <w:rsid w:val="00E1737D"/>
    <w:rsid w:val="00E17750"/>
    <w:rsid w:val="00E202C2"/>
    <w:rsid w:val="00E227DC"/>
    <w:rsid w:val="00E23A3C"/>
    <w:rsid w:val="00E24668"/>
    <w:rsid w:val="00E24CD8"/>
    <w:rsid w:val="00E27430"/>
    <w:rsid w:val="00E31651"/>
    <w:rsid w:val="00E32FCC"/>
    <w:rsid w:val="00E3372F"/>
    <w:rsid w:val="00E4071B"/>
    <w:rsid w:val="00E42663"/>
    <w:rsid w:val="00E4280B"/>
    <w:rsid w:val="00E42890"/>
    <w:rsid w:val="00E42C3C"/>
    <w:rsid w:val="00E43141"/>
    <w:rsid w:val="00E4317E"/>
    <w:rsid w:val="00E43287"/>
    <w:rsid w:val="00E43913"/>
    <w:rsid w:val="00E43CEA"/>
    <w:rsid w:val="00E447A7"/>
    <w:rsid w:val="00E45300"/>
    <w:rsid w:val="00E453FF"/>
    <w:rsid w:val="00E456D5"/>
    <w:rsid w:val="00E457A2"/>
    <w:rsid w:val="00E45906"/>
    <w:rsid w:val="00E46092"/>
    <w:rsid w:val="00E465E8"/>
    <w:rsid w:val="00E50424"/>
    <w:rsid w:val="00E54912"/>
    <w:rsid w:val="00E557A5"/>
    <w:rsid w:val="00E5583D"/>
    <w:rsid w:val="00E55F88"/>
    <w:rsid w:val="00E56A69"/>
    <w:rsid w:val="00E56B97"/>
    <w:rsid w:val="00E57436"/>
    <w:rsid w:val="00E606E3"/>
    <w:rsid w:val="00E6101F"/>
    <w:rsid w:val="00E61CEB"/>
    <w:rsid w:val="00E65512"/>
    <w:rsid w:val="00E65C30"/>
    <w:rsid w:val="00E710F1"/>
    <w:rsid w:val="00E71B74"/>
    <w:rsid w:val="00E72AB0"/>
    <w:rsid w:val="00E73647"/>
    <w:rsid w:val="00E746F0"/>
    <w:rsid w:val="00E74FCE"/>
    <w:rsid w:val="00E756EB"/>
    <w:rsid w:val="00E80572"/>
    <w:rsid w:val="00E8196D"/>
    <w:rsid w:val="00E82A84"/>
    <w:rsid w:val="00E832C2"/>
    <w:rsid w:val="00E839A5"/>
    <w:rsid w:val="00E84AA4"/>
    <w:rsid w:val="00E8520B"/>
    <w:rsid w:val="00E8737B"/>
    <w:rsid w:val="00E90C2A"/>
    <w:rsid w:val="00E90FEA"/>
    <w:rsid w:val="00E91128"/>
    <w:rsid w:val="00E946EC"/>
    <w:rsid w:val="00E95F59"/>
    <w:rsid w:val="00E96EF2"/>
    <w:rsid w:val="00EA26FD"/>
    <w:rsid w:val="00EA3FC9"/>
    <w:rsid w:val="00EA448D"/>
    <w:rsid w:val="00EA46DB"/>
    <w:rsid w:val="00EA66E2"/>
    <w:rsid w:val="00EA6C44"/>
    <w:rsid w:val="00EA7A96"/>
    <w:rsid w:val="00EB1A3F"/>
    <w:rsid w:val="00EB2996"/>
    <w:rsid w:val="00EB31BC"/>
    <w:rsid w:val="00EB33B3"/>
    <w:rsid w:val="00EB372A"/>
    <w:rsid w:val="00EB47E9"/>
    <w:rsid w:val="00EB493E"/>
    <w:rsid w:val="00EB575F"/>
    <w:rsid w:val="00EB5975"/>
    <w:rsid w:val="00EB5AE0"/>
    <w:rsid w:val="00EB5E1B"/>
    <w:rsid w:val="00EC05CF"/>
    <w:rsid w:val="00EC0B50"/>
    <w:rsid w:val="00EC149A"/>
    <w:rsid w:val="00EC3352"/>
    <w:rsid w:val="00EC3B62"/>
    <w:rsid w:val="00EC3B9A"/>
    <w:rsid w:val="00EC4E78"/>
    <w:rsid w:val="00EC5923"/>
    <w:rsid w:val="00EC5CAB"/>
    <w:rsid w:val="00EC61D9"/>
    <w:rsid w:val="00EC6F6F"/>
    <w:rsid w:val="00EC742B"/>
    <w:rsid w:val="00EC7DCA"/>
    <w:rsid w:val="00ED0F47"/>
    <w:rsid w:val="00ED143D"/>
    <w:rsid w:val="00ED1C24"/>
    <w:rsid w:val="00ED2CA8"/>
    <w:rsid w:val="00ED54C6"/>
    <w:rsid w:val="00ED5750"/>
    <w:rsid w:val="00ED593D"/>
    <w:rsid w:val="00ED5FBD"/>
    <w:rsid w:val="00ED6237"/>
    <w:rsid w:val="00EE01DA"/>
    <w:rsid w:val="00EE3DB5"/>
    <w:rsid w:val="00EE50B3"/>
    <w:rsid w:val="00EE541C"/>
    <w:rsid w:val="00EE6418"/>
    <w:rsid w:val="00EE708C"/>
    <w:rsid w:val="00EE7406"/>
    <w:rsid w:val="00EE78B9"/>
    <w:rsid w:val="00EE7A0F"/>
    <w:rsid w:val="00EF0758"/>
    <w:rsid w:val="00EF213B"/>
    <w:rsid w:val="00EF25A9"/>
    <w:rsid w:val="00EF2B48"/>
    <w:rsid w:val="00EF2F57"/>
    <w:rsid w:val="00EF4515"/>
    <w:rsid w:val="00EF6248"/>
    <w:rsid w:val="00EF65CC"/>
    <w:rsid w:val="00EF69D1"/>
    <w:rsid w:val="00F014E8"/>
    <w:rsid w:val="00F0306A"/>
    <w:rsid w:val="00F037B9"/>
    <w:rsid w:val="00F03AFA"/>
    <w:rsid w:val="00F05961"/>
    <w:rsid w:val="00F11A6F"/>
    <w:rsid w:val="00F11A81"/>
    <w:rsid w:val="00F11D1A"/>
    <w:rsid w:val="00F126BE"/>
    <w:rsid w:val="00F13222"/>
    <w:rsid w:val="00F13C04"/>
    <w:rsid w:val="00F13F85"/>
    <w:rsid w:val="00F14B40"/>
    <w:rsid w:val="00F1614D"/>
    <w:rsid w:val="00F172CA"/>
    <w:rsid w:val="00F175B5"/>
    <w:rsid w:val="00F1765E"/>
    <w:rsid w:val="00F207DC"/>
    <w:rsid w:val="00F22E61"/>
    <w:rsid w:val="00F24DFE"/>
    <w:rsid w:val="00F25BE1"/>
    <w:rsid w:val="00F26205"/>
    <w:rsid w:val="00F26D41"/>
    <w:rsid w:val="00F26F63"/>
    <w:rsid w:val="00F3009C"/>
    <w:rsid w:val="00F334A5"/>
    <w:rsid w:val="00F34005"/>
    <w:rsid w:val="00F35618"/>
    <w:rsid w:val="00F359EA"/>
    <w:rsid w:val="00F35DBA"/>
    <w:rsid w:val="00F4149E"/>
    <w:rsid w:val="00F42E35"/>
    <w:rsid w:val="00F43A83"/>
    <w:rsid w:val="00F43D07"/>
    <w:rsid w:val="00F44AB9"/>
    <w:rsid w:val="00F46835"/>
    <w:rsid w:val="00F46DBC"/>
    <w:rsid w:val="00F46F03"/>
    <w:rsid w:val="00F475FC"/>
    <w:rsid w:val="00F50488"/>
    <w:rsid w:val="00F50BBF"/>
    <w:rsid w:val="00F51AD6"/>
    <w:rsid w:val="00F51F2A"/>
    <w:rsid w:val="00F5300C"/>
    <w:rsid w:val="00F56988"/>
    <w:rsid w:val="00F56BB9"/>
    <w:rsid w:val="00F57A6D"/>
    <w:rsid w:val="00F6135B"/>
    <w:rsid w:val="00F62945"/>
    <w:rsid w:val="00F63024"/>
    <w:rsid w:val="00F63B99"/>
    <w:rsid w:val="00F64114"/>
    <w:rsid w:val="00F6489E"/>
    <w:rsid w:val="00F659C8"/>
    <w:rsid w:val="00F6649F"/>
    <w:rsid w:val="00F67593"/>
    <w:rsid w:val="00F7077A"/>
    <w:rsid w:val="00F70EE7"/>
    <w:rsid w:val="00F72722"/>
    <w:rsid w:val="00F73F1D"/>
    <w:rsid w:val="00F751A6"/>
    <w:rsid w:val="00F758A7"/>
    <w:rsid w:val="00F7699E"/>
    <w:rsid w:val="00F76BB1"/>
    <w:rsid w:val="00F77C68"/>
    <w:rsid w:val="00F80BBD"/>
    <w:rsid w:val="00F81638"/>
    <w:rsid w:val="00F8163B"/>
    <w:rsid w:val="00F830C1"/>
    <w:rsid w:val="00F830E4"/>
    <w:rsid w:val="00F849DA"/>
    <w:rsid w:val="00F86269"/>
    <w:rsid w:val="00F90178"/>
    <w:rsid w:val="00F91A06"/>
    <w:rsid w:val="00F946C8"/>
    <w:rsid w:val="00F95466"/>
    <w:rsid w:val="00F956E3"/>
    <w:rsid w:val="00F963CE"/>
    <w:rsid w:val="00FA026B"/>
    <w:rsid w:val="00FA02A8"/>
    <w:rsid w:val="00FA02CC"/>
    <w:rsid w:val="00FA0730"/>
    <w:rsid w:val="00FA2184"/>
    <w:rsid w:val="00FA4E42"/>
    <w:rsid w:val="00FA6F9E"/>
    <w:rsid w:val="00FA7889"/>
    <w:rsid w:val="00FB0B93"/>
    <w:rsid w:val="00FB1DDA"/>
    <w:rsid w:val="00FB3D58"/>
    <w:rsid w:val="00FB5C95"/>
    <w:rsid w:val="00FB61FB"/>
    <w:rsid w:val="00FC0E23"/>
    <w:rsid w:val="00FC10E5"/>
    <w:rsid w:val="00FC1B67"/>
    <w:rsid w:val="00FC272A"/>
    <w:rsid w:val="00FC4B75"/>
    <w:rsid w:val="00FC4F8C"/>
    <w:rsid w:val="00FC51FC"/>
    <w:rsid w:val="00FC5675"/>
    <w:rsid w:val="00FC78B8"/>
    <w:rsid w:val="00FD012F"/>
    <w:rsid w:val="00FD3226"/>
    <w:rsid w:val="00FD3F17"/>
    <w:rsid w:val="00FD3FEF"/>
    <w:rsid w:val="00FD7285"/>
    <w:rsid w:val="00FD7864"/>
    <w:rsid w:val="00FE1151"/>
    <w:rsid w:val="00FE1B1F"/>
    <w:rsid w:val="00FE2608"/>
    <w:rsid w:val="00FE2F7C"/>
    <w:rsid w:val="00FE3F72"/>
    <w:rsid w:val="00FE478A"/>
    <w:rsid w:val="00FE5638"/>
    <w:rsid w:val="00FF2D5F"/>
    <w:rsid w:val="00FF4B64"/>
    <w:rsid w:val="00FF526E"/>
    <w:rsid w:val="00FF5E14"/>
    <w:rsid w:val="00FF649B"/>
    <w:rsid w:val="00FF7625"/>
    <w:rsid w:val="00FF7CAE"/>
    <w:rsid w:val="00FF7E55"/>
    <w:rsid w:val="00FF7F91"/>
    <w:rsid w:val="1620705F"/>
    <w:rsid w:val="3028947C"/>
    <w:rsid w:val="31BE41A9"/>
    <w:rsid w:val="40A88D5B"/>
    <w:rsid w:val="701A3A1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85FEF2B1-8A3D-4802-9E60-4491F7F648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tulo1">
    <w:name w:val="heading 1"/>
    <w:basedOn w:val="Normal"/>
    <w:next w:val="Normal"/>
    <w:link w:val="Ttulo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tulo2">
    <w:name w:val="heading 2"/>
    <w:basedOn w:val="Ttulo1"/>
    <w:next w:val="Flietext"/>
    <w:link w:val="Ttulo2Car"/>
    <w:uiPriority w:val="9"/>
    <w:unhideWhenUsed/>
    <w:rsid w:val="007C1F06"/>
    <w:pPr>
      <w:numPr>
        <w:ilvl w:val="1"/>
      </w:numPr>
      <w:spacing w:line="260" w:lineRule="atLeast"/>
      <w:ind w:left="1021" w:hanging="1021"/>
      <w:outlineLvl w:val="1"/>
    </w:pPr>
    <w:rPr>
      <w:sz w:val="20"/>
      <w:szCs w:val="26"/>
    </w:rPr>
  </w:style>
  <w:style w:type="paragraph" w:styleId="Ttulo3">
    <w:name w:val="heading 3"/>
    <w:basedOn w:val="Normal"/>
    <w:next w:val="Normal"/>
    <w:link w:val="Ttulo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tulo4">
    <w:name w:val="heading 4"/>
    <w:basedOn w:val="Normal"/>
    <w:next w:val="Normal"/>
    <w:link w:val="Ttulo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tulo5">
    <w:name w:val="heading 5"/>
    <w:basedOn w:val="Normal"/>
    <w:next w:val="Normal"/>
    <w:link w:val="Ttulo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tulo6">
    <w:name w:val="heading 6"/>
    <w:basedOn w:val="Normal"/>
    <w:next w:val="Normal"/>
    <w:link w:val="Ttulo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tulo7">
    <w:name w:val="heading 7"/>
    <w:basedOn w:val="Normal"/>
    <w:next w:val="Normal"/>
    <w:link w:val="Ttulo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tulo8">
    <w:name w:val="heading 8"/>
    <w:basedOn w:val="Normal"/>
    <w:next w:val="Normal"/>
    <w:link w:val="Ttulo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tulo9">
    <w:name w:val="heading 9"/>
    <w:basedOn w:val="Normal"/>
    <w:next w:val="Normal"/>
    <w:link w:val="Ttulo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Piedepgina"/>
    <w:link w:val="EncabezadoCar"/>
    <w:uiPriority w:val="99"/>
    <w:unhideWhenUsed/>
    <w:rsid w:val="005218C8"/>
    <w:pPr>
      <w:tabs>
        <w:tab w:val="clear" w:pos="4536"/>
      </w:tabs>
    </w:pPr>
  </w:style>
  <w:style w:type="character" w:customStyle="1" w:styleId="EncabezadoCar">
    <w:name w:val="Encabezado Car"/>
    <w:basedOn w:val="Fuentedeprrafopredeter"/>
    <w:link w:val="Encabezado"/>
    <w:uiPriority w:val="99"/>
    <w:rsid w:val="005218C8"/>
    <w:rPr>
      <w:rFonts w:cs="Times New Roman (Textkörper CS)"/>
      <w:b/>
      <w:bCs/>
      <w:noProof/>
      <w:color w:val="000000"/>
      <w:sz w:val="14"/>
      <w:lang w:eastAsia="de-DE"/>
    </w:rPr>
  </w:style>
  <w:style w:type="paragraph" w:styleId="Piedepgina">
    <w:name w:val="footer"/>
    <w:basedOn w:val="Normal"/>
    <w:link w:val="Piedepgina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epginaCar">
    <w:name w:val="Pie de página Car"/>
    <w:basedOn w:val="Fuentedeprrafopredeter"/>
    <w:link w:val="Piedepgina"/>
    <w:uiPriority w:val="99"/>
    <w:rsid w:val="005218C8"/>
    <w:rPr>
      <w:rFonts w:cs="Times New Roman (Textkörper CS)"/>
      <w:b/>
      <w:bCs/>
      <w:noProof/>
      <w:color w:val="000000"/>
      <w:sz w:val="14"/>
      <w:lang w:eastAsia="de-DE"/>
    </w:rPr>
  </w:style>
  <w:style w:type="character" w:customStyle="1" w:styleId="Fettung">
    <w:name w:val="Fettung"/>
    <w:basedOn w:val="Fuentedeprrafopredeter"/>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odeglobo">
    <w:name w:val="Balloon Text"/>
    <w:basedOn w:val="Normal"/>
    <w:link w:val="TextodegloboCar"/>
    <w:uiPriority w:val="99"/>
    <w:semiHidden/>
    <w:unhideWhenUsed/>
    <w:rsid w:val="00726BFA"/>
    <w:pPr>
      <w:spacing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tulo1Car">
    <w:name w:val="Título 1 Car"/>
    <w:basedOn w:val="Fuentedeprrafopredeter"/>
    <w:link w:val="Ttulo1"/>
    <w:uiPriority w:val="9"/>
    <w:rsid w:val="00626A28"/>
    <w:rPr>
      <w:rFonts w:asciiTheme="majorHAnsi" w:eastAsiaTheme="majorEastAsia" w:hAnsiTheme="majorHAnsi" w:cstheme="majorBidi"/>
      <w:b/>
      <w:color w:val="00468E" w:themeColor="accent1"/>
      <w:szCs w:val="32"/>
    </w:rPr>
  </w:style>
  <w:style w:type="character" w:customStyle="1" w:styleId="Ttulo2Car">
    <w:name w:val="Título 2 Car"/>
    <w:basedOn w:val="Fuentedeprrafopredeter"/>
    <w:link w:val="Ttu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rrafodelista">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tulo3Car">
    <w:name w:val="Título 3 Car"/>
    <w:basedOn w:val="Fuentedeprrafopredeter"/>
    <w:link w:val="Ttulo3"/>
    <w:uiPriority w:val="9"/>
    <w:rsid w:val="00581C8C"/>
    <w:rPr>
      <w:rFonts w:asciiTheme="majorHAnsi" w:eastAsiaTheme="majorEastAsia" w:hAnsiTheme="majorHAnsi" w:cstheme="majorBidi"/>
      <w:b/>
      <w:color w:val="00468E" w:themeColor="accent1"/>
      <w:sz w:val="20"/>
    </w:rPr>
  </w:style>
  <w:style w:type="character" w:customStyle="1" w:styleId="Ttulo4Car">
    <w:name w:val="Título 4 Car"/>
    <w:basedOn w:val="Fuentedeprrafopredeter"/>
    <w:link w:val="Ttulo4"/>
    <w:uiPriority w:val="9"/>
    <w:rsid w:val="00933B86"/>
    <w:rPr>
      <w:rFonts w:asciiTheme="majorHAnsi" w:eastAsiaTheme="majorEastAsia" w:hAnsiTheme="majorHAnsi" w:cstheme="majorBidi"/>
      <w:b/>
      <w:iCs/>
      <w:color w:val="00468E" w:themeColor="accent1"/>
      <w:sz w:val="20"/>
    </w:rPr>
  </w:style>
  <w:style w:type="character" w:customStyle="1" w:styleId="Ttulo5Car">
    <w:name w:val="Título 5 Car"/>
    <w:basedOn w:val="Fuentedeprrafopredeter"/>
    <w:link w:val="Ttulo5"/>
    <w:uiPriority w:val="9"/>
    <w:semiHidden/>
    <w:rsid w:val="00494EE7"/>
    <w:rPr>
      <w:rFonts w:asciiTheme="majorHAnsi" w:eastAsiaTheme="majorEastAsia" w:hAnsiTheme="majorHAnsi" w:cstheme="majorBidi"/>
      <w:color w:val="00346A" w:themeColor="accent1" w:themeShade="BF"/>
      <w:sz w:val="20"/>
    </w:rPr>
  </w:style>
  <w:style w:type="character" w:customStyle="1" w:styleId="Ttulo6Car">
    <w:name w:val="Título 6 Car"/>
    <w:basedOn w:val="Fuentedeprrafopredeter"/>
    <w:link w:val="Ttulo6"/>
    <w:uiPriority w:val="9"/>
    <w:semiHidden/>
    <w:rsid w:val="00494EE7"/>
    <w:rPr>
      <w:rFonts w:asciiTheme="majorHAnsi" w:eastAsiaTheme="majorEastAsia" w:hAnsiTheme="majorHAnsi" w:cstheme="majorBidi"/>
      <w:color w:val="002246" w:themeColor="accent1" w:themeShade="7F"/>
      <w:sz w:val="20"/>
    </w:rPr>
  </w:style>
  <w:style w:type="character" w:customStyle="1" w:styleId="Ttulo7Car">
    <w:name w:val="Título 7 Car"/>
    <w:basedOn w:val="Fuentedeprrafopredeter"/>
    <w:link w:val="Ttu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tulo8Car">
    <w:name w:val="Título 8 Car"/>
    <w:basedOn w:val="Fuentedeprrafopredeter"/>
    <w:link w:val="Ttu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tulo9Car">
    <w:name w:val="Título 9 Car"/>
    <w:basedOn w:val="Fuentedeprrafopredeter"/>
    <w:link w:val="Ttu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tuloTDC">
    <w:name w:val="TOC Heading"/>
    <w:basedOn w:val="Ttulo1"/>
    <w:next w:val="Normal"/>
    <w:uiPriority w:val="39"/>
    <w:unhideWhenUsed/>
    <w:rsid w:val="00A97E72"/>
    <w:pPr>
      <w:numPr>
        <w:numId w:val="0"/>
      </w:numPr>
      <w:spacing w:before="480" w:after="0" w:line="276" w:lineRule="auto"/>
      <w:outlineLvl w:val="9"/>
    </w:pPr>
    <w:rPr>
      <w:bCs/>
      <w:sz w:val="28"/>
      <w:szCs w:val="28"/>
      <w:lang w:eastAsia="de-DE"/>
    </w:rPr>
  </w:style>
  <w:style w:type="paragraph" w:styleId="TD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D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D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ipervnculo">
    <w:name w:val="Hyperlink"/>
    <w:basedOn w:val="Fuentedeprrafopredeter"/>
    <w:uiPriority w:val="99"/>
    <w:unhideWhenUsed/>
    <w:rsid w:val="00A97E72"/>
    <w:rPr>
      <w:color w:val="000000" w:themeColor="hyperlink"/>
      <w:u w:val="single"/>
    </w:rPr>
  </w:style>
  <w:style w:type="paragraph" w:styleId="TD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DC5">
    <w:name w:val="toc 5"/>
    <w:basedOn w:val="Normal"/>
    <w:next w:val="Normal"/>
    <w:autoRedefine/>
    <w:uiPriority w:val="39"/>
    <w:semiHidden/>
    <w:unhideWhenUsed/>
    <w:rsid w:val="00A97E72"/>
    <w:pPr>
      <w:tabs>
        <w:tab w:val="clear" w:pos="3572"/>
      </w:tabs>
    </w:pPr>
    <w:rPr>
      <w:rFonts w:cstheme="minorHAnsi"/>
      <w:szCs w:val="22"/>
    </w:rPr>
  </w:style>
  <w:style w:type="paragraph" w:styleId="TDC6">
    <w:name w:val="toc 6"/>
    <w:basedOn w:val="Normal"/>
    <w:next w:val="Normal"/>
    <w:autoRedefine/>
    <w:uiPriority w:val="39"/>
    <w:semiHidden/>
    <w:unhideWhenUsed/>
    <w:rsid w:val="00A97E72"/>
    <w:pPr>
      <w:tabs>
        <w:tab w:val="clear" w:pos="3572"/>
      </w:tabs>
    </w:pPr>
    <w:rPr>
      <w:rFonts w:cstheme="minorHAnsi"/>
      <w:szCs w:val="22"/>
    </w:rPr>
  </w:style>
  <w:style w:type="paragraph" w:styleId="TDC7">
    <w:name w:val="toc 7"/>
    <w:basedOn w:val="Normal"/>
    <w:next w:val="Normal"/>
    <w:autoRedefine/>
    <w:uiPriority w:val="39"/>
    <w:semiHidden/>
    <w:unhideWhenUsed/>
    <w:rsid w:val="00A97E72"/>
    <w:pPr>
      <w:tabs>
        <w:tab w:val="clear" w:pos="3572"/>
      </w:tabs>
    </w:pPr>
    <w:rPr>
      <w:rFonts w:cstheme="minorHAnsi"/>
      <w:szCs w:val="22"/>
    </w:rPr>
  </w:style>
  <w:style w:type="paragraph" w:styleId="TDC8">
    <w:name w:val="toc 8"/>
    <w:basedOn w:val="Normal"/>
    <w:next w:val="Normal"/>
    <w:autoRedefine/>
    <w:uiPriority w:val="39"/>
    <w:semiHidden/>
    <w:unhideWhenUsed/>
    <w:rsid w:val="00A97E72"/>
    <w:pPr>
      <w:tabs>
        <w:tab w:val="clear" w:pos="3572"/>
      </w:tabs>
    </w:pPr>
    <w:rPr>
      <w:rFonts w:cstheme="minorHAnsi"/>
      <w:szCs w:val="22"/>
    </w:rPr>
  </w:style>
  <w:style w:type="paragraph" w:styleId="TD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Fuentedeprrafopredeter"/>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Refdecomentario">
    <w:name w:val="annotation reference"/>
    <w:basedOn w:val="Fuentedeprrafopredeter"/>
    <w:uiPriority w:val="99"/>
    <w:semiHidden/>
    <w:unhideWhenUsed/>
    <w:rsid w:val="008F53A0"/>
    <w:rPr>
      <w:sz w:val="16"/>
      <w:szCs w:val="16"/>
    </w:rPr>
  </w:style>
  <w:style w:type="paragraph" w:styleId="Textocomentario">
    <w:name w:val="annotation text"/>
    <w:basedOn w:val="Normal"/>
    <w:link w:val="TextocomentarioCar"/>
    <w:uiPriority w:val="99"/>
    <w:unhideWhenUsed/>
    <w:rsid w:val="008F53A0"/>
    <w:pPr>
      <w:spacing w:line="240" w:lineRule="auto"/>
    </w:pPr>
    <w:rPr>
      <w:sz w:val="20"/>
      <w:szCs w:val="20"/>
    </w:rPr>
  </w:style>
  <w:style w:type="character" w:customStyle="1" w:styleId="TextocomentarioCar">
    <w:name w:val="Texto comentario Car"/>
    <w:basedOn w:val="Fuentedeprrafopredeter"/>
    <w:link w:val="Textocomentario"/>
    <w:uiPriority w:val="99"/>
    <w:rsid w:val="008F53A0"/>
    <w:rPr>
      <w:rFonts w:cs="Times New Roman (Textkörper CS)"/>
      <w:color w:val="000000"/>
      <w:sz w:val="20"/>
      <w:szCs w:val="20"/>
    </w:rPr>
  </w:style>
  <w:style w:type="paragraph" w:styleId="Asuntodelcomentario">
    <w:name w:val="annotation subject"/>
    <w:basedOn w:val="Textocomentario"/>
    <w:next w:val="Textocomentario"/>
    <w:link w:val="AsuntodelcomentarioCar"/>
    <w:uiPriority w:val="99"/>
    <w:semiHidden/>
    <w:unhideWhenUsed/>
    <w:rsid w:val="008F53A0"/>
    <w:rPr>
      <w:b/>
      <w:bCs/>
    </w:rPr>
  </w:style>
  <w:style w:type="character" w:customStyle="1" w:styleId="AsuntodelcomentarioCar">
    <w:name w:val="Asunto del comentario Car"/>
    <w:basedOn w:val="TextocomentarioCar"/>
    <w:link w:val="Asuntodelcomentario"/>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Fuentedeprrafopredeter"/>
    <w:uiPriority w:val="99"/>
    <w:semiHidden/>
    <w:unhideWhenUsed/>
    <w:rsid w:val="00EE3DB5"/>
    <w:rPr>
      <w:color w:val="605E5C"/>
      <w:shd w:val="clear" w:color="auto" w:fill="E1DFDD"/>
    </w:rPr>
  </w:style>
  <w:style w:type="character" w:customStyle="1" w:styleId="NichtaufgelsteErwhnung2">
    <w:name w:val="Nicht aufgelöste Erwähnung2"/>
    <w:basedOn w:val="Fuentedeprrafopredeter"/>
    <w:uiPriority w:val="99"/>
    <w:semiHidden/>
    <w:unhideWhenUsed/>
    <w:rsid w:val="005266F2"/>
    <w:rPr>
      <w:color w:val="605E5C"/>
      <w:shd w:val="clear" w:color="auto" w:fill="E1DFDD"/>
    </w:rPr>
  </w:style>
  <w:style w:type="character" w:styleId="Hipervnculovisitado">
    <w:name w:val="FollowedHyperlink"/>
    <w:basedOn w:val="Fuentedeprrafopredeter"/>
    <w:uiPriority w:val="99"/>
    <w:semiHidden/>
    <w:unhideWhenUsed/>
    <w:rsid w:val="00645E4F"/>
    <w:rPr>
      <w:color w:val="00468E" w:themeColor="followedHyperlink"/>
      <w:u w:val="single"/>
    </w:rPr>
  </w:style>
  <w:style w:type="character" w:styleId="Textoennegrita">
    <w:name w:val="Strong"/>
    <w:basedOn w:val="Fuentedeprrafopredeter"/>
    <w:uiPriority w:val="22"/>
    <w:qFormat/>
    <w:rsid w:val="00D56AD8"/>
    <w:rPr>
      <w:b/>
      <w:bCs/>
    </w:rPr>
  </w:style>
  <w:style w:type="paragraph" w:styleId="Revisin">
    <w:name w:val="Revision"/>
    <w:hidden/>
    <w:uiPriority w:val="99"/>
    <w:semiHidden/>
    <w:rsid w:val="00D75805"/>
    <w:rPr>
      <w:rFonts w:cs="Times New Roman (Textkörper CS)"/>
      <w:color w:val="000000"/>
      <w:sz w:val="22"/>
    </w:rPr>
  </w:style>
  <w:style w:type="character" w:customStyle="1" w:styleId="DisclaimerZchn">
    <w:name w:val="Disclaimer Zchn"/>
    <w:basedOn w:val="Fuentedeprrafopredeter"/>
    <w:link w:val="Disclaimer"/>
    <w:locked/>
    <w:rsid w:val="00A43973"/>
    <w:rPr>
      <w:rFonts w:ascii="Arial" w:hAnsi="Arial" w:cs="Arial"/>
      <w:color w:val="525F6B"/>
      <w:lang w:eastAsia="ja-JP"/>
    </w:rPr>
  </w:style>
  <w:style w:type="paragraph" w:customStyle="1" w:styleId="Disclaimer">
    <w:name w:val="Disclaimer"/>
    <w:basedOn w:val="Normal"/>
    <w:link w:val="DisclaimerZchn"/>
    <w:rsid w:val="00A43973"/>
    <w:pPr>
      <w:tabs>
        <w:tab w:val="clear" w:pos="3572"/>
      </w:tabs>
      <w:spacing w:line="240" w:lineRule="auto"/>
    </w:pPr>
    <w:rPr>
      <w:rFonts w:ascii="Arial" w:hAnsi="Arial" w:cs="Arial"/>
      <w:color w:val="525F6B"/>
      <w:sz w:val="24"/>
      <w:lang w:eastAsia="ja-JP"/>
    </w:rPr>
  </w:style>
  <w:style w:type="character" w:customStyle="1" w:styleId="Erwhnung1">
    <w:name w:val="Erwähnung1"/>
    <w:basedOn w:val="Fuentedeprrafopredeter"/>
    <w:uiPriority w:val="99"/>
    <w:unhideWhenUsed/>
    <w:rsid w:val="00AC6175"/>
    <w:rPr>
      <w:color w:val="2B579A"/>
      <w:shd w:val="clear" w:color="auto" w:fill="E1DFDD"/>
    </w:rPr>
  </w:style>
  <w:style w:type="character" w:customStyle="1" w:styleId="NichtaufgelsteErwhnung3">
    <w:name w:val="Nicht aufgelöste Erwähnung3"/>
    <w:basedOn w:val="Fuentedeprrafopredeter"/>
    <w:uiPriority w:val="99"/>
    <w:semiHidden/>
    <w:unhideWhenUsed/>
    <w:rsid w:val="002323D7"/>
    <w:rPr>
      <w:color w:val="605E5C"/>
      <w:shd w:val="clear" w:color="auto" w:fill="E1DFDD"/>
    </w:rPr>
  </w:style>
  <w:style w:type="character" w:customStyle="1" w:styleId="BeschreibungDivisionsZchn">
    <w:name w:val="Beschreibung Divisions Zchn"/>
    <w:basedOn w:val="Fuentedeprrafopredeter"/>
    <w:link w:val="BeschreibungDivisions"/>
    <w:locked/>
    <w:rsid w:val="00EA66E2"/>
    <w:rPr>
      <w:rFonts w:ascii="Arial" w:hAnsi="Arial" w:cs="Arial"/>
      <w:color w:val="525F6B"/>
      <w:lang w:eastAsia="ja-JP"/>
    </w:rPr>
  </w:style>
  <w:style w:type="paragraph" w:customStyle="1" w:styleId="BeschreibungDivisions">
    <w:name w:val="Beschreibung Divisions"/>
    <w:basedOn w:val="Normal"/>
    <w:link w:val="BeschreibungDivisionsZchn"/>
    <w:rsid w:val="00EA66E2"/>
    <w:pPr>
      <w:numPr>
        <w:numId w:val="20"/>
      </w:numPr>
      <w:tabs>
        <w:tab w:val="clear" w:pos="3572"/>
      </w:tabs>
      <w:spacing w:line="276" w:lineRule="auto"/>
      <w:contextualSpacing/>
    </w:pPr>
    <w:rPr>
      <w:rFonts w:ascii="Arial" w:hAnsi="Arial" w:cs="Arial"/>
      <w:color w:val="525F6B"/>
      <w:sz w:val="24"/>
      <w:lang w:eastAsia="ja-JP"/>
    </w:rPr>
  </w:style>
  <w:style w:type="character" w:customStyle="1" w:styleId="normaltextrun">
    <w:name w:val="normaltextrun"/>
    <w:basedOn w:val="Fuentedeprrafopredeter"/>
    <w:rsid w:val="00EA66E2"/>
  </w:style>
  <w:style w:type="character" w:customStyle="1" w:styleId="eop">
    <w:name w:val="eop"/>
    <w:basedOn w:val="Fuentedeprrafopredeter"/>
    <w:rsid w:val="00EA66E2"/>
  </w:style>
  <w:style w:type="paragraph" w:customStyle="1" w:styleId="paragraph">
    <w:name w:val="paragraph"/>
    <w:basedOn w:val="Normal"/>
    <w:rsid w:val="00EA66E2"/>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mailto:echeveste@durr-spain.com" TargetMode="Externa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mailto:jesus.martinez@alephcom.es"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5b284e10-2ecb-416f-96b0-33facdc54942" xsi:nil="true"/>
    <lcf76f155ced4ddcb4097134ff3c332f xmlns="8f8d7d8d-71c0-4cc8-bfed-94b624347c0a">
      <Terms xmlns="http://schemas.microsoft.com/office/infopath/2007/PartnerControls"/>
    </lcf76f155ced4ddcb4097134ff3c332f>
    <SharedWithUsers xmlns="5b284e10-2ecb-416f-96b0-33facdc54942">
      <UserInfo>
        <DisplayName>Heinsohn, Klaus</DisplayName>
        <AccountId>344</AccountId>
        <AccountType/>
      </UserInfo>
      <UserInfo>
        <DisplayName>Seyboth, Oliver Dr.</DisplayName>
        <AccountId>3773</AccountId>
        <AccountType/>
      </UserInfo>
    </SharedWithUsers>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ct:contentTypeSchema xmlns:ct="http://schemas.microsoft.com/office/2006/metadata/contentType" xmlns:ma="http://schemas.microsoft.com/office/2006/metadata/properties/metaAttributes" ct:_="" ma:_="" ma:contentTypeName="Documento" ma:contentTypeID="0x010100D32BDD98AF53124482BB1B2743671314" ma:contentTypeVersion="1605" ma:contentTypeDescription="Crear nuevo documento." ma:contentTypeScope="" ma:versionID="87e4f01cff7879ce7e1e1a72e2684de3">
  <xsd:schema xmlns:xsd="http://www.w3.org/2001/XMLSchema" xmlns:xs="http://www.w3.org/2001/XMLSchema" xmlns:p="http://schemas.microsoft.com/office/2006/metadata/properties" xmlns:ns2="5b284e10-2ecb-416f-96b0-33facdc54942" xmlns:ns3="8f8d7d8d-71c0-4cc8-bfed-94b624347c0a" targetNamespace="http://schemas.microsoft.com/office/2006/metadata/properties" ma:root="true" ma:fieldsID="b574a92a0ae679373651e5907d9df45d" ns2:_="" ns3:_="">
    <xsd:import namespace="5b284e10-2ecb-416f-96b0-33facdc54942"/>
    <xsd:import namespace="8f8d7d8d-71c0-4cc8-bfed-94b624347c0a"/>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3:MediaServiceLocation" minOccurs="0"/>
                <xsd:element ref="ns2:SharedWithUsers" minOccurs="0"/>
                <xsd:element ref="ns2:SharedWithDetails" minOccurs="0"/>
                <xsd:element ref="ns3:MediaLengthInSeconds"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284e10-2ecb-416f-96b0-33facdc54942"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21"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Detalles de uso compartido" ma:internalName="SharedWithDetails" ma:readOnly="true">
      <xsd:simpleType>
        <xsd:restriction base="dms:Note">
          <xsd:maxLength value="255"/>
        </xsd:restriction>
      </xsd:simpleType>
    </xsd:element>
    <xsd:element name="TaxCatchAll" ma:index="26" nillable="true" ma:displayName="Taxonomy Catch All Column" ma:hidden="true" ma:list="{ba1f8c24-5a49-44a1-a211-403e70d1d490}" ma:internalName="TaxCatchAll" ma:showField="CatchAllData" ma:web="5b284e10-2ecb-416f-96b0-33facdc5494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f8d7d8d-71c0-4cc8-bfed-94b624347c0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Etiquetas de imagen" ma:readOnly="false" ma:fieldId="{5cf76f15-5ced-4ddc-b409-7134ff3c332f}" ma:taxonomyMulti="true" ma:sspId="b327d269-d5ee-4c7c-9030-1d4da671b61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5DF1276-F9CB-484C-B031-E20816486A4F}">
  <ds:schemaRefs>
    <ds:schemaRef ds:uri="http://schemas.openxmlformats.org/officeDocument/2006/bibliography"/>
  </ds:schemaRefs>
</ds:datastoreItem>
</file>

<file path=customXml/itemProps2.xml><?xml version="1.0" encoding="utf-8"?>
<ds:datastoreItem xmlns:ds="http://schemas.openxmlformats.org/officeDocument/2006/customXml" ds:itemID="{DAD9A7C6-60A7-41EB-88FF-12DADA070D67}">
  <ds:schemaRefs>
    <ds:schemaRef ds:uri="http://schemas.microsoft.com/sharepoint/v3/contenttype/forms"/>
  </ds:schemaRefs>
</ds:datastoreItem>
</file>

<file path=customXml/itemProps3.xml><?xml version="1.0" encoding="utf-8"?>
<ds:datastoreItem xmlns:ds="http://schemas.openxmlformats.org/officeDocument/2006/customXml" ds:itemID="{59745B81-37F9-4AFD-AA2F-1E99A1C795E3}">
  <ds:schemaRefs>
    <ds:schemaRef ds:uri="http://schemas.microsoft.com/office/2006/metadata/properties"/>
    <ds:schemaRef ds:uri="http://schemas.microsoft.com/office/infopath/2007/PartnerControls"/>
    <ds:schemaRef ds:uri="5b284e10-2ecb-416f-96b0-33facdc54942"/>
    <ds:schemaRef ds:uri="8f8d7d8d-71c0-4cc8-bfed-94b624347c0a"/>
  </ds:schemaRefs>
</ds:datastoreItem>
</file>

<file path=customXml/itemProps4.xml><?xml version="1.0" encoding="utf-8"?>
<ds:datastoreItem xmlns:ds="http://schemas.openxmlformats.org/officeDocument/2006/customXml" ds:itemID="{D16F406C-15C7-4F93-8BC0-412FA5AEDAB0}">
  <ds:schemaRefs>
    <ds:schemaRef ds:uri="http://schemas.microsoft.com/sharepoint/events"/>
  </ds:schemaRefs>
</ds:datastoreItem>
</file>

<file path=customXml/itemProps5.xml><?xml version="1.0" encoding="utf-8"?>
<ds:datastoreItem xmlns:ds="http://schemas.openxmlformats.org/officeDocument/2006/customXml" ds:itemID="{0A159B9C-1D90-4042-98D3-AD6C2538E3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284e10-2ecb-416f-96b0-33facdc54942"/>
    <ds:schemaRef ds:uri="8f8d7d8d-71c0-4cc8-bfed-94b624347c0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1406</Words>
  <Characters>7737</Characters>
  <Application>Microsoft Office Word</Application>
  <DocSecurity>0</DocSecurity>
  <Lines>64</Lines>
  <Paragraphs>18</Paragraphs>
  <ScaleCrop>false</ScaleCrop>
  <HeadingPairs>
    <vt:vector size="2" baseType="variant">
      <vt:variant>
        <vt:lpstr>Título</vt:lpstr>
      </vt:variant>
      <vt:variant>
        <vt:i4>1</vt:i4>
      </vt:variant>
    </vt:vector>
  </HeadingPairs>
  <TitlesOfParts>
    <vt:vector size="1" baseType="lpstr">
      <vt:lpstr/>
    </vt:vector>
  </TitlesOfParts>
  <Company>p.a.t. GmbH</Company>
  <LinksUpToDate>false</LinksUpToDate>
  <CharactersWithSpaces>9125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Jesus  Martinez</cp:lastModifiedBy>
  <cp:revision>4</cp:revision>
  <cp:lastPrinted>2020-11-17T03:30:00Z</cp:lastPrinted>
  <dcterms:created xsi:type="dcterms:W3CDTF">2023-12-04T11:01:00Z</dcterms:created>
  <dcterms:modified xsi:type="dcterms:W3CDTF">2023-12-06T09:28:00Z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2023-08-25T08:02:53Z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0549c1fc-e313-4519-9650-435827ab9480</vt:lpwstr>
  </property>
  <property fmtid="{D5CDD505-2E9C-101B-9397-08002B2CF9AE}" pid="14" name="MSIP_Label_bf6de623-ba0c-4b2b-a216-a4bd6e5a0b3a_ContentBits">
    <vt:lpwstr>2</vt:lpwstr>
  </property>
</Properties>
</file>