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3318B" w14:textId="77777777" w:rsidR="00FF0AFB" w:rsidRDefault="004B3AA6">
      <w:pPr>
        <w:pStyle w:val="Titel-Headline"/>
      </w:pPr>
      <w:r>
        <w:rPr>
          <w:rFonts w:hint="eastAsia"/>
        </w:rPr>
        <w:t>新闻稿</w:t>
      </w:r>
    </w:p>
    <w:bookmarkStart w:id="0" w:name="Untertitel"/>
    <w:p w14:paraId="07A0A227" w14:textId="77777777" w:rsidR="00FF0AFB" w:rsidRDefault="004B3AA6">
      <w:pPr>
        <w:pStyle w:val="Linie"/>
      </w:pPr>
      <w:r>
        <w:rPr>
          <w:rFonts w:hint="eastAsia"/>
          <w:noProof/>
        </w:rPr>
        <mc:AlternateContent>
          <mc:Choice Requires="wps">
            <w:drawing>
              <wp:inline distT="0" distB="0" distL="0" distR="0" wp14:anchorId="78A655FE" wp14:editId="203DD78E">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71D73F5D"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strokeweight=".17625mm">
                <v:stroke joinstyle="miter"/>
                <w10:anchorlock/>
              </v:shape>
            </w:pict>
          </mc:Fallback>
        </mc:AlternateContent>
      </w:r>
    </w:p>
    <w:bookmarkEnd w:id="0"/>
    <w:p w14:paraId="38796100" w14:textId="410D04F0" w:rsidR="0049791F" w:rsidRPr="007574E5" w:rsidRDefault="00046CE0" w:rsidP="00154136">
      <w:pPr>
        <w:pStyle w:val="Titel-Subline"/>
        <w:rPr>
          <w:b w:val="0"/>
        </w:rPr>
      </w:pPr>
      <w:r>
        <w:rPr>
          <w:rFonts w:hint="eastAsia"/>
        </w:rPr>
        <w:br/>
        <w:t>Michael Baitinger</w:t>
      </w:r>
      <w:r w:rsidR="00D0562D">
        <w:rPr>
          <w:rFonts w:hint="eastAsia"/>
        </w:rPr>
        <w:t>即将</w:t>
      </w:r>
      <w:r>
        <w:rPr>
          <w:rFonts w:hint="eastAsia"/>
        </w:rPr>
        <w:t>接替</w:t>
      </w:r>
      <w:r>
        <w:rPr>
          <w:rFonts w:hint="eastAsia"/>
        </w:rPr>
        <w:t>Reiner Schmid</w:t>
      </w:r>
      <w:r w:rsidR="00AE2FE6">
        <w:rPr>
          <w:rFonts w:hint="eastAsia"/>
        </w:rPr>
        <w:t>出任</w:t>
      </w:r>
      <w:r>
        <w:rPr>
          <w:rFonts w:hint="eastAsia"/>
        </w:rPr>
        <w:t>杜尔中国首席执行官</w:t>
      </w:r>
    </w:p>
    <w:p w14:paraId="238B04A2" w14:textId="1050047E" w:rsidR="007574E5" w:rsidRPr="00DF01C9" w:rsidRDefault="003C48DA" w:rsidP="007574E5">
      <w:pPr>
        <w:jc w:val="both"/>
        <w:rPr>
          <w:rFonts w:cs="Arial"/>
          <w:b/>
          <w:sz w:val="24"/>
        </w:rPr>
      </w:pPr>
      <w:bookmarkStart w:id="1" w:name="OLE_LINK4"/>
      <w:r>
        <w:rPr>
          <w:rFonts w:hint="eastAsia"/>
          <w:b/>
          <w:sz w:val="24"/>
        </w:rPr>
        <w:t>上海，</w:t>
      </w:r>
      <w:r>
        <w:rPr>
          <w:rFonts w:hint="eastAsia"/>
          <w:b/>
          <w:sz w:val="24"/>
        </w:rPr>
        <w:t>2023</w:t>
      </w:r>
      <w:r>
        <w:rPr>
          <w:rFonts w:hint="eastAsia"/>
          <w:b/>
          <w:sz w:val="24"/>
        </w:rPr>
        <w:t>年</w:t>
      </w:r>
      <w:r w:rsidR="00C64A1A">
        <w:rPr>
          <w:rFonts w:hint="eastAsia"/>
          <w:b/>
          <w:sz w:val="24"/>
        </w:rPr>
        <w:t>9</w:t>
      </w:r>
      <w:r>
        <w:rPr>
          <w:rFonts w:hint="eastAsia"/>
          <w:b/>
          <w:sz w:val="24"/>
        </w:rPr>
        <w:t>月</w:t>
      </w:r>
      <w:r w:rsidR="00C64A1A">
        <w:rPr>
          <w:b/>
          <w:sz w:val="24"/>
        </w:rPr>
        <w:t>20</w:t>
      </w:r>
      <w:r>
        <w:rPr>
          <w:rFonts w:hint="eastAsia"/>
          <w:b/>
          <w:sz w:val="24"/>
        </w:rPr>
        <w:t>日——自</w:t>
      </w:r>
      <w:r>
        <w:rPr>
          <w:rFonts w:hint="eastAsia"/>
          <w:b/>
          <w:sz w:val="24"/>
        </w:rPr>
        <w:t>2003</w:t>
      </w:r>
      <w:r>
        <w:rPr>
          <w:rFonts w:hint="eastAsia"/>
          <w:b/>
          <w:sz w:val="24"/>
        </w:rPr>
        <w:t>年起担任杜尔涂装系统工程（上海）有限公司（以下简称“杜尔中国”）首席执行官以来，现年</w:t>
      </w:r>
      <w:r>
        <w:rPr>
          <w:rFonts w:hint="eastAsia"/>
          <w:b/>
          <w:sz w:val="24"/>
        </w:rPr>
        <w:t>62</w:t>
      </w:r>
      <w:r>
        <w:rPr>
          <w:rFonts w:hint="eastAsia"/>
          <w:b/>
          <w:sz w:val="24"/>
        </w:rPr>
        <w:t>岁的</w:t>
      </w:r>
      <w:r>
        <w:rPr>
          <w:rFonts w:hint="eastAsia"/>
          <w:b/>
          <w:sz w:val="24"/>
        </w:rPr>
        <w:t>Reiner Schmid</w:t>
      </w:r>
      <w:r>
        <w:rPr>
          <w:rFonts w:hint="eastAsia"/>
          <w:b/>
          <w:sz w:val="24"/>
        </w:rPr>
        <w:t>带领公司屡获成功，近日他决定于</w:t>
      </w:r>
      <w:r>
        <w:rPr>
          <w:rFonts w:hint="eastAsia"/>
          <w:b/>
          <w:sz w:val="24"/>
        </w:rPr>
        <w:t>2023</w:t>
      </w:r>
      <w:r>
        <w:rPr>
          <w:rFonts w:hint="eastAsia"/>
          <w:b/>
          <w:sz w:val="24"/>
        </w:rPr>
        <w:t>年</w:t>
      </w:r>
      <w:r>
        <w:rPr>
          <w:rFonts w:hint="eastAsia"/>
          <w:b/>
          <w:sz w:val="24"/>
        </w:rPr>
        <w:t>12</w:t>
      </w:r>
      <w:r>
        <w:rPr>
          <w:rFonts w:hint="eastAsia"/>
          <w:b/>
          <w:sz w:val="24"/>
        </w:rPr>
        <w:t>月</w:t>
      </w:r>
      <w:r>
        <w:rPr>
          <w:rFonts w:hint="eastAsia"/>
          <w:b/>
          <w:sz w:val="24"/>
        </w:rPr>
        <w:t>31</w:t>
      </w:r>
      <w:r>
        <w:rPr>
          <w:rFonts w:hint="eastAsia"/>
          <w:b/>
          <w:sz w:val="24"/>
        </w:rPr>
        <w:t>日正式卸任杜尔中国首席执行官一职。</w:t>
      </w:r>
      <w:r w:rsidR="0094475A" w:rsidRPr="00820FD6">
        <w:rPr>
          <w:rFonts w:hint="eastAsia"/>
          <w:b/>
          <w:sz w:val="24"/>
        </w:rPr>
        <w:t>现任</w:t>
      </w:r>
      <w:r w:rsidRPr="00820FD6">
        <w:rPr>
          <w:rFonts w:hint="eastAsia"/>
          <w:b/>
          <w:sz w:val="24"/>
        </w:rPr>
        <w:t>杜尔系统</w:t>
      </w:r>
      <w:r w:rsidR="004961F3" w:rsidRPr="00820FD6">
        <w:rPr>
          <w:rFonts w:hint="eastAsia"/>
          <w:b/>
          <w:sz w:val="24"/>
        </w:rPr>
        <w:t>股份有限</w:t>
      </w:r>
      <w:r w:rsidRPr="00820FD6">
        <w:rPr>
          <w:rFonts w:hint="eastAsia"/>
          <w:b/>
          <w:sz w:val="24"/>
        </w:rPr>
        <w:t>公司（</w:t>
      </w:r>
      <w:r w:rsidRPr="004B1CF6">
        <w:rPr>
          <w:rFonts w:cs="Arial"/>
          <w:b/>
          <w:sz w:val="24"/>
        </w:rPr>
        <w:t>Dürr Systems AG</w:t>
      </w:r>
      <w:r>
        <w:rPr>
          <w:rFonts w:hint="eastAsia"/>
          <w:b/>
          <w:sz w:val="24"/>
        </w:rPr>
        <w:t>）</w:t>
      </w:r>
      <w:r w:rsidR="0000302A">
        <w:rPr>
          <w:rFonts w:hint="eastAsia"/>
          <w:b/>
          <w:sz w:val="24"/>
        </w:rPr>
        <w:t>售后服务部运营总监</w:t>
      </w:r>
      <w:r w:rsidR="0003284C">
        <w:rPr>
          <w:rFonts w:hint="eastAsia"/>
          <w:b/>
          <w:sz w:val="24"/>
        </w:rPr>
        <w:t>的</w:t>
      </w:r>
      <w:r>
        <w:rPr>
          <w:rFonts w:hint="eastAsia"/>
          <w:b/>
          <w:sz w:val="24"/>
        </w:rPr>
        <w:t>Michael Baitinger</w:t>
      </w:r>
      <w:r w:rsidR="0086490E">
        <w:rPr>
          <w:rFonts w:hint="eastAsia"/>
          <w:b/>
          <w:sz w:val="24"/>
        </w:rPr>
        <w:t>（现年</w:t>
      </w:r>
      <w:r w:rsidR="0086490E">
        <w:rPr>
          <w:rFonts w:hint="eastAsia"/>
          <w:b/>
          <w:sz w:val="24"/>
        </w:rPr>
        <w:t>5</w:t>
      </w:r>
      <w:r w:rsidR="0086490E">
        <w:rPr>
          <w:b/>
          <w:sz w:val="24"/>
        </w:rPr>
        <w:t>4</w:t>
      </w:r>
      <w:r w:rsidR="0086490E">
        <w:rPr>
          <w:rFonts w:hint="eastAsia"/>
          <w:b/>
          <w:sz w:val="24"/>
        </w:rPr>
        <w:t>岁）</w:t>
      </w:r>
      <w:r>
        <w:rPr>
          <w:rFonts w:hint="eastAsia"/>
          <w:b/>
          <w:sz w:val="24"/>
        </w:rPr>
        <w:t>将于</w:t>
      </w:r>
      <w:r>
        <w:rPr>
          <w:rFonts w:hint="eastAsia"/>
          <w:b/>
          <w:sz w:val="24"/>
        </w:rPr>
        <w:t>2024</w:t>
      </w:r>
      <w:r>
        <w:rPr>
          <w:rFonts w:hint="eastAsia"/>
          <w:b/>
          <w:sz w:val="24"/>
        </w:rPr>
        <w:t>年</w:t>
      </w:r>
      <w:r>
        <w:rPr>
          <w:rFonts w:hint="eastAsia"/>
          <w:b/>
          <w:sz w:val="24"/>
        </w:rPr>
        <w:t>1</w:t>
      </w:r>
      <w:r>
        <w:rPr>
          <w:rFonts w:hint="eastAsia"/>
          <w:b/>
          <w:sz w:val="24"/>
        </w:rPr>
        <w:t>月</w:t>
      </w:r>
      <w:r>
        <w:rPr>
          <w:rFonts w:hint="eastAsia"/>
          <w:b/>
          <w:sz w:val="24"/>
        </w:rPr>
        <w:t>1</w:t>
      </w:r>
      <w:r>
        <w:rPr>
          <w:rFonts w:hint="eastAsia"/>
          <w:b/>
          <w:sz w:val="24"/>
        </w:rPr>
        <w:t>日正式接任杜尔中国总裁兼首席执行官一职。</w:t>
      </w:r>
    </w:p>
    <w:p w14:paraId="273D8735" w14:textId="77777777" w:rsidR="00DA5EB9" w:rsidRDefault="00DA5EB9" w:rsidP="007574E5">
      <w:pPr>
        <w:jc w:val="both"/>
        <w:rPr>
          <w:rStyle w:val="Fettung"/>
          <w:rFonts w:eastAsia="SimSun"/>
          <w:bCs/>
          <w:color w:val="000000" w:themeColor="text1"/>
          <w:szCs w:val="22"/>
        </w:rPr>
      </w:pPr>
    </w:p>
    <w:p w14:paraId="7E78B33F" w14:textId="54E2C326" w:rsidR="00DA5EB9" w:rsidRDefault="00DA5EB9" w:rsidP="00DA5EB9">
      <w:pPr>
        <w:jc w:val="both"/>
        <w:rPr>
          <w:sz w:val="24"/>
        </w:rPr>
      </w:pPr>
      <w:r>
        <w:rPr>
          <w:rFonts w:hint="eastAsia"/>
          <w:sz w:val="24"/>
        </w:rPr>
        <w:t>Reiner Schmid</w:t>
      </w:r>
      <w:r>
        <w:rPr>
          <w:rFonts w:hint="eastAsia"/>
          <w:sz w:val="24"/>
        </w:rPr>
        <w:t>已决定开启</w:t>
      </w:r>
      <w:r w:rsidR="00226479">
        <w:rPr>
          <w:rFonts w:hint="eastAsia"/>
          <w:sz w:val="24"/>
        </w:rPr>
        <w:t>个人</w:t>
      </w:r>
      <w:r>
        <w:rPr>
          <w:rFonts w:hint="eastAsia"/>
          <w:sz w:val="24"/>
        </w:rPr>
        <w:t>职业生涯的新篇章。在杜尔工作</w:t>
      </w:r>
      <w:r w:rsidR="005A2680">
        <w:rPr>
          <w:rFonts w:hint="eastAsia"/>
          <w:sz w:val="24"/>
        </w:rPr>
        <w:t>的</w:t>
      </w:r>
      <w:r>
        <w:rPr>
          <w:rFonts w:hint="eastAsia"/>
          <w:sz w:val="24"/>
        </w:rPr>
        <w:t>34</w:t>
      </w:r>
      <w:r>
        <w:rPr>
          <w:rFonts w:hint="eastAsia"/>
          <w:sz w:val="24"/>
        </w:rPr>
        <w:t>年</w:t>
      </w:r>
      <w:r w:rsidR="005A2680">
        <w:rPr>
          <w:rFonts w:hint="eastAsia"/>
          <w:sz w:val="24"/>
        </w:rPr>
        <w:t>间</w:t>
      </w:r>
      <w:r>
        <w:rPr>
          <w:rFonts w:hint="eastAsia"/>
          <w:sz w:val="24"/>
        </w:rPr>
        <w:t>，</w:t>
      </w:r>
      <w:r w:rsidR="005A2680">
        <w:rPr>
          <w:rFonts w:hint="eastAsia"/>
          <w:sz w:val="24"/>
        </w:rPr>
        <w:t>他</w:t>
      </w:r>
      <w:r>
        <w:rPr>
          <w:rFonts w:hint="eastAsia"/>
          <w:sz w:val="24"/>
        </w:rPr>
        <w:t>取得了非凡的成就，其中有</w:t>
      </w:r>
      <w:r>
        <w:rPr>
          <w:rFonts w:hint="eastAsia"/>
          <w:sz w:val="24"/>
        </w:rPr>
        <w:t>20</w:t>
      </w:r>
      <w:r>
        <w:rPr>
          <w:rFonts w:hint="eastAsia"/>
          <w:sz w:val="24"/>
        </w:rPr>
        <w:t>年的时间担任杜尔中国总裁兼首席执行官，</w:t>
      </w:r>
      <w:r w:rsidRPr="00CA5541">
        <w:rPr>
          <w:rFonts w:hint="eastAsia"/>
          <w:sz w:val="24"/>
        </w:rPr>
        <w:t>现在他决定做出改变。</w:t>
      </w:r>
      <w:r w:rsidRPr="00CA5541">
        <w:rPr>
          <w:rFonts w:hint="eastAsia"/>
          <w:sz w:val="24"/>
        </w:rPr>
        <w:t>Schmid</w:t>
      </w:r>
      <w:r w:rsidRPr="00CA5541">
        <w:rPr>
          <w:rFonts w:hint="eastAsia"/>
          <w:sz w:val="24"/>
        </w:rPr>
        <w:t>在杜尔的职业生涯始于</w:t>
      </w:r>
      <w:r w:rsidRPr="00CA5541">
        <w:rPr>
          <w:rFonts w:hint="eastAsia"/>
          <w:sz w:val="24"/>
        </w:rPr>
        <w:t>1990</w:t>
      </w:r>
      <w:r w:rsidRPr="00CA5541">
        <w:rPr>
          <w:rFonts w:hint="eastAsia"/>
          <w:sz w:val="24"/>
        </w:rPr>
        <w:t>年，当时他是研发部门的一名工程师。多年来，他担任过各种职务，</w:t>
      </w:r>
      <w:r w:rsidR="005A2680" w:rsidRPr="00CA5541">
        <w:rPr>
          <w:rFonts w:hint="eastAsia"/>
          <w:sz w:val="24"/>
        </w:rPr>
        <w:t>在兼任中国市场的销售之前，他还</w:t>
      </w:r>
      <w:r w:rsidR="0094475A" w:rsidRPr="00CA5541">
        <w:rPr>
          <w:rFonts w:hint="eastAsia"/>
          <w:sz w:val="24"/>
        </w:rPr>
        <w:t>从事</w:t>
      </w:r>
      <w:r w:rsidR="004E188D" w:rsidRPr="00CA5541">
        <w:rPr>
          <w:rFonts w:hint="eastAsia"/>
          <w:sz w:val="24"/>
        </w:rPr>
        <w:t>过</w:t>
      </w:r>
      <w:r w:rsidR="005A2680" w:rsidRPr="00CA5541">
        <w:rPr>
          <w:rFonts w:hint="eastAsia"/>
          <w:sz w:val="24"/>
        </w:rPr>
        <w:t>研发和工程</w:t>
      </w:r>
      <w:r w:rsidR="00BD7F0E">
        <w:rPr>
          <w:rFonts w:hint="eastAsia"/>
          <w:sz w:val="24"/>
        </w:rPr>
        <w:t>设计</w:t>
      </w:r>
      <w:r w:rsidR="005A2680" w:rsidRPr="00CA5541">
        <w:rPr>
          <w:rFonts w:hint="eastAsia"/>
          <w:sz w:val="24"/>
        </w:rPr>
        <w:t>部门的</w:t>
      </w:r>
      <w:r w:rsidR="0094475A" w:rsidRPr="00CA5541">
        <w:rPr>
          <w:rFonts w:hint="eastAsia"/>
          <w:sz w:val="24"/>
        </w:rPr>
        <w:t>工作</w:t>
      </w:r>
      <w:r w:rsidR="005A2680">
        <w:rPr>
          <w:rFonts w:hint="eastAsia"/>
          <w:sz w:val="24"/>
        </w:rPr>
        <w:t>。</w:t>
      </w:r>
      <w:r w:rsidR="000A0504" w:rsidRPr="000A0504">
        <w:rPr>
          <w:rFonts w:hint="eastAsia"/>
          <w:sz w:val="24"/>
        </w:rPr>
        <w:t>2003</w:t>
      </w:r>
      <w:r w:rsidR="000A0504" w:rsidRPr="000A0504">
        <w:rPr>
          <w:rFonts w:hint="eastAsia"/>
          <w:sz w:val="24"/>
        </w:rPr>
        <w:t>年</w:t>
      </w:r>
      <w:r w:rsidR="000A0504" w:rsidRPr="000A0504">
        <w:rPr>
          <w:rFonts w:hint="eastAsia"/>
          <w:sz w:val="24"/>
        </w:rPr>
        <w:t>3</w:t>
      </w:r>
      <w:r w:rsidR="000A0504" w:rsidRPr="000A0504">
        <w:rPr>
          <w:rFonts w:hint="eastAsia"/>
          <w:sz w:val="24"/>
        </w:rPr>
        <w:t>月，他正式担任杜尔中国总裁兼首席执行官。</w:t>
      </w:r>
      <w:bookmarkStart w:id="2" w:name="OLE_LINK1"/>
      <w:r>
        <w:rPr>
          <w:rFonts w:hint="eastAsia"/>
          <w:sz w:val="24"/>
        </w:rPr>
        <w:t>在杜尔集团的大力支持以及杜尔中国团队的通力合作下，他将这家</w:t>
      </w:r>
      <w:r w:rsidR="00226479">
        <w:rPr>
          <w:rFonts w:hint="eastAsia"/>
          <w:sz w:val="24"/>
        </w:rPr>
        <w:t>当时</w:t>
      </w:r>
      <w:r>
        <w:rPr>
          <w:rFonts w:hint="eastAsia"/>
          <w:sz w:val="24"/>
        </w:rPr>
        <w:t>只有</w:t>
      </w:r>
      <w:r>
        <w:rPr>
          <w:rFonts w:hint="eastAsia"/>
          <w:sz w:val="24"/>
        </w:rPr>
        <w:t>54</w:t>
      </w:r>
      <w:r>
        <w:rPr>
          <w:rFonts w:hint="eastAsia"/>
          <w:sz w:val="24"/>
        </w:rPr>
        <w:t>名员工、销售额仅</w:t>
      </w:r>
      <w:r>
        <w:rPr>
          <w:rFonts w:hint="eastAsia"/>
          <w:sz w:val="24"/>
        </w:rPr>
        <w:t>1</w:t>
      </w:r>
      <w:r>
        <w:rPr>
          <w:rFonts w:hint="eastAsia"/>
          <w:sz w:val="24"/>
        </w:rPr>
        <w:t>亿元人民币的小公司发展成为中国</w:t>
      </w:r>
      <w:r w:rsidR="00CA5541">
        <w:rPr>
          <w:rFonts w:hint="eastAsia"/>
          <w:sz w:val="24"/>
        </w:rPr>
        <w:t>知</w:t>
      </w:r>
      <w:r>
        <w:rPr>
          <w:rFonts w:hint="eastAsia"/>
          <w:sz w:val="24"/>
        </w:rPr>
        <w:t>名的机械和设备工程企业。截至</w:t>
      </w:r>
      <w:r>
        <w:rPr>
          <w:rFonts w:hint="eastAsia"/>
          <w:sz w:val="24"/>
        </w:rPr>
        <w:t>2022</w:t>
      </w:r>
      <w:r>
        <w:rPr>
          <w:rFonts w:hint="eastAsia"/>
          <w:sz w:val="24"/>
        </w:rPr>
        <w:t>年底，杜尔中国的销售额达到约</w:t>
      </w:r>
      <w:r>
        <w:rPr>
          <w:rFonts w:hint="eastAsia"/>
          <w:sz w:val="24"/>
        </w:rPr>
        <w:t>44</w:t>
      </w:r>
      <w:r>
        <w:rPr>
          <w:rFonts w:hint="eastAsia"/>
          <w:sz w:val="24"/>
        </w:rPr>
        <w:t>亿元人民币，拥有大约</w:t>
      </w:r>
      <w:r>
        <w:rPr>
          <w:rFonts w:hint="eastAsia"/>
          <w:sz w:val="24"/>
        </w:rPr>
        <w:t>1,300</w:t>
      </w:r>
      <w:r>
        <w:rPr>
          <w:rFonts w:hint="eastAsia"/>
          <w:sz w:val="24"/>
        </w:rPr>
        <w:t>名员工。</w:t>
      </w:r>
    </w:p>
    <w:p w14:paraId="77818486" w14:textId="77777777" w:rsidR="007E0A74" w:rsidRDefault="007E0A74" w:rsidP="00DA5EB9">
      <w:pPr>
        <w:jc w:val="both"/>
        <w:rPr>
          <w:rFonts w:cs="Arial"/>
          <w:sz w:val="24"/>
        </w:rPr>
      </w:pPr>
    </w:p>
    <w:bookmarkEnd w:id="2"/>
    <w:p w14:paraId="3EC606A2" w14:textId="4D01BC03" w:rsidR="00DA5EB9" w:rsidRDefault="008507D0" w:rsidP="00DA5EB9">
      <w:pPr>
        <w:jc w:val="both"/>
        <w:rPr>
          <w:rFonts w:cs="Arial"/>
          <w:sz w:val="24"/>
        </w:rPr>
      </w:pPr>
      <w:r>
        <w:rPr>
          <w:rFonts w:hint="eastAsia"/>
          <w:sz w:val="24"/>
        </w:rPr>
        <w:t>在担任杜尔中国首席执行官的</w:t>
      </w:r>
      <w:r>
        <w:rPr>
          <w:rFonts w:hint="eastAsia"/>
          <w:sz w:val="24"/>
        </w:rPr>
        <w:t>20</w:t>
      </w:r>
      <w:r>
        <w:rPr>
          <w:rFonts w:hint="eastAsia"/>
          <w:sz w:val="24"/>
        </w:rPr>
        <w:t>年间，</w:t>
      </w:r>
      <w:r w:rsidR="0002570F">
        <w:rPr>
          <w:rFonts w:hint="eastAsia"/>
          <w:sz w:val="24"/>
        </w:rPr>
        <w:t>Schmid</w:t>
      </w:r>
      <w:r w:rsidR="00C56E52">
        <w:rPr>
          <w:rFonts w:hint="eastAsia"/>
          <w:sz w:val="24"/>
        </w:rPr>
        <w:t>显著</w:t>
      </w:r>
      <w:r>
        <w:rPr>
          <w:rFonts w:hint="eastAsia"/>
          <w:sz w:val="24"/>
        </w:rPr>
        <w:t>地提升了公司的生产规模并扩大了产品组合。他还负责公司的战略投资并督建了杜尔中国总部和研发中心。</w:t>
      </w:r>
      <w:r w:rsidR="000268E9">
        <w:rPr>
          <w:rFonts w:hint="eastAsia"/>
          <w:sz w:val="24"/>
        </w:rPr>
        <w:t>在电动车制造领域，他抓住机遇，</w:t>
      </w:r>
      <w:r>
        <w:rPr>
          <w:rFonts w:hint="eastAsia"/>
          <w:sz w:val="24"/>
        </w:rPr>
        <w:t>并在</w:t>
      </w:r>
      <w:r>
        <w:rPr>
          <w:rFonts w:hint="eastAsia"/>
          <w:sz w:val="24"/>
        </w:rPr>
        <w:t>2008</w:t>
      </w:r>
      <w:r>
        <w:rPr>
          <w:rFonts w:hint="eastAsia"/>
          <w:sz w:val="24"/>
        </w:rPr>
        <w:t>年全球经济危机、中国汽车行业蓬勃发展和新冠疫情等关键时刻表现出了强大的决策能力，</w:t>
      </w:r>
      <w:r>
        <w:rPr>
          <w:rFonts w:hint="eastAsia"/>
          <w:sz w:val="24"/>
        </w:rPr>
        <w:lastRenderedPageBreak/>
        <w:t>为公司的成功奠定了基础。这些成绩不仅体现了他个人的职业成就，也彰显了整个杜尔中国团队的集体荣誉。</w:t>
      </w:r>
    </w:p>
    <w:p w14:paraId="4DF95BBA" w14:textId="77777777" w:rsidR="00DA5EB9" w:rsidRDefault="00DA5EB9" w:rsidP="00DA5EB9">
      <w:pPr>
        <w:jc w:val="both"/>
        <w:rPr>
          <w:rFonts w:cs="Arial"/>
          <w:sz w:val="24"/>
        </w:rPr>
      </w:pPr>
    </w:p>
    <w:p w14:paraId="7240D778" w14:textId="64D26787" w:rsidR="00DA5EB9" w:rsidRDefault="00DA5EB9" w:rsidP="007574E5">
      <w:pPr>
        <w:jc w:val="both"/>
        <w:rPr>
          <w:rStyle w:val="Fettung"/>
          <w:rFonts w:eastAsia="SimSun"/>
          <w:bCs/>
          <w:color w:val="000000" w:themeColor="text1"/>
          <w:szCs w:val="22"/>
        </w:rPr>
      </w:pPr>
      <w:r>
        <w:rPr>
          <w:rFonts w:hint="eastAsia"/>
          <w:sz w:val="24"/>
        </w:rPr>
        <w:t>离开杜尔中国后，</w:t>
      </w:r>
      <w:r>
        <w:rPr>
          <w:rFonts w:hint="eastAsia"/>
          <w:sz w:val="24"/>
        </w:rPr>
        <w:t>Schmid</w:t>
      </w:r>
      <w:r>
        <w:rPr>
          <w:rFonts w:hint="eastAsia"/>
          <w:sz w:val="24"/>
        </w:rPr>
        <w:t>先生将</w:t>
      </w:r>
      <w:r w:rsidR="000268E9">
        <w:rPr>
          <w:rFonts w:hint="eastAsia"/>
          <w:sz w:val="24"/>
        </w:rPr>
        <w:t>担任</w:t>
      </w:r>
      <w:r>
        <w:rPr>
          <w:rFonts w:hint="eastAsia"/>
          <w:sz w:val="24"/>
        </w:rPr>
        <w:t>杜尔集团的高级顾问</w:t>
      </w:r>
      <w:r w:rsidR="000268E9">
        <w:rPr>
          <w:rFonts w:hint="eastAsia"/>
          <w:sz w:val="24"/>
        </w:rPr>
        <w:t>，任期</w:t>
      </w:r>
      <w:r>
        <w:rPr>
          <w:rFonts w:hint="eastAsia"/>
          <w:sz w:val="24"/>
        </w:rPr>
        <w:t>三年，继续为公司做出宝贵贡献。</w:t>
      </w:r>
      <w:r>
        <w:rPr>
          <w:rFonts w:hint="eastAsia"/>
          <w:sz w:val="24"/>
        </w:rPr>
        <w:t xml:space="preserve"> </w:t>
      </w:r>
    </w:p>
    <w:p w14:paraId="3C96FBD3" w14:textId="77777777" w:rsidR="0058605E" w:rsidRDefault="0058605E">
      <w:pPr>
        <w:tabs>
          <w:tab w:val="clear" w:pos="3572"/>
        </w:tabs>
        <w:suppressAutoHyphens w:val="0"/>
        <w:spacing w:line="240" w:lineRule="auto"/>
        <w:rPr>
          <w:rFonts w:cs="Arial"/>
          <w:sz w:val="24"/>
        </w:rPr>
      </w:pPr>
    </w:p>
    <w:p w14:paraId="0747906B" w14:textId="54A0ADD5" w:rsidR="0058605E" w:rsidRDefault="00174143" w:rsidP="00DA5EB9">
      <w:pPr>
        <w:jc w:val="both"/>
        <w:rPr>
          <w:rFonts w:cs="Arial"/>
          <w:sz w:val="24"/>
        </w:rPr>
      </w:pPr>
      <w:r>
        <w:rPr>
          <w:rFonts w:hint="eastAsia"/>
          <w:sz w:val="24"/>
        </w:rPr>
        <w:t>Michael Baitinger</w:t>
      </w:r>
      <w:r w:rsidR="00791738">
        <w:rPr>
          <w:rFonts w:hint="eastAsia"/>
          <w:sz w:val="24"/>
        </w:rPr>
        <w:t>已</w:t>
      </w:r>
      <w:r>
        <w:rPr>
          <w:rFonts w:hint="eastAsia"/>
          <w:sz w:val="24"/>
        </w:rPr>
        <w:t>在杜尔工作了</w:t>
      </w:r>
      <w:r>
        <w:rPr>
          <w:rFonts w:hint="eastAsia"/>
          <w:sz w:val="24"/>
        </w:rPr>
        <w:t>28</w:t>
      </w:r>
      <w:r>
        <w:rPr>
          <w:rFonts w:hint="eastAsia"/>
          <w:sz w:val="24"/>
        </w:rPr>
        <w:t>年，经验丰富，是杜尔中国首席执行官的最佳继任者。</w:t>
      </w:r>
      <w:r>
        <w:rPr>
          <w:rFonts w:hint="eastAsia"/>
          <w:sz w:val="24"/>
        </w:rPr>
        <w:t>Baitinger</w:t>
      </w:r>
      <w:r>
        <w:rPr>
          <w:rFonts w:hint="eastAsia"/>
          <w:sz w:val="24"/>
        </w:rPr>
        <w:t>先生曾经作为自由职业者为杜尔工作了</w:t>
      </w:r>
      <w:r>
        <w:rPr>
          <w:rFonts w:hint="eastAsia"/>
          <w:sz w:val="24"/>
        </w:rPr>
        <w:t>7</w:t>
      </w:r>
      <w:r>
        <w:rPr>
          <w:rFonts w:hint="eastAsia"/>
          <w:sz w:val="24"/>
        </w:rPr>
        <w:t>年，之后于</w:t>
      </w:r>
      <w:r>
        <w:rPr>
          <w:rFonts w:hint="eastAsia"/>
          <w:sz w:val="24"/>
        </w:rPr>
        <w:t>2002</w:t>
      </w:r>
      <w:r>
        <w:rPr>
          <w:rFonts w:hint="eastAsia"/>
          <w:sz w:val="24"/>
        </w:rPr>
        <w:t>年正式加入杜尔</w:t>
      </w:r>
      <w:r w:rsidR="002D79A5">
        <w:rPr>
          <w:rFonts w:hint="eastAsia"/>
          <w:sz w:val="24"/>
        </w:rPr>
        <w:t>，</w:t>
      </w:r>
      <w:r w:rsidR="00F17A9F">
        <w:rPr>
          <w:rFonts w:hint="eastAsia"/>
          <w:sz w:val="24"/>
        </w:rPr>
        <w:t>担任输送</w:t>
      </w:r>
      <w:r w:rsidR="009538A1">
        <w:rPr>
          <w:rFonts w:hint="eastAsia"/>
          <w:sz w:val="24"/>
        </w:rPr>
        <w:t>设计</w:t>
      </w:r>
      <w:r w:rsidR="00F17A9F">
        <w:rPr>
          <w:rFonts w:hint="eastAsia"/>
          <w:sz w:val="24"/>
        </w:rPr>
        <w:t>部的一名</w:t>
      </w:r>
      <w:r w:rsidR="000A3AC6">
        <w:rPr>
          <w:rFonts w:hint="eastAsia"/>
          <w:sz w:val="24"/>
        </w:rPr>
        <w:t>工程师</w:t>
      </w:r>
      <w:r w:rsidR="00F17A9F">
        <w:rPr>
          <w:rFonts w:hint="eastAsia"/>
          <w:sz w:val="24"/>
        </w:rPr>
        <w:t>，</w:t>
      </w:r>
      <w:r w:rsidR="0094475A">
        <w:rPr>
          <w:rFonts w:hint="eastAsia"/>
          <w:sz w:val="24"/>
        </w:rPr>
        <w:t>至此开启了</w:t>
      </w:r>
      <w:r w:rsidR="00791738">
        <w:rPr>
          <w:rFonts w:hint="eastAsia"/>
          <w:sz w:val="24"/>
        </w:rPr>
        <w:t>他</w:t>
      </w:r>
      <w:r w:rsidR="00F17A9F">
        <w:rPr>
          <w:rFonts w:hint="eastAsia"/>
          <w:sz w:val="24"/>
        </w:rPr>
        <w:t>在杜尔的职业生涯。</w:t>
      </w:r>
      <w:r w:rsidR="00791738">
        <w:rPr>
          <w:rFonts w:hint="eastAsia"/>
          <w:sz w:val="24"/>
        </w:rPr>
        <w:t>后来，他担任</w:t>
      </w:r>
      <w:r w:rsidR="002465B2">
        <w:rPr>
          <w:rStyle w:val="ui-provider"/>
        </w:rPr>
        <w:t>涂装系统布局规划经</w:t>
      </w:r>
      <w:r w:rsidR="002465B2">
        <w:rPr>
          <w:rStyle w:val="ui-provider"/>
          <w:rFonts w:ascii="SimSun" w:eastAsia="SimSun" w:hAnsi="SimSun" w:cs="SimSun" w:hint="eastAsia"/>
        </w:rPr>
        <w:t>理</w:t>
      </w:r>
      <w:r w:rsidR="00791738">
        <w:rPr>
          <w:rFonts w:hint="eastAsia"/>
          <w:sz w:val="24"/>
        </w:rPr>
        <w:t>，随后晋升为</w:t>
      </w:r>
      <w:r w:rsidR="008058C8">
        <w:rPr>
          <w:rStyle w:val="ui-provider"/>
          <w:rFonts w:hint="eastAsia"/>
        </w:rPr>
        <w:t>工艺机械设计部</w:t>
      </w:r>
      <w:r w:rsidR="00791738">
        <w:rPr>
          <w:rFonts w:hint="eastAsia"/>
          <w:sz w:val="24"/>
        </w:rPr>
        <w:t>高级经理，负责喷房和烘房</w:t>
      </w:r>
      <w:r>
        <w:rPr>
          <w:rFonts w:hint="eastAsia"/>
          <w:sz w:val="24"/>
        </w:rPr>
        <w:t>。</w:t>
      </w:r>
      <w:r w:rsidR="00791738">
        <w:rPr>
          <w:rFonts w:hint="eastAsia"/>
          <w:sz w:val="24"/>
        </w:rPr>
        <w:t>在杜尔墨西哥担任了三年的工程</w:t>
      </w:r>
      <w:r w:rsidR="009D47C4">
        <w:rPr>
          <w:rFonts w:hint="eastAsia"/>
          <w:sz w:val="24"/>
        </w:rPr>
        <w:t>设计部</w:t>
      </w:r>
      <w:r w:rsidR="00791738">
        <w:rPr>
          <w:rFonts w:hint="eastAsia"/>
          <w:sz w:val="24"/>
        </w:rPr>
        <w:t>总监后，他回到位于德国比蒂希海姆</w:t>
      </w:r>
      <w:r w:rsidR="00791738">
        <w:rPr>
          <w:rFonts w:hint="eastAsia"/>
          <w:sz w:val="24"/>
        </w:rPr>
        <w:t>-</w:t>
      </w:r>
      <w:r w:rsidR="00791738">
        <w:rPr>
          <w:rFonts w:hint="eastAsia"/>
          <w:sz w:val="24"/>
        </w:rPr>
        <w:t>比辛根的杜尔总部担任</w:t>
      </w:r>
      <w:r w:rsidR="00E97D70" w:rsidRPr="003D5C35">
        <w:rPr>
          <w:rFonts w:hint="eastAsia"/>
          <w:bCs/>
          <w:sz w:val="24"/>
        </w:rPr>
        <w:t>售后服务部运营总监</w:t>
      </w:r>
      <w:r w:rsidR="00791738">
        <w:rPr>
          <w:rFonts w:hint="eastAsia"/>
          <w:sz w:val="24"/>
        </w:rPr>
        <w:t>至今。</w:t>
      </w:r>
      <w:r>
        <w:rPr>
          <w:rFonts w:hint="eastAsia"/>
          <w:sz w:val="24"/>
        </w:rPr>
        <w:t>作为老员工，他</w:t>
      </w:r>
      <w:r w:rsidR="00A86F74">
        <w:rPr>
          <w:rFonts w:hint="eastAsia"/>
          <w:sz w:val="24"/>
        </w:rPr>
        <w:t>对</w:t>
      </w:r>
      <w:r w:rsidR="000A7663">
        <w:rPr>
          <w:rFonts w:hint="eastAsia"/>
          <w:sz w:val="24"/>
        </w:rPr>
        <w:t>整个</w:t>
      </w:r>
      <w:r>
        <w:rPr>
          <w:rFonts w:hint="eastAsia"/>
          <w:sz w:val="24"/>
        </w:rPr>
        <w:t>集团的不同业务领域和</w:t>
      </w:r>
      <w:r w:rsidR="00A86F74">
        <w:rPr>
          <w:rFonts w:hint="eastAsia"/>
          <w:sz w:val="24"/>
        </w:rPr>
        <w:t>全球各分支有着广泛的认知</w:t>
      </w:r>
      <w:r w:rsidR="003D4802">
        <w:rPr>
          <w:rFonts w:hint="eastAsia"/>
          <w:sz w:val="24"/>
        </w:rPr>
        <w:t>，</w:t>
      </w:r>
      <w:r>
        <w:rPr>
          <w:rFonts w:hint="eastAsia"/>
          <w:sz w:val="24"/>
        </w:rPr>
        <w:t>对</w:t>
      </w:r>
      <w:r w:rsidR="000A7663">
        <w:rPr>
          <w:rFonts w:hint="eastAsia"/>
          <w:sz w:val="24"/>
        </w:rPr>
        <w:t>杜尔</w:t>
      </w:r>
      <w:r w:rsidR="00A86F74">
        <w:rPr>
          <w:rFonts w:hint="eastAsia"/>
          <w:sz w:val="24"/>
        </w:rPr>
        <w:t>公司和</w:t>
      </w:r>
      <w:r>
        <w:rPr>
          <w:rFonts w:hint="eastAsia"/>
          <w:sz w:val="24"/>
        </w:rPr>
        <w:t>业务有着深入的了解。</w:t>
      </w:r>
      <w:r>
        <w:rPr>
          <w:rFonts w:hint="eastAsia"/>
          <w:sz w:val="24"/>
        </w:rPr>
        <w:t>Baitinger</w:t>
      </w:r>
      <w:r>
        <w:rPr>
          <w:rFonts w:hint="eastAsia"/>
          <w:sz w:val="24"/>
        </w:rPr>
        <w:t>先生将带领杜尔中国和全体员工砥砺前行，确保杜尔中国在中国汽车行业发展的新阶段取得成功。</w:t>
      </w:r>
      <w:r>
        <w:rPr>
          <w:rFonts w:hint="eastAsia"/>
          <w:sz w:val="24"/>
        </w:rPr>
        <w:t xml:space="preserve"> </w:t>
      </w:r>
    </w:p>
    <w:p w14:paraId="5F7C0647" w14:textId="77777777" w:rsidR="0058605E" w:rsidRDefault="0058605E">
      <w:pPr>
        <w:tabs>
          <w:tab w:val="clear" w:pos="3572"/>
        </w:tabs>
        <w:suppressAutoHyphens w:val="0"/>
        <w:spacing w:line="240" w:lineRule="auto"/>
        <w:rPr>
          <w:rFonts w:cs="Arial"/>
          <w:sz w:val="24"/>
        </w:rPr>
      </w:pPr>
    </w:p>
    <w:p w14:paraId="3409AE7B" w14:textId="01CCED8E" w:rsidR="00AF2E6F" w:rsidRDefault="00DA5EB9" w:rsidP="00DA5EB9">
      <w:pPr>
        <w:jc w:val="both"/>
        <w:rPr>
          <w:rFonts w:cs="Arial"/>
          <w:sz w:val="24"/>
        </w:rPr>
      </w:pPr>
      <w:r>
        <w:rPr>
          <w:rFonts w:hint="eastAsia"/>
          <w:sz w:val="24"/>
        </w:rPr>
        <w:t>Michael Baitinger</w:t>
      </w:r>
      <w:r>
        <w:rPr>
          <w:rFonts w:hint="eastAsia"/>
          <w:sz w:val="24"/>
        </w:rPr>
        <w:t>表示</w:t>
      </w:r>
      <w:proofErr w:type="gramStart"/>
      <w:r w:rsidR="00C33A92">
        <w:rPr>
          <w:rFonts w:hint="eastAsia"/>
          <w:sz w:val="24"/>
        </w:rPr>
        <w:t>：</w:t>
      </w:r>
      <w:r>
        <w:rPr>
          <w:rFonts w:hint="eastAsia"/>
          <w:sz w:val="24"/>
        </w:rPr>
        <w:t>“</w:t>
      </w:r>
      <w:proofErr w:type="gramEnd"/>
      <w:r>
        <w:rPr>
          <w:rFonts w:hint="eastAsia"/>
          <w:sz w:val="24"/>
        </w:rPr>
        <w:t>非常开心能够在</w:t>
      </w:r>
      <w:r>
        <w:rPr>
          <w:rFonts w:hint="eastAsia"/>
          <w:sz w:val="24"/>
        </w:rPr>
        <w:t>2024</w:t>
      </w:r>
      <w:r>
        <w:rPr>
          <w:rFonts w:hint="eastAsia"/>
          <w:sz w:val="24"/>
        </w:rPr>
        <w:t>年伊始成为杜尔中国团队的一员。</w:t>
      </w:r>
      <w:r w:rsidR="00125E52">
        <w:rPr>
          <w:rFonts w:hint="eastAsia"/>
          <w:sz w:val="24"/>
        </w:rPr>
        <w:t>凭借</w:t>
      </w:r>
      <w:r>
        <w:rPr>
          <w:rFonts w:hint="eastAsia"/>
          <w:sz w:val="24"/>
        </w:rPr>
        <w:t>优秀的员工</w:t>
      </w:r>
      <w:r w:rsidR="00226479">
        <w:rPr>
          <w:rFonts w:hint="eastAsia"/>
          <w:sz w:val="24"/>
        </w:rPr>
        <w:t>、</w:t>
      </w:r>
      <w:r>
        <w:rPr>
          <w:rFonts w:hint="eastAsia"/>
          <w:sz w:val="24"/>
        </w:rPr>
        <w:t>强大的团队精神</w:t>
      </w:r>
      <w:r w:rsidR="00226479">
        <w:rPr>
          <w:rFonts w:hint="eastAsia"/>
          <w:sz w:val="24"/>
        </w:rPr>
        <w:t>、专业的操守</w:t>
      </w:r>
      <w:r w:rsidR="00125E52">
        <w:rPr>
          <w:rFonts w:hint="eastAsia"/>
          <w:sz w:val="24"/>
        </w:rPr>
        <w:t>，</w:t>
      </w:r>
      <w:r>
        <w:rPr>
          <w:rFonts w:hint="eastAsia"/>
          <w:sz w:val="24"/>
        </w:rPr>
        <w:t>并不断推陈出新</w:t>
      </w:r>
      <w:r w:rsidR="00125E52">
        <w:rPr>
          <w:rFonts w:hint="eastAsia"/>
          <w:sz w:val="24"/>
        </w:rPr>
        <w:t>，</w:t>
      </w:r>
      <w:r>
        <w:rPr>
          <w:rFonts w:hint="eastAsia"/>
          <w:sz w:val="24"/>
        </w:rPr>
        <w:t>我们</w:t>
      </w:r>
      <w:r w:rsidR="00125E52">
        <w:rPr>
          <w:rFonts w:hint="eastAsia"/>
          <w:sz w:val="24"/>
        </w:rPr>
        <w:t>将</w:t>
      </w:r>
      <w:r>
        <w:rPr>
          <w:rFonts w:hint="eastAsia"/>
          <w:sz w:val="24"/>
        </w:rPr>
        <w:t>继续为客户提供一流的服务和解决方案。”</w:t>
      </w:r>
    </w:p>
    <w:p w14:paraId="7277729B" w14:textId="77777777" w:rsidR="00DA5EB9" w:rsidRDefault="00DA5EB9" w:rsidP="00DA5EB9">
      <w:pPr>
        <w:jc w:val="both"/>
        <w:rPr>
          <w:rFonts w:cs="Arial"/>
          <w:sz w:val="24"/>
        </w:rPr>
      </w:pPr>
    </w:p>
    <w:p w14:paraId="6B74A0E9" w14:textId="7210B296" w:rsidR="00DA5EB9" w:rsidRDefault="003F0C37" w:rsidP="00DA5EB9">
      <w:pPr>
        <w:jc w:val="both"/>
        <w:rPr>
          <w:rFonts w:cs="Arial"/>
          <w:sz w:val="24"/>
        </w:rPr>
      </w:pPr>
      <w:r>
        <w:rPr>
          <w:rFonts w:hint="eastAsia"/>
          <w:color w:val="auto"/>
          <w:sz w:val="24"/>
        </w:rPr>
        <w:t>Michael Baitinger</w:t>
      </w:r>
      <w:r>
        <w:rPr>
          <w:rFonts w:hint="eastAsia"/>
          <w:color w:val="auto"/>
          <w:sz w:val="24"/>
        </w:rPr>
        <w:t>将于</w:t>
      </w:r>
      <w:r>
        <w:rPr>
          <w:rFonts w:hint="eastAsia"/>
          <w:color w:val="auto"/>
          <w:sz w:val="24"/>
        </w:rPr>
        <w:t>2024</w:t>
      </w:r>
      <w:r>
        <w:rPr>
          <w:rFonts w:hint="eastAsia"/>
          <w:color w:val="auto"/>
          <w:sz w:val="24"/>
        </w:rPr>
        <w:t>年</w:t>
      </w:r>
      <w:r>
        <w:rPr>
          <w:rFonts w:hint="eastAsia"/>
          <w:color w:val="auto"/>
          <w:sz w:val="24"/>
        </w:rPr>
        <w:t>1</w:t>
      </w:r>
      <w:r>
        <w:rPr>
          <w:rFonts w:hint="eastAsia"/>
          <w:color w:val="auto"/>
          <w:sz w:val="24"/>
        </w:rPr>
        <w:t>月</w:t>
      </w:r>
      <w:r>
        <w:rPr>
          <w:rFonts w:hint="eastAsia"/>
          <w:color w:val="auto"/>
          <w:sz w:val="24"/>
        </w:rPr>
        <w:t>1</w:t>
      </w:r>
      <w:r>
        <w:rPr>
          <w:rFonts w:hint="eastAsia"/>
          <w:color w:val="auto"/>
          <w:sz w:val="24"/>
        </w:rPr>
        <w:t>日正式接任杜尔涂装系统工程（上海）有限公司总裁兼首席执行官。</w:t>
      </w:r>
      <w:r w:rsidR="00390A23">
        <w:rPr>
          <w:rFonts w:hint="eastAsia"/>
          <w:color w:val="auto"/>
          <w:sz w:val="24"/>
        </w:rPr>
        <w:t>现年</w:t>
      </w:r>
      <w:r w:rsidR="00390A23">
        <w:rPr>
          <w:rFonts w:hint="eastAsia"/>
          <w:color w:val="auto"/>
          <w:sz w:val="24"/>
        </w:rPr>
        <w:t>55</w:t>
      </w:r>
      <w:r w:rsidR="00390A23">
        <w:rPr>
          <w:rFonts w:hint="eastAsia"/>
          <w:color w:val="auto"/>
          <w:sz w:val="24"/>
        </w:rPr>
        <w:t>岁的</w:t>
      </w:r>
      <w:r w:rsidR="003D4802">
        <w:rPr>
          <w:rFonts w:hint="eastAsia"/>
          <w:color w:val="auto"/>
          <w:sz w:val="24"/>
        </w:rPr>
        <w:t>姜明</w:t>
      </w:r>
      <w:r>
        <w:rPr>
          <w:rFonts w:hint="eastAsia"/>
          <w:color w:val="auto"/>
          <w:sz w:val="24"/>
        </w:rPr>
        <w:t>将继续担任首席财务官。</w:t>
      </w:r>
    </w:p>
    <w:p w14:paraId="744E0D8B" w14:textId="77777777" w:rsidR="00DA5EB9" w:rsidRPr="007574E5" w:rsidRDefault="00DA5EB9" w:rsidP="007574E5">
      <w:pPr>
        <w:jc w:val="both"/>
        <w:rPr>
          <w:rStyle w:val="Fettung"/>
          <w:rFonts w:eastAsia="SimSun"/>
          <w:bCs/>
          <w:color w:val="000000" w:themeColor="text1"/>
          <w:szCs w:val="22"/>
        </w:rPr>
      </w:pPr>
    </w:p>
    <w:bookmarkEnd w:id="1"/>
    <w:p w14:paraId="716A73EC" w14:textId="77777777" w:rsidR="0049791F" w:rsidRDefault="009A2E20" w:rsidP="0049791F">
      <w:pPr>
        <w:jc w:val="both"/>
        <w:rPr>
          <w:rFonts w:eastAsia="SimSun"/>
        </w:rPr>
      </w:pPr>
      <w:r>
        <w:rPr>
          <w:rFonts w:eastAsia="SimSun" w:hint="eastAsia"/>
          <w:noProof/>
        </w:rPr>
        <w:lastRenderedPageBreak/>
        <w:drawing>
          <wp:inline distT="0" distB="0" distL="0" distR="0" wp14:anchorId="7F8313CF" wp14:editId="629BF95D">
            <wp:extent cx="4930775" cy="328485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0775" cy="3284855"/>
                    </a:xfrm>
                    <a:prstGeom prst="rect">
                      <a:avLst/>
                    </a:prstGeom>
                    <a:noFill/>
                    <a:ln>
                      <a:noFill/>
                    </a:ln>
                  </pic:spPr>
                </pic:pic>
              </a:graphicData>
            </a:graphic>
          </wp:inline>
        </w:drawing>
      </w:r>
    </w:p>
    <w:p w14:paraId="1BEE0A44" w14:textId="0D4B7A23" w:rsidR="009A2E20" w:rsidRPr="00CD1CF5" w:rsidRDefault="00C81452" w:rsidP="009A2E20">
      <w:pPr>
        <w:pStyle w:val="Abbildung"/>
      </w:pPr>
      <w:r>
        <w:rPr>
          <w:rStyle w:val="Fettung"/>
          <w:rFonts w:hint="eastAsia"/>
        </w:rPr>
        <w:t>图片：</w:t>
      </w:r>
      <w:r>
        <w:rPr>
          <w:rFonts w:hint="eastAsia"/>
        </w:rPr>
        <w:t>Michael Baitinger</w:t>
      </w:r>
      <w:r>
        <w:rPr>
          <w:rFonts w:hint="eastAsia"/>
        </w:rPr>
        <w:t>，即将接任杜尔中国</w:t>
      </w:r>
      <w:r w:rsidR="006B60EE">
        <w:rPr>
          <w:rFonts w:hint="eastAsia"/>
        </w:rPr>
        <w:t>总裁兼</w:t>
      </w:r>
      <w:r>
        <w:rPr>
          <w:rFonts w:hint="eastAsia"/>
        </w:rPr>
        <w:t>首席执行官</w:t>
      </w:r>
      <w:r>
        <w:rPr>
          <w:rFonts w:hint="eastAsia"/>
        </w:rPr>
        <w:t xml:space="preserve"> </w:t>
      </w:r>
    </w:p>
    <w:p w14:paraId="160C8AFA" w14:textId="77777777" w:rsidR="009A2E20" w:rsidRPr="0009165E" w:rsidRDefault="009A2E20" w:rsidP="0049791F">
      <w:pPr>
        <w:jc w:val="both"/>
        <w:rPr>
          <w:rFonts w:eastAsia="SimSun"/>
        </w:rPr>
      </w:pPr>
    </w:p>
    <w:p w14:paraId="7A3C5C1A" w14:textId="77777777" w:rsidR="0049791F" w:rsidRPr="00D9161D" w:rsidRDefault="0049791F" w:rsidP="00D9161D">
      <w:pPr>
        <w:tabs>
          <w:tab w:val="clear" w:pos="3572"/>
        </w:tabs>
        <w:spacing w:line="240" w:lineRule="auto"/>
        <w:jc w:val="both"/>
        <w:rPr>
          <w:rFonts w:eastAsia="SimSun"/>
          <w:color w:val="0000FF"/>
          <w:sz w:val="18"/>
          <w:szCs w:val="18"/>
        </w:rPr>
      </w:pPr>
    </w:p>
    <w:sectPr w:rsidR="0049791F" w:rsidRPr="00D9161D" w:rsidSect="00DA674D">
      <w:headerReference w:type="default" r:id="rId13"/>
      <w:footerReference w:type="even" r:id="rId14"/>
      <w:footerReference w:type="default" r:id="rId15"/>
      <w:headerReference w:type="first" r:id="rId16"/>
      <w:footerReference w:type="first" r:id="rId17"/>
      <w:pgSz w:w="11900" w:h="16840"/>
      <w:pgMar w:top="3515" w:right="2778" w:bottom="1800"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AD21" w14:textId="77777777" w:rsidR="006100DA" w:rsidRDefault="006100DA">
      <w:pPr>
        <w:spacing w:line="240" w:lineRule="auto"/>
      </w:pPr>
      <w:r>
        <w:separator/>
      </w:r>
    </w:p>
  </w:endnote>
  <w:endnote w:type="continuationSeparator" w:id="0">
    <w:p w14:paraId="3D4EA608" w14:textId="77777777" w:rsidR="006100DA" w:rsidRDefault="006100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9823" w14:textId="77777777" w:rsidR="002416DD" w:rsidRDefault="000A2BD4">
    <w:pPr>
      <w:pStyle w:val="Fuzeile"/>
    </w:pPr>
    <w:r>
      <w:rPr>
        <w:noProof/>
      </w:rPr>
      <mc:AlternateContent>
        <mc:Choice Requires="wps">
          <w:drawing>
            <wp:anchor distT="0" distB="0" distL="0" distR="0" simplePos="0" relativeHeight="251666432" behindDoc="0" locked="0" layoutInCell="1" allowOverlap="1" wp14:anchorId="1FA473DD" wp14:editId="02FDA880">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E36DFD" w14:textId="77777777" w:rsidR="000A2BD4" w:rsidRPr="000A2BD4" w:rsidRDefault="000A2BD4" w:rsidP="000A2BD4">
                          <w:pPr>
                            <w:rPr>
                              <w:rFonts w:ascii="Calibri" w:eastAsia="Calibri" w:hAnsi="Calibri" w:cs="Calibri"/>
                              <w:noProof/>
                              <w:sz w:val="20"/>
                              <w:szCs w:val="20"/>
                            </w:rPr>
                          </w:pPr>
                          <w:r w:rsidRPr="000A2BD4">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A473DD"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7E36DFD" w14:textId="77777777" w:rsidR="000A2BD4" w:rsidRPr="000A2BD4" w:rsidRDefault="000A2BD4" w:rsidP="000A2BD4">
                    <w:pPr>
                      <w:rPr>
                        <w:rFonts w:ascii="Calibri" w:eastAsia="Calibri" w:hAnsi="Calibri" w:cs="Calibri"/>
                        <w:noProof/>
                        <w:sz w:val="20"/>
                        <w:szCs w:val="20"/>
                      </w:rPr>
                    </w:pPr>
                    <w:r w:rsidRPr="000A2BD4">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178E" w14:textId="40F30D3A" w:rsidR="00642DCC" w:rsidRPr="004D3702" w:rsidRDefault="003E2249">
    <w:pPr>
      <w:pStyle w:val="Fuzeile"/>
      <w:rPr>
        <w:rFonts w:asciiTheme="minorHAnsi" w:hAnsiTheme="minorHAnsi"/>
        <w:noProof/>
      </w:rPr>
    </w:pPr>
    <w:r w:rsidRPr="005218C8">
      <w:fldChar w:fldCharType="begin"/>
    </w:r>
    <w:r w:rsidRPr="005218C8">
      <w:instrText xml:space="preserve"> IF  \* MERGEFORMAT </w:instrText>
    </w:r>
    <w:r>
      <w:fldChar w:fldCharType="begin"/>
    </w:r>
    <w:r>
      <w:instrText xml:space="preserve"> NUMPAGES  \* MERGEFORMAT </w:instrText>
    </w:r>
    <w:r>
      <w:fldChar w:fldCharType="separate"/>
    </w:r>
    <w:r w:rsidR="005149B0">
      <w:rPr>
        <w:noProof/>
      </w:rPr>
      <w:instrText>3</w:instrText>
    </w:r>
    <w:r>
      <w:fldChar w:fldCharType="end"/>
    </w:r>
    <w:r w:rsidRPr="005218C8">
      <w:instrText>&gt;"1" "</w:instrText>
    </w:r>
    <w:r w:rsidRPr="005218C8">
      <w:fldChar w:fldCharType="begin"/>
    </w:r>
    <w:r w:rsidRPr="005218C8">
      <w:instrText xml:space="preserve"> PAGE  \* MERGEFORMAT </w:instrText>
    </w:r>
    <w:r w:rsidRPr="005218C8">
      <w:fldChar w:fldCharType="separate"/>
    </w:r>
    <w:r w:rsidR="005149B0">
      <w:rPr>
        <w:noProof/>
      </w:rPr>
      <w:instrText>3</w:instrText>
    </w:r>
    <w:r w:rsidRPr="005218C8">
      <w:fldChar w:fldCharType="end"/>
    </w:r>
    <w:r w:rsidRPr="005218C8">
      <w:instrText>/</w:instrText>
    </w:r>
    <w:r>
      <w:fldChar w:fldCharType="begin"/>
    </w:r>
    <w:r>
      <w:instrText xml:space="preserve"> NUMPAGES  \* MERGEFORMAT </w:instrText>
    </w:r>
    <w:r>
      <w:fldChar w:fldCharType="separate"/>
    </w:r>
    <w:r w:rsidR="005149B0">
      <w:rPr>
        <w:noProof/>
      </w:rPr>
      <w:instrText>3</w:instrText>
    </w:r>
    <w:r>
      <w:fldChar w:fldCharType="end"/>
    </w:r>
    <w:r w:rsidRPr="005218C8">
      <w:instrText>" "</w:instrText>
    </w:r>
    <w:r w:rsidRPr="005218C8">
      <w:fldChar w:fldCharType="separate"/>
    </w:r>
    <w:r w:rsidR="005149B0">
      <w:rPr>
        <w:noProof/>
      </w:rPr>
      <w:t>3</w:t>
    </w:r>
    <w:r w:rsidR="005149B0" w:rsidRPr="005218C8">
      <w:rPr>
        <w:noProof/>
      </w:rPr>
      <w:t>/</w:t>
    </w:r>
    <w:r w:rsidR="005149B0">
      <w:rPr>
        <w:noProof/>
      </w:rPr>
      <w:t>3</w:t>
    </w:r>
    <w:r w:rsidRPr="005218C8">
      <w:fldChar w:fldCharType="end"/>
    </w:r>
    <w:r w:rsidRPr="005218C8">
      <w:tab/>
    </w:r>
    <w:r w:rsidR="00D2264C">
      <w:rPr>
        <w:rFonts w:hint="eastAsia"/>
      </w:rPr>
      <w:t>新闻稿</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2A6E2" w14:textId="4293C027" w:rsidR="00642DCC" w:rsidRDefault="003E2249">
    <w:pPr>
      <w:pStyle w:val="Kopfzeile"/>
    </w:pPr>
    <w:r>
      <w:rPr>
        <w:rFonts w:asciiTheme="minorHAnsi" w:hAnsiTheme="minorHAnsi"/>
      </w:rPr>
      <w:t>1/3</w:t>
    </w:r>
    <w:r w:rsidR="00642DCC">
      <w:rPr>
        <w:rFonts w:hint="eastAsia"/>
      </w:rPr>
      <w:tab/>
    </w:r>
    <w:r w:rsidR="00642DCC">
      <w:rPr>
        <w:rFonts w:hint="eastAsia"/>
      </w:rPr>
      <w:t>新闻稿</w:t>
    </w:r>
    <w:r w:rsidR="00642DCC">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D434F" w14:textId="77777777" w:rsidR="006100DA" w:rsidRDefault="006100DA">
      <w:pPr>
        <w:spacing w:line="240" w:lineRule="auto"/>
      </w:pPr>
      <w:r>
        <w:separator/>
      </w:r>
    </w:p>
  </w:footnote>
  <w:footnote w:type="continuationSeparator" w:id="0">
    <w:p w14:paraId="4C88B5F0" w14:textId="77777777" w:rsidR="006100DA" w:rsidRDefault="006100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E9E9" w14:textId="77777777" w:rsidR="00642DCC" w:rsidRDefault="00642DCC">
    <w:pPr>
      <w:pStyle w:val="Kopfzeile"/>
    </w:pPr>
    <w:r>
      <w:rPr>
        <w:rFonts w:hint="eastAsia"/>
        <w:noProof/>
      </w:rPr>
      <mc:AlternateContent>
        <mc:Choice Requires="wps">
          <w:drawing>
            <wp:anchor distT="0" distB="0" distL="114300" distR="114300" simplePos="0" relativeHeight="251660288" behindDoc="1" locked="0" layoutInCell="1" allowOverlap="1" wp14:anchorId="526D8271" wp14:editId="4E32067C">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7D200288" w14:textId="6DDB1E75" w:rsidR="006D39D3" w:rsidRPr="00CD1CF5" w:rsidRDefault="005149B0" w:rsidP="006D39D3">
                          <w:pPr>
                            <w:pStyle w:val="Kontaktdaten"/>
                          </w:pPr>
                          <w:bookmarkStart w:id="3" w:name="_Hlk144216248"/>
                          <w:bookmarkStart w:id="4" w:name="_Hlk144216249"/>
                          <w:r>
                            <w:rPr>
                              <w:rStyle w:val="Fettung"/>
                            </w:rPr>
                            <w:t xml:space="preserve">Dürr </w:t>
                          </w:r>
                          <w:proofErr w:type="spellStart"/>
                          <w:r w:rsidR="006D39D3">
                            <w:rPr>
                              <w:rStyle w:val="Fettung"/>
                              <w:rFonts w:hint="eastAsia"/>
                            </w:rPr>
                            <w:t>Paintshop</w:t>
                          </w:r>
                          <w:proofErr w:type="spellEnd"/>
                          <w:r w:rsidR="006D39D3">
                            <w:rPr>
                              <w:rStyle w:val="Fettung"/>
                              <w:rFonts w:hint="eastAsia"/>
                            </w:rPr>
                            <w:t xml:space="preserve"> Systems Engineering (Shanghai) Co., Ltd </w:t>
                          </w:r>
                        </w:p>
                        <w:p w14:paraId="500E1CE2" w14:textId="77777777" w:rsidR="006D39D3" w:rsidRPr="00CD1CF5" w:rsidRDefault="006D39D3" w:rsidP="006D39D3">
                          <w:pPr>
                            <w:pStyle w:val="Kontaktdaten"/>
                          </w:pPr>
                          <w:r>
                            <w:rPr>
                              <w:rFonts w:hint="eastAsia"/>
                            </w:rPr>
                            <w:t>No. 665, Ying Shun Road,</w:t>
                          </w:r>
                          <w:r>
                            <w:rPr>
                              <w:rFonts w:hint="eastAsia"/>
                              <w:color w:val="000000"/>
                              <w:sz w:val="20"/>
                              <w:szCs w:val="20"/>
                            </w:rPr>
                            <w:t xml:space="preserve"> </w:t>
                          </w:r>
                          <w:r>
                            <w:rPr>
                              <w:rFonts w:hint="eastAsia"/>
                            </w:rPr>
                            <w:t xml:space="preserve">7201799 </w:t>
                          </w:r>
                          <w:proofErr w:type="spellStart"/>
                          <w:r>
                            <w:rPr>
                              <w:rFonts w:hint="eastAsia"/>
                            </w:rPr>
                            <w:t>Qingpu</w:t>
                          </w:r>
                          <w:proofErr w:type="spellEnd"/>
                          <w:r>
                            <w:rPr>
                              <w:rFonts w:hint="eastAsia"/>
                            </w:rPr>
                            <w:t xml:space="preserve"> Shanghai</w:t>
                          </w:r>
                        </w:p>
                        <w:p w14:paraId="4876DF25" w14:textId="77777777" w:rsidR="006D39D3" w:rsidRPr="00CD1CF5" w:rsidRDefault="006D39D3" w:rsidP="006D39D3">
                          <w:pPr>
                            <w:pStyle w:val="Kontaktdaten"/>
                          </w:pPr>
                        </w:p>
                        <w:p w14:paraId="135B6E81" w14:textId="10163A15" w:rsidR="006D39D3" w:rsidRPr="003F0176" w:rsidRDefault="006D39D3" w:rsidP="006D39D3">
                          <w:pPr>
                            <w:pStyle w:val="Kontaktdaten"/>
                          </w:pPr>
                          <w:r>
                            <w:rPr>
                              <w:rFonts w:hint="eastAsia"/>
                            </w:rPr>
                            <w:t>Tel</w:t>
                          </w:r>
                          <w:r w:rsidR="00D2264C">
                            <w:t xml:space="preserve">: </w:t>
                          </w:r>
                          <w:r>
                            <w:rPr>
                              <w:rFonts w:hint="eastAsia"/>
                            </w:rPr>
                            <w:t xml:space="preserve">+86 21 3979 1000 </w:t>
                          </w:r>
                        </w:p>
                        <w:p w14:paraId="35AAF918" w14:textId="0BB0C2AA" w:rsidR="006D39D3" w:rsidRPr="003F0176" w:rsidRDefault="006D39D3" w:rsidP="006D39D3">
                          <w:pPr>
                            <w:pStyle w:val="Kontaktdaten"/>
                          </w:pPr>
                          <w:r>
                            <w:rPr>
                              <w:rFonts w:hint="eastAsia"/>
                            </w:rPr>
                            <w:t>Fax</w:t>
                          </w:r>
                          <w:r w:rsidR="00D2264C">
                            <w:t xml:space="preserve">: </w:t>
                          </w:r>
                          <w:r>
                            <w:rPr>
                              <w:rFonts w:hint="eastAsia"/>
                            </w:rPr>
                            <w:t xml:space="preserve">+86 21 6219 4519 </w:t>
                          </w:r>
                        </w:p>
                        <w:p w14:paraId="7B22EA54" w14:textId="77777777" w:rsidR="006D39D3" w:rsidRPr="003F0176" w:rsidRDefault="006D39D3" w:rsidP="006D39D3">
                          <w:pPr>
                            <w:pStyle w:val="Kontaktdaten"/>
                          </w:pPr>
                        </w:p>
                        <w:p w14:paraId="058485D7" w14:textId="77777777" w:rsidR="006D39D3" w:rsidRPr="003F0176" w:rsidRDefault="006D39D3" w:rsidP="006D39D3">
                          <w:pPr>
                            <w:pStyle w:val="Kontaktdaten"/>
                          </w:pPr>
                          <w:r>
                            <w:rPr>
                              <w:rFonts w:hint="eastAsia"/>
                            </w:rPr>
                            <w:t>general@durr.com.cn</w:t>
                          </w:r>
                        </w:p>
                        <w:p w14:paraId="480F3D2E" w14:textId="77777777" w:rsidR="00642DCC" w:rsidRDefault="006D39D3">
                          <w:pPr>
                            <w:pStyle w:val="Kontaktdaten"/>
                          </w:pPr>
                          <w:r>
                            <w:rPr>
                              <w:rFonts w:hint="eastAsia"/>
                            </w:rPr>
                            <w:t>www.durr.com</w:t>
                          </w:r>
                          <w:bookmarkEnd w:id="3"/>
                          <w:bookmarkEnd w:id="4"/>
                        </w:p>
                      </w:txbxContent>
                    </wps:txbx>
                    <wps:bodyPr vert="horz" wrap="square" lIns="0" tIns="0" rIns="0" bIns="0" anchor="b" anchorCtr="0" compatLnSpc="1">
                      <a:noAutofit/>
                    </wps:bodyPr>
                  </wps:wsp>
                </a:graphicData>
              </a:graphic>
            </wp:anchor>
          </w:drawing>
        </mc:Choice>
        <mc:Fallback>
          <w:pict>
            <v:shapetype w14:anchorId="526D8271"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7D200288" w14:textId="6DDB1E75" w:rsidR="006D39D3" w:rsidRPr="00CD1CF5" w:rsidRDefault="005149B0" w:rsidP="006D39D3">
                    <w:pPr>
                      <w:pStyle w:val="Kontaktdaten"/>
                    </w:pPr>
                    <w:bookmarkStart w:id="5" w:name="_Hlk144216248"/>
                    <w:bookmarkStart w:id="6" w:name="_Hlk144216249"/>
                    <w:r>
                      <w:rPr>
                        <w:rStyle w:val="Fettung"/>
                      </w:rPr>
                      <w:t xml:space="preserve">Dürr </w:t>
                    </w:r>
                    <w:proofErr w:type="spellStart"/>
                    <w:r w:rsidR="006D39D3">
                      <w:rPr>
                        <w:rStyle w:val="Fettung"/>
                        <w:rFonts w:hint="eastAsia"/>
                      </w:rPr>
                      <w:t>Paintshop</w:t>
                    </w:r>
                    <w:proofErr w:type="spellEnd"/>
                    <w:r w:rsidR="006D39D3">
                      <w:rPr>
                        <w:rStyle w:val="Fettung"/>
                        <w:rFonts w:hint="eastAsia"/>
                      </w:rPr>
                      <w:t xml:space="preserve"> Systems Engineering (Shanghai) Co., Ltd </w:t>
                    </w:r>
                  </w:p>
                  <w:p w14:paraId="500E1CE2" w14:textId="77777777" w:rsidR="006D39D3" w:rsidRPr="00CD1CF5" w:rsidRDefault="006D39D3" w:rsidP="006D39D3">
                    <w:pPr>
                      <w:pStyle w:val="Kontaktdaten"/>
                    </w:pPr>
                    <w:r>
                      <w:rPr>
                        <w:rFonts w:hint="eastAsia"/>
                      </w:rPr>
                      <w:t>No. 665, Ying Shun Road,</w:t>
                    </w:r>
                    <w:r>
                      <w:rPr>
                        <w:rFonts w:hint="eastAsia"/>
                        <w:color w:val="000000"/>
                        <w:sz w:val="20"/>
                        <w:szCs w:val="20"/>
                      </w:rPr>
                      <w:t xml:space="preserve"> </w:t>
                    </w:r>
                    <w:r>
                      <w:rPr>
                        <w:rFonts w:hint="eastAsia"/>
                      </w:rPr>
                      <w:t xml:space="preserve">7201799 </w:t>
                    </w:r>
                    <w:proofErr w:type="spellStart"/>
                    <w:r>
                      <w:rPr>
                        <w:rFonts w:hint="eastAsia"/>
                      </w:rPr>
                      <w:t>Qingpu</w:t>
                    </w:r>
                    <w:proofErr w:type="spellEnd"/>
                    <w:r>
                      <w:rPr>
                        <w:rFonts w:hint="eastAsia"/>
                      </w:rPr>
                      <w:t xml:space="preserve"> Shanghai</w:t>
                    </w:r>
                  </w:p>
                  <w:p w14:paraId="4876DF25" w14:textId="77777777" w:rsidR="006D39D3" w:rsidRPr="00CD1CF5" w:rsidRDefault="006D39D3" w:rsidP="006D39D3">
                    <w:pPr>
                      <w:pStyle w:val="Kontaktdaten"/>
                    </w:pPr>
                  </w:p>
                  <w:p w14:paraId="135B6E81" w14:textId="10163A15" w:rsidR="006D39D3" w:rsidRPr="003F0176" w:rsidRDefault="006D39D3" w:rsidP="006D39D3">
                    <w:pPr>
                      <w:pStyle w:val="Kontaktdaten"/>
                    </w:pPr>
                    <w:r>
                      <w:rPr>
                        <w:rFonts w:hint="eastAsia"/>
                      </w:rPr>
                      <w:t>Tel</w:t>
                    </w:r>
                    <w:r w:rsidR="00D2264C">
                      <w:t xml:space="preserve">: </w:t>
                    </w:r>
                    <w:r>
                      <w:rPr>
                        <w:rFonts w:hint="eastAsia"/>
                      </w:rPr>
                      <w:t xml:space="preserve">+86 21 3979 1000 </w:t>
                    </w:r>
                  </w:p>
                  <w:p w14:paraId="35AAF918" w14:textId="0BB0C2AA" w:rsidR="006D39D3" w:rsidRPr="003F0176" w:rsidRDefault="006D39D3" w:rsidP="006D39D3">
                    <w:pPr>
                      <w:pStyle w:val="Kontaktdaten"/>
                    </w:pPr>
                    <w:r>
                      <w:rPr>
                        <w:rFonts w:hint="eastAsia"/>
                      </w:rPr>
                      <w:t>Fax</w:t>
                    </w:r>
                    <w:r w:rsidR="00D2264C">
                      <w:t xml:space="preserve">: </w:t>
                    </w:r>
                    <w:r>
                      <w:rPr>
                        <w:rFonts w:hint="eastAsia"/>
                      </w:rPr>
                      <w:t xml:space="preserve">+86 21 6219 4519 </w:t>
                    </w:r>
                  </w:p>
                  <w:p w14:paraId="7B22EA54" w14:textId="77777777" w:rsidR="006D39D3" w:rsidRPr="003F0176" w:rsidRDefault="006D39D3" w:rsidP="006D39D3">
                    <w:pPr>
                      <w:pStyle w:val="Kontaktdaten"/>
                    </w:pPr>
                  </w:p>
                  <w:p w14:paraId="058485D7" w14:textId="77777777" w:rsidR="006D39D3" w:rsidRPr="003F0176" w:rsidRDefault="006D39D3" w:rsidP="006D39D3">
                    <w:pPr>
                      <w:pStyle w:val="Kontaktdaten"/>
                    </w:pPr>
                    <w:r>
                      <w:rPr>
                        <w:rFonts w:hint="eastAsia"/>
                      </w:rPr>
                      <w:t>general@durr.com.cn</w:t>
                    </w:r>
                  </w:p>
                  <w:p w14:paraId="480F3D2E" w14:textId="77777777" w:rsidR="00642DCC" w:rsidRDefault="006D39D3">
                    <w:pPr>
                      <w:pStyle w:val="Kontaktdaten"/>
                    </w:pPr>
                    <w:r>
                      <w:rPr>
                        <w:rFonts w:hint="eastAsia"/>
                      </w:rPr>
                      <w:t>www.durr.com</w:t>
                    </w:r>
                    <w:bookmarkEnd w:id="5"/>
                    <w:bookmarkEnd w:id="6"/>
                  </w:p>
                </w:txbxContent>
              </v:textbox>
              <w10:wrap anchorx="page" anchory="page"/>
            </v:shape>
          </w:pict>
        </mc:Fallback>
      </mc:AlternateContent>
    </w:r>
    <w:r>
      <w:rPr>
        <w:rFonts w:hint="eastAsia"/>
        <w:noProof/>
      </w:rPr>
      <w:drawing>
        <wp:anchor distT="0" distB="0" distL="114300" distR="114300" simplePos="0" relativeHeight="251659264" behindDoc="0" locked="0" layoutInCell="1" allowOverlap="1" wp14:anchorId="702FB04A" wp14:editId="708B00A3">
          <wp:simplePos x="0" y="0"/>
          <wp:positionH relativeFrom="page">
            <wp:posOffset>6101718</wp:posOffset>
          </wp:positionH>
          <wp:positionV relativeFrom="page">
            <wp:posOffset>440055</wp:posOffset>
          </wp:positionV>
          <wp:extent cx="1062002" cy="503422"/>
          <wp:effectExtent l="0" t="0" r="4798" b="0"/>
          <wp:wrapNone/>
          <wp:docPr id="51" name="Picture 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D95C9" w14:textId="77777777" w:rsidR="00642DCC" w:rsidRDefault="00642DCC">
    <w:pPr>
      <w:pStyle w:val="Kopfzeile"/>
    </w:pPr>
    <w:r>
      <w:rPr>
        <w:rFonts w:hint="eastAsia"/>
        <w:noProof/>
      </w:rPr>
      <w:drawing>
        <wp:anchor distT="0" distB="0" distL="114300" distR="114300" simplePos="0" relativeHeight="251663360" behindDoc="0" locked="0" layoutInCell="1" allowOverlap="1" wp14:anchorId="5835E75A" wp14:editId="26F95206">
          <wp:simplePos x="0" y="0"/>
          <wp:positionH relativeFrom="page">
            <wp:posOffset>408937</wp:posOffset>
          </wp:positionH>
          <wp:positionV relativeFrom="page">
            <wp:posOffset>492761</wp:posOffset>
          </wp:positionV>
          <wp:extent cx="781199" cy="403195"/>
          <wp:effectExtent l="0" t="0" r="0" b="0"/>
          <wp:wrapNone/>
          <wp:docPr id="52" name="Picture 52"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rFonts w:hint="eastAsia"/>
        <w:noProof/>
      </w:rPr>
      <w:drawing>
        <wp:anchor distT="0" distB="0" distL="114300" distR="114300" simplePos="0" relativeHeight="251662336" behindDoc="0" locked="0" layoutInCell="1" allowOverlap="1" wp14:anchorId="45CC70FE" wp14:editId="4F179EAF">
          <wp:simplePos x="0" y="0"/>
          <wp:positionH relativeFrom="page">
            <wp:posOffset>6101718</wp:posOffset>
          </wp:positionH>
          <wp:positionV relativeFrom="page">
            <wp:posOffset>440055</wp:posOffset>
          </wp:positionV>
          <wp:extent cx="1062002" cy="503422"/>
          <wp:effectExtent l="0" t="0" r="4798" b="0"/>
          <wp:wrapNone/>
          <wp:docPr id="53" name="Picture 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10580688" w14:textId="77777777" w:rsidR="00642DCC" w:rsidRDefault="00642DCC">
    <w:pPr>
      <w:pStyle w:val="Kopfzeile"/>
    </w:pPr>
  </w:p>
  <w:p w14:paraId="1BFF3FF6" w14:textId="77777777" w:rsidR="00642DCC" w:rsidRDefault="00642DCC">
    <w:pPr>
      <w:pStyle w:val="Kopfzeile"/>
    </w:pPr>
  </w:p>
  <w:p w14:paraId="2A458ED2" w14:textId="77777777" w:rsidR="00642DCC" w:rsidRDefault="00642DCC">
    <w:pPr>
      <w:pStyle w:val="Kopfzeile"/>
    </w:pPr>
  </w:p>
  <w:p w14:paraId="4984C895" w14:textId="77777777" w:rsidR="00642DCC" w:rsidRDefault="00642DCC"/>
  <w:p w14:paraId="060FE21C" w14:textId="77777777" w:rsidR="00642DCC" w:rsidRDefault="00642DCC">
    <w:r>
      <w:rPr>
        <w:rFonts w:hint="eastAsia"/>
        <w:noProof/>
      </w:rPr>
      <mc:AlternateContent>
        <mc:Choice Requires="wps">
          <w:drawing>
            <wp:anchor distT="0" distB="0" distL="114300" distR="114300" simplePos="0" relativeHeight="251664384" behindDoc="1" locked="0" layoutInCell="1" allowOverlap="1" wp14:anchorId="582F7451" wp14:editId="2F8E31FA">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204B724C" w14:textId="0E2549E9" w:rsidR="00AA0727" w:rsidRPr="00CD1CF5" w:rsidRDefault="003E2249" w:rsidP="00AA0727">
                          <w:pPr>
                            <w:pStyle w:val="Kontaktdaten"/>
                          </w:pPr>
                          <w:r>
                            <w:rPr>
                              <w:rStyle w:val="Fettung"/>
                            </w:rPr>
                            <w:t xml:space="preserve">Dürr </w:t>
                          </w:r>
                          <w:proofErr w:type="spellStart"/>
                          <w:r w:rsidR="00AA0727">
                            <w:rPr>
                              <w:rStyle w:val="Fettung"/>
                              <w:rFonts w:hint="eastAsia"/>
                            </w:rPr>
                            <w:t>Paintshop</w:t>
                          </w:r>
                          <w:proofErr w:type="spellEnd"/>
                          <w:r w:rsidR="00AA0727">
                            <w:rPr>
                              <w:rStyle w:val="Fettung"/>
                              <w:rFonts w:hint="eastAsia"/>
                            </w:rPr>
                            <w:t xml:space="preserve"> Systems Engineering (Shanghai) Co., Ltd </w:t>
                          </w:r>
                        </w:p>
                        <w:p w14:paraId="096C8E34" w14:textId="77777777" w:rsidR="00AA0727" w:rsidRPr="00CD1CF5" w:rsidRDefault="00AA0727" w:rsidP="00AA0727">
                          <w:pPr>
                            <w:pStyle w:val="Kontaktdaten"/>
                          </w:pPr>
                          <w:r>
                            <w:rPr>
                              <w:rFonts w:hint="eastAsia"/>
                            </w:rPr>
                            <w:t>No. 665, Ying Shun Road,</w:t>
                          </w:r>
                          <w:r>
                            <w:rPr>
                              <w:rFonts w:hint="eastAsia"/>
                              <w:color w:val="000000"/>
                              <w:sz w:val="20"/>
                              <w:szCs w:val="20"/>
                            </w:rPr>
                            <w:t xml:space="preserve"> </w:t>
                          </w:r>
                          <w:r>
                            <w:rPr>
                              <w:rFonts w:hint="eastAsia"/>
                            </w:rPr>
                            <w:t xml:space="preserve">7201799 </w:t>
                          </w:r>
                          <w:proofErr w:type="spellStart"/>
                          <w:r>
                            <w:rPr>
                              <w:rFonts w:hint="eastAsia"/>
                            </w:rPr>
                            <w:t>Qingpu</w:t>
                          </w:r>
                          <w:proofErr w:type="spellEnd"/>
                          <w:r>
                            <w:rPr>
                              <w:rFonts w:hint="eastAsia"/>
                            </w:rPr>
                            <w:t xml:space="preserve"> Shanghai</w:t>
                          </w:r>
                        </w:p>
                        <w:p w14:paraId="24980409" w14:textId="77777777" w:rsidR="00AA0727" w:rsidRPr="00CD1CF5" w:rsidRDefault="00AA0727" w:rsidP="00AA0727">
                          <w:pPr>
                            <w:pStyle w:val="Kontaktdaten"/>
                          </w:pPr>
                        </w:p>
                        <w:p w14:paraId="76DF8803" w14:textId="132153DF" w:rsidR="00AA0727" w:rsidRPr="003F0176" w:rsidRDefault="00AA0727" w:rsidP="00AA0727">
                          <w:pPr>
                            <w:pStyle w:val="Kontaktdaten"/>
                          </w:pPr>
                          <w:r>
                            <w:rPr>
                              <w:rFonts w:hint="eastAsia"/>
                            </w:rPr>
                            <w:t>Tel</w:t>
                          </w:r>
                          <w:r w:rsidR="00D2264C">
                            <w:t xml:space="preserve">: </w:t>
                          </w:r>
                          <w:r>
                            <w:rPr>
                              <w:rFonts w:hint="eastAsia"/>
                            </w:rPr>
                            <w:t xml:space="preserve">+86 21 3979 1000 </w:t>
                          </w:r>
                        </w:p>
                        <w:p w14:paraId="7871C483" w14:textId="1577E050" w:rsidR="00AA0727" w:rsidRPr="003F0176" w:rsidRDefault="00AA0727" w:rsidP="00AA0727">
                          <w:pPr>
                            <w:pStyle w:val="Kontaktdaten"/>
                          </w:pPr>
                          <w:r>
                            <w:rPr>
                              <w:rFonts w:hint="eastAsia"/>
                            </w:rPr>
                            <w:t>Fax</w:t>
                          </w:r>
                          <w:r w:rsidR="00D2264C">
                            <w:t xml:space="preserve">: </w:t>
                          </w:r>
                          <w:r>
                            <w:rPr>
                              <w:rFonts w:hint="eastAsia"/>
                            </w:rPr>
                            <w:t xml:space="preserve">+86 21 6219 4519 </w:t>
                          </w:r>
                        </w:p>
                        <w:p w14:paraId="3F8CC54F" w14:textId="77777777" w:rsidR="00AA0727" w:rsidRPr="003F0176" w:rsidRDefault="00AA0727" w:rsidP="00AA0727">
                          <w:pPr>
                            <w:pStyle w:val="Kontaktdaten"/>
                          </w:pPr>
                        </w:p>
                        <w:p w14:paraId="167A3AF3" w14:textId="77777777" w:rsidR="00AA0727" w:rsidRPr="003F0176" w:rsidRDefault="00AA0727" w:rsidP="00AA0727">
                          <w:pPr>
                            <w:pStyle w:val="Kontaktdaten"/>
                          </w:pPr>
                          <w:r>
                            <w:rPr>
                              <w:rFonts w:hint="eastAsia"/>
                            </w:rPr>
                            <w:t>general@durr.com.cn</w:t>
                          </w:r>
                        </w:p>
                        <w:p w14:paraId="6A34282F" w14:textId="77777777" w:rsidR="00642DCC" w:rsidRDefault="00AA0727">
                          <w:pPr>
                            <w:pStyle w:val="Kontaktdaten"/>
                          </w:pPr>
                          <w:r>
                            <w:rPr>
                              <w:rFonts w:hint="eastAsia"/>
                            </w:rPr>
                            <w:t>www.durr.com</w:t>
                          </w:r>
                        </w:p>
                      </w:txbxContent>
                    </wps:txbx>
                    <wps:bodyPr vert="horz" wrap="square" lIns="0" tIns="0" rIns="0" bIns="0" anchor="b" anchorCtr="0" compatLnSpc="1">
                      <a:noAutofit/>
                    </wps:bodyPr>
                  </wps:wsp>
                </a:graphicData>
              </a:graphic>
            </wp:anchor>
          </w:drawing>
        </mc:Choice>
        <mc:Fallback>
          <w:pict>
            <v:shapetype w14:anchorId="582F7451" id="_x0000_t202" coordsize="21600,21600" o:spt="202" path="m,l,21600r21600,l21600,xe">
              <v:stroke joinstyle="miter"/>
              <v:path gradientshapeok="t" o:connecttype="rect"/>
            </v:shapetype>
            <v:shape id="Textfeld 10" o:spid="_x0000_s1028"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" filled="f" stroked="f">
              <v:textbox inset="0,0,0,0">
                <w:txbxContent>
                  <w:p w14:paraId="204B724C" w14:textId="0E2549E9" w:rsidR="00AA0727" w:rsidRPr="00CD1CF5" w:rsidRDefault="003E2249" w:rsidP="00AA0727">
                    <w:pPr>
                      <w:pStyle w:val="Kontaktdaten"/>
                    </w:pPr>
                    <w:r>
                      <w:rPr>
                        <w:rStyle w:val="Fettung"/>
                      </w:rPr>
                      <w:t xml:space="preserve">Dürr </w:t>
                    </w:r>
                    <w:proofErr w:type="spellStart"/>
                    <w:r w:rsidR="00AA0727">
                      <w:rPr>
                        <w:rStyle w:val="Fettung"/>
                        <w:rFonts w:hint="eastAsia"/>
                      </w:rPr>
                      <w:t>Paintshop</w:t>
                    </w:r>
                    <w:proofErr w:type="spellEnd"/>
                    <w:r w:rsidR="00AA0727">
                      <w:rPr>
                        <w:rStyle w:val="Fettung"/>
                        <w:rFonts w:hint="eastAsia"/>
                      </w:rPr>
                      <w:t xml:space="preserve"> Systems Engineering (Shanghai) Co., Ltd </w:t>
                    </w:r>
                  </w:p>
                  <w:p w14:paraId="096C8E34" w14:textId="77777777" w:rsidR="00AA0727" w:rsidRPr="00CD1CF5" w:rsidRDefault="00AA0727" w:rsidP="00AA0727">
                    <w:pPr>
                      <w:pStyle w:val="Kontaktdaten"/>
                    </w:pPr>
                    <w:r>
                      <w:rPr>
                        <w:rFonts w:hint="eastAsia"/>
                      </w:rPr>
                      <w:t>No. 665, Ying Shun Road,</w:t>
                    </w:r>
                    <w:r>
                      <w:rPr>
                        <w:rFonts w:hint="eastAsia"/>
                        <w:color w:val="000000"/>
                        <w:sz w:val="20"/>
                        <w:szCs w:val="20"/>
                      </w:rPr>
                      <w:t xml:space="preserve"> </w:t>
                    </w:r>
                    <w:r>
                      <w:rPr>
                        <w:rFonts w:hint="eastAsia"/>
                      </w:rPr>
                      <w:t xml:space="preserve">7201799 </w:t>
                    </w:r>
                    <w:proofErr w:type="spellStart"/>
                    <w:r>
                      <w:rPr>
                        <w:rFonts w:hint="eastAsia"/>
                      </w:rPr>
                      <w:t>Qingpu</w:t>
                    </w:r>
                    <w:proofErr w:type="spellEnd"/>
                    <w:r>
                      <w:rPr>
                        <w:rFonts w:hint="eastAsia"/>
                      </w:rPr>
                      <w:t xml:space="preserve"> Shanghai</w:t>
                    </w:r>
                  </w:p>
                  <w:p w14:paraId="24980409" w14:textId="77777777" w:rsidR="00AA0727" w:rsidRPr="00CD1CF5" w:rsidRDefault="00AA0727" w:rsidP="00AA0727">
                    <w:pPr>
                      <w:pStyle w:val="Kontaktdaten"/>
                    </w:pPr>
                  </w:p>
                  <w:p w14:paraId="76DF8803" w14:textId="132153DF" w:rsidR="00AA0727" w:rsidRPr="003F0176" w:rsidRDefault="00AA0727" w:rsidP="00AA0727">
                    <w:pPr>
                      <w:pStyle w:val="Kontaktdaten"/>
                    </w:pPr>
                    <w:r>
                      <w:rPr>
                        <w:rFonts w:hint="eastAsia"/>
                      </w:rPr>
                      <w:t>Tel</w:t>
                    </w:r>
                    <w:r w:rsidR="00D2264C">
                      <w:t xml:space="preserve">: </w:t>
                    </w:r>
                    <w:r>
                      <w:rPr>
                        <w:rFonts w:hint="eastAsia"/>
                      </w:rPr>
                      <w:t xml:space="preserve">+86 21 3979 1000 </w:t>
                    </w:r>
                  </w:p>
                  <w:p w14:paraId="7871C483" w14:textId="1577E050" w:rsidR="00AA0727" w:rsidRPr="003F0176" w:rsidRDefault="00AA0727" w:rsidP="00AA0727">
                    <w:pPr>
                      <w:pStyle w:val="Kontaktdaten"/>
                    </w:pPr>
                    <w:r>
                      <w:rPr>
                        <w:rFonts w:hint="eastAsia"/>
                      </w:rPr>
                      <w:t>Fax</w:t>
                    </w:r>
                    <w:r w:rsidR="00D2264C">
                      <w:t xml:space="preserve">: </w:t>
                    </w:r>
                    <w:r>
                      <w:rPr>
                        <w:rFonts w:hint="eastAsia"/>
                      </w:rPr>
                      <w:t xml:space="preserve">+86 21 6219 4519 </w:t>
                    </w:r>
                  </w:p>
                  <w:p w14:paraId="3F8CC54F" w14:textId="77777777" w:rsidR="00AA0727" w:rsidRPr="003F0176" w:rsidRDefault="00AA0727" w:rsidP="00AA0727">
                    <w:pPr>
                      <w:pStyle w:val="Kontaktdaten"/>
                    </w:pPr>
                  </w:p>
                  <w:p w14:paraId="167A3AF3" w14:textId="77777777" w:rsidR="00AA0727" w:rsidRPr="003F0176" w:rsidRDefault="00AA0727" w:rsidP="00AA0727">
                    <w:pPr>
                      <w:pStyle w:val="Kontaktdaten"/>
                    </w:pPr>
                    <w:r>
                      <w:rPr>
                        <w:rFonts w:hint="eastAsia"/>
                      </w:rPr>
                      <w:t>general@durr.com.cn</w:t>
                    </w:r>
                  </w:p>
                  <w:p w14:paraId="6A34282F" w14:textId="77777777" w:rsidR="00642DCC" w:rsidRDefault="00AA0727">
                    <w:pPr>
                      <w:pStyle w:val="Kontaktdaten"/>
                    </w:pPr>
                    <w:r>
                      <w:rPr>
                        <w:rFonts w:hint="eastAsia"/>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47FD70E"/>
    <w:multiLevelType w:val="hybridMultilevel"/>
    <w:tmpl w:val="7C72A798"/>
    <w:lvl w:ilvl="0" w:tplc="DE18F752">
      <w:start w:val="1"/>
      <w:numFmt w:val="bullet"/>
      <w:lvlText w:val=""/>
      <w:lvlJc w:val="left"/>
      <w:pPr>
        <w:ind w:left="360" w:hanging="360"/>
      </w:pPr>
      <w:rPr>
        <w:rFonts w:ascii="Symbol" w:hAnsi="Symbol" w:hint="default"/>
      </w:rPr>
    </w:lvl>
    <w:lvl w:ilvl="1" w:tplc="89A05A32">
      <w:start w:val="1"/>
      <w:numFmt w:val="bullet"/>
      <w:lvlText w:val="o"/>
      <w:lvlJc w:val="left"/>
      <w:pPr>
        <w:ind w:left="1440" w:hanging="360"/>
      </w:pPr>
      <w:rPr>
        <w:rFonts w:ascii="Courier New" w:hAnsi="Courier New" w:hint="default"/>
      </w:rPr>
    </w:lvl>
    <w:lvl w:ilvl="2" w:tplc="A0A4392C">
      <w:start w:val="1"/>
      <w:numFmt w:val="bullet"/>
      <w:lvlText w:val=""/>
      <w:lvlJc w:val="left"/>
      <w:pPr>
        <w:ind w:left="2160" w:hanging="360"/>
      </w:pPr>
      <w:rPr>
        <w:rFonts w:ascii="Wingdings" w:hAnsi="Wingdings" w:hint="default"/>
      </w:rPr>
    </w:lvl>
    <w:lvl w:ilvl="3" w:tplc="9B105042">
      <w:start w:val="1"/>
      <w:numFmt w:val="bullet"/>
      <w:lvlText w:val=""/>
      <w:lvlJc w:val="left"/>
      <w:pPr>
        <w:ind w:left="2880" w:hanging="360"/>
      </w:pPr>
      <w:rPr>
        <w:rFonts w:ascii="Symbol" w:hAnsi="Symbol" w:hint="default"/>
      </w:rPr>
    </w:lvl>
    <w:lvl w:ilvl="4" w:tplc="80A49A8E">
      <w:start w:val="1"/>
      <w:numFmt w:val="bullet"/>
      <w:lvlText w:val="o"/>
      <w:lvlJc w:val="left"/>
      <w:pPr>
        <w:ind w:left="3600" w:hanging="360"/>
      </w:pPr>
      <w:rPr>
        <w:rFonts w:ascii="Courier New" w:hAnsi="Courier New" w:hint="default"/>
      </w:rPr>
    </w:lvl>
    <w:lvl w:ilvl="5" w:tplc="DA580814">
      <w:start w:val="1"/>
      <w:numFmt w:val="bullet"/>
      <w:lvlText w:val=""/>
      <w:lvlJc w:val="left"/>
      <w:pPr>
        <w:ind w:left="4320" w:hanging="360"/>
      </w:pPr>
      <w:rPr>
        <w:rFonts w:ascii="Wingdings" w:hAnsi="Wingdings" w:hint="default"/>
      </w:rPr>
    </w:lvl>
    <w:lvl w:ilvl="6" w:tplc="2B301672">
      <w:start w:val="1"/>
      <w:numFmt w:val="bullet"/>
      <w:lvlText w:val=""/>
      <w:lvlJc w:val="left"/>
      <w:pPr>
        <w:ind w:left="5040" w:hanging="360"/>
      </w:pPr>
      <w:rPr>
        <w:rFonts w:ascii="Symbol" w:hAnsi="Symbol" w:hint="default"/>
      </w:rPr>
    </w:lvl>
    <w:lvl w:ilvl="7" w:tplc="93DE5020">
      <w:start w:val="1"/>
      <w:numFmt w:val="bullet"/>
      <w:lvlText w:val="o"/>
      <w:lvlJc w:val="left"/>
      <w:pPr>
        <w:ind w:left="5760" w:hanging="360"/>
      </w:pPr>
      <w:rPr>
        <w:rFonts w:ascii="Courier New" w:hAnsi="Courier New" w:hint="default"/>
      </w:rPr>
    </w:lvl>
    <w:lvl w:ilvl="8" w:tplc="3E68A7DE">
      <w:start w:val="1"/>
      <w:numFmt w:val="bullet"/>
      <w:lvlText w:val=""/>
      <w:lvlJc w:val="left"/>
      <w:pPr>
        <w:ind w:left="6480" w:hanging="360"/>
      </w:pPr>
      <w:rPr>
        <w:rFonts w:ascii="Wingdings" w:hAnsi="Wingdings" w:hint="default"/>
      </w:rPr>
    </w:lvl>
  </w:abstractNum>
  <w:abstractNum w:abstractNumId="11"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64306915">
    <w:abstractNumId w:val="10"/>
  </w:num>
  <w:num w:numId="2" w16cid:durableId="278030527">
    <w:abstractNumId w:val="5"/>
  </w:num>
  <w:num w:numId="3" w16cid:durableId="358706977">
    <w:abstractNumId w:val="11"/>
  </w:num>
  <w:num w:numId="4" w16cid:durableId="845556154">
    <w:abstractNumId w:val="9"/>
  </w:num>
  <w:num w:numId="5" w16cid:durableId="570701032">
    <w:abstractNumId w:val="7"/>
  </w:num>
  <w:num w:numId="6" w16cid:durableId="651450706">
    <w:abstractNumId w:val="8"/>
  </w:num>
  <w:num w:numId="7" w16cid:durableId="847403092">
    <w:abstractNumId w:val="2"/>
  </w:num>
  <w:num w:numId="8" w16cid:durableId="1091045848">
    <w:abstractNumId w:val="6"/>
  </w:num>
  <w:num w:numId="9" w16cid:durableId="89277263">
    <w:abstractNumId w:val="0"/>
  </w:num>
  <w:num w:numId="10" w16cid:durableId="808670106">
    <w:abstractNumId w:val="4"/>
  </w:num>
  <w:num w:numId="11" w16cid:durableId="1803378943">
    <w:abstractNumId w:val="1"/>
  </w:num>
  <w:num w:numId="12" w16cid:durableId="6211152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FB"/>
    <w:rsid w:val="0000009C"/>
    <w:rsid w:val="00002DC5"/>
    <w:rsid w:val="0000302A"/>
    <w:rsid w:val="0000762B"/>
    <w:rsid w:val="00013CE0"/>
    <w:rsid w:val="00022C55"/>
    <w:rsid w:val="0002559C"/>
    <w:rsid w:val="0002570F"/>
    <w:rsid w:val="00026399"/>
    <w:rsid w:val="000268E9"/>
    <w:rsid w:val="000273F1"/>
    <w:rsid w:val="0003284C"/>
    <w:rsid w:val="00041585"/>
    <w:rsid w:val="000417D0"/>
    <w:rsid w:val="00043243"/>
    <w:rsid w:val="000438EA"/>
    <w:rsid w:val="00046CE0"/>
    <w:rsid w:val="0005087C"/>
    <w:rsid w:val="00053105"/>
    <w:rsid w:val="00053265"/>
    <w:rsid w:val="00055509"/>
    <w:rsid w:val="00056F7B"/>
    <w:rsid w:val="00057AB2"/>
    <w:rsid w:val="00072694"/>
    <w:rsid w:val="000778A1"/>
    <w:rsid w:val="000953C8"/>
    <w:rsid w:val="000A0504"/>
    <w:rsid w:val="000A0BE7"/>
    <w:rsid w:val="000A23E4"/>
    <w:rsid w:val="000A2BD4"/>
    <w:rsid w:val="000A34F6"/>
    <w:rsid w:val="000A3AC6"/>
    <w:rsid w:val="000A7042"/>
    <w:rsid w:val="000A7663"/>
    <w:rsid w:val="000B06DA"/>
    <w:rsid w:val="000B0C66"/>
    <w:rsid w:val="000B108A"/>
    <w:rsid w:val="000B2F68"/>
    <w:rsid w:val="000B7157"/>
    <w:rsid w:val="000C7396"/>
    <w:rsid w:val="000E3D2A"/>
    <w:rsid w:val="000E7B9C"/>
    <w:rsid w:val="000F1D1A"/>
    <w:rsid w:val="001120A0"/>
    <w:rsid w:val="00124F6C"/>
    <w:rsid w:val="00125285"/>
    <w:rsid w:val="00125E52"/>
    <w:rsid w:val="00126158"/>
    <w:rsid w:val="001272EF"/>
    <w:rsid w:val="00134172"/>
    <w:rsid w:val="00134CA0"/>
    <w:rsid w:val="00140484"/>
    <w:rsid w:val="0014279D"/>
    <w:rsid w:val="00143C18"/>
    <w:rsid w:val="00143E45"/>
    <w:rsid w:val="001503A5"/>
    <w:rsid w:val="00150FD3"/>
    <w:rsid w:val="00151283"/>
    <w:rsid w:val="001529A0"/>
    <w:rsid w:val="00154136"/>
    <w:rsid w:val="0015446B"/>
    <w:rsid w:val="00157C2F"/>
    <w:rsid w:val="0016174C"/>
    <w:rsid w:val="00161AC8"/>
    <w:rsid w:val="00167447"/>
    <w:rsid w:val="00173561"/>
    <w:rsid w:val="00174143"/>
    <w:rsid w:val="0019393A"/>
    <w:rsid w:val="001A58CE"/>
    <w:rsid w:val="001A694F"/>
    <w:rsid w:val="001B48B7"/>
    <w:rsid w:val="001B57AB"/>
    <w:rsid w:val="001C166C"/>
    <w:rsid w:val="001C2D66"/>
    <w:rsid w:val="001C7F17"/>
    <w:rsid w:val="001D0500"/>
    <w:rsid w:val="001D31A8"/>
    <w:rsid w:val="001D3E83"/>
    <w:rsid w:val="001D4A75"/>
    <w:rsid w:val="001D59F2"/>
    <w:rsid w:val="001E07B9"/>
    <w:rsid w:val="001E17C0"/>
    <w:rsid w:val="001E1A03"/>
    <w:rsid w:val="001E2873"/>
    <w:rsid w:val="001E42C7"/>
    <w:rsid w:val="001E5BB0"/>
    <w:rsid w:val="001F097F"/>
    <w:rsid w:val="001F1A59"/>
    <w:rsid w:val="001F1F78"/>
    <w:rsid w:val="001F2E71"/>
    <w:rsid w:val="001F3676"/>
    <w:rsid w:val="001F4457"/>
    <w:rsid w:val="001F4DFA"/>
    <w:rsid w:val="00200D17"/>
    <w:rsid w:val="00204A22"/>
    <w:rsid w:val="00210C16"/>
    <w:rsid w:val="002125D4"/>
    <w:rsid w:val="00214E40"/>
    <w:rsid w:val="00215996"/>
    <w:rsid w:val="00222BD9"/>
    <w:rsid w:val="002262CF"/>
    <w:rsid w:val="00226479"/>
    <w:rsid w:val="00231214"/>
    <w:rsid w:val="002328F9"/>
    <w:rsid w:val="002360A5"/>
    <w:rsid w:val="00237595"/>
    <w:rsid w:val="00240426"/>
    <w:rsid w:val="00240C6B"/>
    <w:rsid w:val="002416DD"/>
    <w:rsid w:val="0024170B"/>
    <w:rsid w:val="00241DD7"/>
    <w:rsid w:val="002437CC"/>
    <w:rsid w:val="00243D67"/>
    <w:rsid w:val="002465B2"/>
    <w:rsid w:val="00250FFA"/>
    <w:rsid w:val="00254515"/>
    <w:rsid w:val="00272014"/>
    <w:rsid w:val="00273226"/>
    <w:rsid w:val="0028080F"/>
    <w:rsid w:val="00284A47"/>
    <w:rsid w:val="00285651"/>
    <w:rsid w:val="00287AD6"/>
    <w:rsid w:val="00294D4D"/>
    <w:rsid w:val="002A6F09"/>
    <w:rsid w:val="002B078A"/>
    <w:rsid w:val="002B5BA5"/>
    <w:rsid w:val="002B61F7"/>
    <w:rsid w:val="002C01F3"/>
    <w:rsid w:val="002C1087"/>
    <w:rsid w:val="002C714B"/>
    <w:rsid w:val="002C7348"/>
    <w:rsid w:val="002D79A5"/>
    <w:rsid w:val="002E0089"/>
    <w:rsid w:val="002F1D60"/>
    <w:rsid w:val="00301940"/>
    <w:rsid w:val="00303AE7"/>
    <w:rsid w:val="00306CF7"/>
    <w:rsid w:val="00315094"/>
    <w:rsid w:val="00321805"/>
    <w:rsid w:val="003239F4"/>
    <w:rsid w:val="00332830"/>
    <w:rsid w:val="00336BE0"/>
    <w:rsid w:val="00341283"/>
    <w:rsid w:val="00342860"/>
    <w:rsid w:val="00343058"/>
    <w:rsid w:val="00343247"/>
    <w:rsid w:val="0035451E"/>
    <w:rsid w:val="0036327E"/>
    <w:rsid w:val="00363D72"/>
    <w:rsid w:val="00367327"/>
    <w:rsid w:val="00367974"/>
    <w:rsid w:val="00372BD9"/>
    <w:rsid w:val="00374A6E"/>
    <w:rsid w:val="00385661"/>
    <w:rsid w:val="00385ED0"/>
    <w:rsid w:val="003877D2"/>
    <w:rsid w:val="00387EAD"/>
    <w:rsid w:val="00390A23"/>
    <w:rsid w:val="00393C80"/>
    <w:rsid w:val="003A2B44"/>
    <w:rsid w:val="003B08C5"/>
    <w:rsid w:val="003B0DE0"/>
    <w:rsid w:val="003B257B"/>
    <w:rsid w:val="003B75C3"/>
    <w:rsid w:val="003C34EE"/>
    <w:rsid w:val="003C3831"/>
    <w:rsid w:val="003C391E"/>
    <w:rsid w:val="003C48DA"/>
    <w:rsid w:val="003C5FE8"/>
    <w:rsid w:val="003D1382"/>
    <w:rsid w:val="003D45E2"/>
    <w:rsid w:val="003D4802"/>
    <w:rsid w:val="003D5C35"/>
    <w:rsid w:val="003E1151"/>
    <w:rsid w:val="003E2249"/>
    <w:rsid w:val="003E27EA"/>
    <w:rsid w:val="003E4C24"/>
    <w:rsid w:val="003F0176"/>
    <w:rsid w:val="003F036B"/>
    <w:rsid w:val="003F0C37"/>
    <w:rsid w:val="003F20F9"/>
    <w:rsid w:val="003F358B"/>
    <w:rsid w:val="003F7AFD"/>
    <w:rsid w:val="00403BBB"/>
    <w:rsid w:val="00404FF1"/>
    <w:rsid w:val="00410912"/>
    <w:rsid w:val="0041267A"/>
    <w:rsid w:val="0041398D"/>
    <w:rsid w:val="004173C2"/>
    <w:rsid w:val="0042161D"/>
    <w:rsid w:val="00427C9B"/>
    <w:rsid w:val="0043113F"/>
    <w:rsid w:val="00431DDD"/>
    <w:rsid w:val="004342ED"/>
    <w:rsid w:val="00435BF3"/>
    <w:rsid w:val="004415E6"/>
    <w:rsid w:val="00444C10"/>
    <w:rsid w:val="00451FD3"/>
    <w:rsid w:val="00456459"/>
    <w:rsid w:val="0046618E"/>
    <w:rsid w:val="00484DCE"/>
    <w:rsid w:val="00485308"/>
    <w:rsid w:val="00485D8A"/>
    <w:rsid w:val="004961F3"/>
    <w:rsid w:val="0049727A"/>
    <w:rsid w:val="0049791F"/>
    <w:rsid w:val="004A3361"/>
    <w:rsid w:val="004A49A7"/>
    <w:rsid w:val="004B1CF6"/>
    <w:rsid w:val="004B3AA6"/>
    <w:rsid w:val="004B7B73"/>
    <w:rsid w:val="004C0149"/>
    <w:rsid w:val="004C38A3"/>
    <w:rsid w:val="004C75D0"/>
    <w:rsid w:val="004D0B16"/>
    <w:rsid w:val="004D1A74"/>
    <w:rsid w:val="004D3702"/>
    <w:rsid w:val="004D7142"/>
    <w:rsid w:val="004E188D"/>
    <w:rsid w:val="004E1FC3"/>
    <w:rsid w:val="004E2A3F"/>
    <w:rsid w:val="004E2F0E"/>
    <w:rsid w:val="004E3820"/>
    <w:rsid w:val="004E6611"/>
    <w:rsid w:val="004E76FC"/>
    <w:rsid w:val="004E7F65"/>
    <w:rsid w:val="004F016B"/>
    <w:rsid w:val="004F7932"/>
    <w:rsid w:val="0050432A"/>
    <w:rsid w:val="005065DB"/>
    <w:rsid w:val="00506857"/>
    <w:rsid w:val="00507865"/>
    <w:rsid w:val="005109D6"/>
    <w:rsid w:val="005149B0"/>
    <w:rsid w:val="00515608"/>
    <w:rsid w:val="005162DF"/>
    <w:rsid w:val="00516E68"/>
    <w:rsid w:val="00516FA9"/>
    <w:rsid w:val="00523B79"/>
    <w:rsid w:val="00524909"/>
    <w:rsid w:val="005315E7"/>
    <w:rsid w:val="00532ECE"/>
    <w:rsid w:val="00540060"/>
    <w:rsid w:val="00542D3B"/>
    <w:rsid w:val="00542E52"/>
    <w:rsid w:val="00542FDC"/>
    <w:rsid w:val="0054783E"/>
    <w:rsid w:val="00547FA6"/>
    <w:rsid w:val="00554A10"/>
    <w:rsid w:val="0055791C"/>
    <w:rsid w:val="00561824"/>
    <w:rsid w:val="00561972"/>
    <w:rsid w:val="005770D4"/>
    <w:rsid w:val="00577C50"/>
    <w:rsid w:val="005806D3"/>
    <w:rsid w:val="0058605E"/>
    <w:rsid w:val="00587274"/>
    <w:rsid w:val="005A0799"/>
    <w:rsid w:val="005A0C6C"/>
    <w:rsid w:val="005A1459"/>
    <w:rsid w:val="005A2680"/>
    <w:rsid w:val="005A71F2"/>
    <w:rsid w:val="005B2620"/>
    <w:rsid w:val="005B6314"/>
    <w:rsid w:val="005B6A5A"/>
    <w:rsid w:val="005C1978"/>
    <w:rsid w:val="005C2898"/>
    <w:rsid w:val="005C6E9A"/>
    <w:rsid w:val="005C78D3"/>
    <w:rsid w:val="005E216E"/>
    <w:rsid w:val="005E23FB"/>
    <w:rsid w:val="005E484E"/>
    <w:rsid w:val="005E7A37"/>
    <w:rsid w:val="005F4505"/>
    <w:rsid w:val="005F74F1"/>
    <w:rsid w:val="00604514"/>
    <w:rsid w:val="00604E4C"/>
    <w:rsid w:val="0060551A"/>
    <w:rsid w:val="006100DA"/>
    <w:rsid w:val="0061107C"/>
    <w:rsid w:val="0061237B"/>
    <w:rsid w:val="006139BD"/>
    <w:rsid w:val="00613DAF"/>
    <w:rsid w:val="00616369"/>
    <w:rsid w:val="006239D0"/>
    <w:rsid w:val="00630B77"/>
    <w:rsid w:val="0063553C"/>
    <w:rsid w:val="00635557"/>
    <w:rsid w:val="00642DCC"/>
    <w:rsid w:val="00644356"/>
    <w:rsid w:val="006467D6"/>
    <w:rsid w:val="00646EC0"/>
    <w:rsid w:val="00653229"/>
    <w:rsid w:val="006621EE"/>
    <w:rsid w:val="00662524"/>
    <w:rsid w:val="006703F6"/>
    <w:rsid w:val="006706B9"/>
    <w:rsid w:val="00673399"/>
    <w:rsid w:val="00674592"/>
    <w:rsid w:val="00681F9C"/>
    <w:rsid w:val="006851CE"/>
    <w:rsid w:val="006873DF"/>
    <w:rsid w:val="006931FD"/>
    <w:rsid w:val="00695E73"/>
    <w:rsid w:val="00696BC2"/>
    <w:rsid w:val="006A7AF3"/>
    <w:rsid w:val="006B2950"/>
    <w:rsid w:val="006B60EE"/>
    <w:rsid w:val="006C1F57"/>
    <w:rsid w:val="006C37E4"/>
    <w:rsid w:val="006C5978"/>
    <w:rsid w:val="006D39D3"/>
    <w:rsid w:val="006D4559"/>
    <w:rsid w:val="006D5AB7"/>
    <w:rsid w:val="006D6FED"/>
    <w:rsid w:val="006E16E2"/>
    <w:rsid w:val="006F63F5"/>
    <w:rsid w:val="0070205B"/>
    <w:rsid w:val="00703AF7"/>
    <w:rsid w:val="00711AAC"/>
    <w:rsid w:val="00714820"/>
    <w:rsid w:val="007173A9"/>
    <w:rsid w:val="007178CD"/>
    <w:rsid w:val="007209B2"/>
    <w:rsid w:val="00721AB7"/>
    <w:rsid w:val="00727689"/>
    <w:rsid w:val="007320C1"/>
    <w:rsid w:val="007357F7"/>
    <w:rsid w:val="007372EC"/>
    <w:rsid w:val="00740D2C"/>
    <w:rsid w:val="00742B67"/>
    <w:rsid w:val="007574E5"/>
    <w:rsid w:val="00763A4C"/>
    <w:rsid w:val="007647CE"/>
    <w:rsid w:val="00764E91"/>
    <w:rsid w:val="007660D2"/>
    <w:rsid w:val="007667C0"/>
    <w:rsid w:val="00770C94"/>
    <w:rsid w:val="0077150E"/>
    <w:rsid w:val="0077771A"/>
    <w:rsid w:val="00777749"/>
    <w:rsid w:val="00777A8E"/>
    <w:rsid w:val="00781C51"/>
    <w:rsid w:val="00783DE5"/>
    <w:rsid w:val="00784596"/>
    <w:rsid w:val="00785DD7"/>
    <w:rsid w:val="00786A1B"/>
    <w:rsid w:val="00790506"/>
    <w:rsid w:val="00791738"/>
    <w:rsid w:val="00797040"/>
    <w:rsid w:val="007A01B6"/>
    <w:rsid w:val="007A0FC2"/>
    <w:rsid w:val="007A116A"/>
    <w:rsid w:val="007A2A7D"/>
    <w:rsid w:val="007B00BE"/>
    <w:rsid w:val="007B09D7"/>
    <w:rsid w:val="007B0B8F"/>
    <w:rsid w:val="007B0B9F"/>
    <w:rsid w:val="007B0BEB"/>
    <w:rsid w:val="007B189E"/>
    <w:rsid w:val="007B1CB1"/>
    <w:rsid w:val="007B2C73"/>
    <w:rsid w:val="007C24F0"/>
    <w:rsid w:val="007C3525"/>
    <w:rsid w:val="007C69B3"/>
    <w:rsid w:val="007D2094"/>
    <w:rsid w:val="007D33CC"/>
    <w:rsid w:val="007D34D4"/>
    <w:rsid w:val="007D353D"/>
    <w:rsid w:val="007D3A36"/>
    <w:rsid w:val="007D79A8"/>
    <w:rsid w:val="007E0A74"/>
    <w:rsid w:val="007E20B5"/>
    <w:rsid w:val="007F0CD6"/>
    <w:rsid w:val="007F354E"/>
    <w:rsid w:val="007F3894"/>
    <w:rsid w:val="0080142E"/>
    <w:rsid w:val="008021FD"/>
    <w:rsid w:val="008024B7"/>
    <w:rsid w:val="008058C8"/>
    <w:rsid w:val="00815CBF"/>
    <w:rsid w:val="00820FD6"/>
    <w:rsid w:val="008246DA"/>
    <w:rsid w:val="00824B4D"/>
    <w:rsid w:val="00826523"/>
    <w:rsid w:val="008267A4"/>
    <w:rsid w:val="0082700A"/>
    <w:rsid w:val="008364A5"/>
    <w:rsid w:val="00836EE6"/>
    <w:rsid w:val="0085045D"/>
    <w:rsid w:val="008507D0"/>
    <w:rsid w:val="0085183C"/>
    <w:rsid w:val="008518D8"/>
    <w:rsid w:val="00854CAB"/>
    <w:rsid w:val="00856934"/>
    <w:rsid w:val="00860D70"/>
    <w:rsid w:val="0086490E"/>
    <w:rsid w:val="00867393"/>
    <w:rsid w:val="00871784"/>
    <w:rsid w:val="0087362B"/>
    <w:rsid w:val="00875115"/>
    <w:rsid w:val="00884280"/>
    <w:rsid w:val="00885C79"/>
    <w:rsid w:val="00886FBF"/>
    <w:rsid w:val="00887DED"/>
    <w:rsid w:val="0089502C"/>
    <w:rsid w:val="008971B5"/>
    <w:rsid w:val="008A1F76"/>
    <w:rsid w:val="008A21ED"/>
    <w:rsid w:val="008A35E7"/>
    <w:rsid w:val="008B1361"/>
    <w:rsid w:val="008B1597"/>
    <w:rsid w:val="008C302D"/>
    <w:rsid w:val="008C35F8"/>
    <w:rsid w:val="008D1544"/>
    <w:rsid w:val="008D2AAA"/>
    <w:rsid w:val="008D54E7"/>
    <w:rsid w:val="008D7BE0"/>
    <w:rsid w:val="008E1115"/>
    <w:rsid w:val="008E35AD"/>
    <w:rsid w:val="008E7249"/>
    <w:rsid w:val="008F0A1D"/>
    <w:rsid w:val="008F1D23"/>
    <w:rsid w:val="008F530E"/>
    <w:rsid w:val="008F6F31"/>
    <w:rsid w:val="00905E6B"/>
    <w:rsid w:val="00905E93"/>
    <w:rsid w:val="00907874"/>
    <w:rsid w:val="00912347"/>
    <w:rsid w:val="00914E2D"/>
    <w:rsid w:val="009205D8"/>
    <w:rsid w:val="009220F6"/>
    <w:rsid w:val="0092224E"/>
    <w:rsid w:val="009300F5"/>
    <w:rsid w:val="009300FC"/>
    <w:rsid w:val="0093372F"/>
    <w:rsid w:val="00937D09"/>
    <w:rsid w:val="009400FB"/>
    <w:rsid w:val="009412CD"/>
    <w:rsid w:val="0094475A"/>
    <w:rsid w:val="00944911"/>
    <w:rsid w:val="00945EC5"/>
    <w:rsid w:val="00947E4B"/>
    <w:rsid w:val="00951D84"/>
    <w:rsid w:val="009538A1"/>
    <w:rsid w:val="009611BD"/>
    <w:rsid w:val="00961533"/>
    <w:rsid w:val="00961A19"/>
    <w:rsid w:val="00962D4D"/>
    <w:rsid w:val="00963E93"/>
    <w:rsid w:val="0097137B"/>
    <w:rsid w:val="00976564"/>
    <w:rsid w:val="009806DF"/>
    <w:rsid w:val="009851FD"/>
    <w:rsid w:val="009870B6"/>
    <w:rsid w:val="009873C8"/>
    <w:rsid w:val="00992D78"/>
    <w:rsid w:val="009A2E20"/>
    <w:rsid w:val="009A42D1"/>
    <w:rsid w:val="009A4F9B"/>
    <w:rsid w:val="009A610F"/>
    <w:rsid w:val="009B43FB"/>
    <w:rsid w:val="009C01CF"/>
    <w:rsid w:val="009C09C7"/>
    <w:rsid w:val="009C5EB5"/>
    <w:rsid w:val="009D0B79"/>
    <w:rsid w:val="009D196B"/>
    <w:rsid w:val="009D47C4"/>
    <w:rsid w:val="009D485C"/>
    <w:rsid w:val="009E5064"/>
    <w:rsid w:val="009E655F"/>
    <w:rsid w:val="009E68E2"/>
    <w:rsid w:val="009F136A"/>
    <w:rsid w:val="009F33CA"/>
    <w:rsid w:val="00A00B40"/>
    <w:rsid w:val="00A022CB"/>
    <w:rsid w:val="00A028AA"/>
    <w:rsid w:val="00A0420B"/>
    <w:rsid w:val="00A10471"/>
    <w:rsid w:val="00A12C5F"/>
    <w:rsid w:val="00A1473A"/>
    <w:rsid w:val="00A14C73"/>
    <w:rsid w:val="00A16797"/>
    <w:rsid w:val="00A25A97"/>
    <w:rsid w:val="00A27967"/>
    <w:rsid w:val="00A354C6"/>
    <w:rsid w:val="00A3620C"/>
    <w:rsid w:val="00A36EF0"/>
    <w:rsid w:val="00A37573"/>
    <w:rsid w:val="00A414EC"/>
    <w:rsid w:val="00A433E3"/>
    <w:rsid w:val="00A4369D"/>
    <w:rsid w:val="00A461B4"/>
    <w:rsid w:val="00A47790"/>
    <w:rsid w:val="00A53C6B"/>
    <w:rsid w:val="00A552D8"/>
    <w:rsid w:val="00A5546B"/>
    <w:rsid w:val="00A56465"/>
    <w:rsid w:val="00A61E3D"/>
    <w:rsid w:val="00A62CF7"/>
    <w:rsid w:val="00A63F3E"/>
    <w:rsid w:val="00A65542"/>
    <w:rsid w:val="00A6600F"/>
    <w:rsid w:val="00A71BC3"/>
    <w:rsid w:val="00A72B42"/>
    <w:rsid w:val="00A77D16"/>
    <w:rsid w:val="00A77FE9"/>
    <w:rsid w:val="00A81111"/>
    <w:rsid w:val="00A84238"/>
    <w:rsid w:val="00A8425F"/>
    <w:rsid w:val="00A850F6"/>
    <w:rsid w:val="00A853EF"/>
    <w:rsid w:val="00A86F74"/>
    <w:rsid w:val="00A90811"/>
    <w:rsid w:val="00A90998"/>
    <w:rsid w:val="00AA0727"/>
    <w:rsid w:val="00AA2542"/>
    <w:rsid w:val="00AA3285"/>
    <w:rsid w:val="00AA427A"/>
    <w:rsid w:val="00AA66D5"/>
    <w:rsid w:val="00AC12F4"/>
    <w:rsid w:val="00AC4042"/>
    <w:rsid w:val="00AC407F"/>
    <w:rsid w:val="00AC4D9D"/>
    <w:rsid w:val="00AC7348"/>
    <w:rsid w:val="00AD5394"/>
    <w:rsid w:val="00AD6CCC"/>
    <w:rsid w:val="00AE2FE6"/>
    <w:rsid w:val="00AE31A3"/>
    <w:rsid w:val="00AE3EBE"/>
    <w:rsid w:val="00AE428A"/>
    <w:rsid w:val="00AF01E7"/>
    <w:rsid w:val="00AF036B"/>
    <w:rsid w:val="00AF2E6F"/>
    <w:rsid w:val="00B00879"/>
    <w:rsid w:val="00B01AED"/>
    <w:rsid w:val="00B03188"/>
    <w:rsid w:val="00B10F31"/>
    <w:rsid w:val="00B13623"/>
    <w:rsid w:val="00B17332"/>
    <w:rsid w:val="00B219BA"/>
    <w:rsid w:val="00B232EB"/>
    <w:rsid w:val="00B23B00"/>
    <w:rsid w:val="00B352CD"/>
    <w:rsid w:val="00B4026B"/>
    <w:rsid w:val="00B43B40"/>
    <w:rsid w:val="00B46E47"/>
    <w:rsid w:val="00B50F20"/>
    <w:rsid w:val="00B51C2F"/>
    <w:rsid w:val="00B53405"/>
    <w:rsid w:val="00B607DF"/>
    <w:rsid w:val="00B6482D"/>
    <w:rsid w:val="00B64C44"/>
    <w:rsid w:val="00B662AA"/>
    <w:rsid w:val="00B66478"/>
    <w:rsid w:val="00B6719F"/>
    <w:rsid w:val="00B76149"/>
    <w:rsid w:val="00B81F4E"/>
    <w:rsid w:val="00B90181"/>
    <w:rsid w:val="00B942F5"/>
    <w:rsid w:val="00BA0E89"/>
    <w:rsid w:val="00BA2C50"/>
    <w:rsid w:val="00BB166E"/>
    <w:rsid w:val="00BB3C60"/>
    <w:rsid w:val="00BB4371"/>
    <w:rsid w:val="00BB5823"/>
    <w:rsid w:val="00BB5AE7"/>
    <w:rsid w:val="00BB6102"/>
    <w:rsid w:val="00BC6507"/>
    <w:rsid w:val="00BC7249"/>
    <w:rsid w:val="00BD0B29"/>
    <w:rsid w:val="00BD2102"/>
    <w:rsid w:val="00BD3341"/>
    <w:rsid w:val="00BD7F0E"/>
    <w:rsid w:val="00BE63EB"/>
    <w:rsid w:val="00BE76D3"/>
    <w:rsid w:val="00BE7CB4"/>
    <w:rsid w:val="00BF6EB6"/>
    <w:rsid w:val="00C118E9"/>
    <w:rsid w:val="00C224CA"/>
    <w:rsid w:val="00C22C7F"/>
    <w:rsid w:val="00C2570A"/>
    <w:rsid w:val="00C2670B"/>
    <w:rsid w:val="00C277F0"/>
    <w:rsid w:val="00C3265A"/>
    <w:rsid w:val="00C32C86"/>
    <w:rsid w:val="00C33A92"/>
    <w:rsid w:val="00C37C62"/>
    <w:rsid w:val="00C41875"/>
    <w:rsid w:val="00C422B5"/>
    <w:rsid w:val="00C50D80"/>
    <w:rsid w:val="00C56E52"/>
    <w:rsid w:val="00C578BC"/>
    <w:rsid w:val="00C63A80"/>
    <w:rsid w:val="00C64A1A"/>
    <w:rsid w:val="00C661D9"/>
    <w:rsid w:val="00C72622"/>
    <w:rsid w:val="00C76E3D"/>
    <w:rsid w:val="00C76FAA"/>
    <w:rsid w:val="00C81452"/>
    <w:rsid w:val="00C82AE1"/>
    <w:rsid w:val="00C9308F"/>
    <w:rsid w:val="00C96177"/>
    <w:rsid w:val="00CA1EDE"/>
    <w:rsid w:val="00CA48A1"/>
    <w:rsid w:val="00CA5541"/>
    <w:rsid w:val="00CA56BA"/>
    <w:rsid w:val="00CB441D"/>
    <w:rsid w:val="00CB71A0"/>
    <w:rsid w:val="00CD1CF5"/>
    <w:rsid w:val="00CD44E9"/>
    <w:rsid w:val="00CD45C0"/>
    <w:rsid w:val="00CD4D88"/>
    <w:rsid w:val="00CE071D"/>
    <w:rsid w:val="00CE24BD"/>
    <w:rsid w:val="00CE2A75"/>
    <w:rsid w:val="00CE3039"/>
    <w:rsid w:val="00CE3F53"/>
    <w:rsid w:val="00CE4F3E"/>
    <w:rsid w:val="00CE5D1C"/>
    <w:rsid w:val="00CE6028"/>
    <w:rsid w:val="00CE7C17"/>
    <w:rsid w:val="00CF35D1"/>
    <w:rsid w:val="00CF38A7"/>
    <w:rsid w:val="00CF58A8"/>
    <w:rsid w:val="00CF5F0B"/>
    <w:rsid w:val="00D05185"/>
    <w:rsid w:val="00D0562D"/>
    <w:rsid w:val="00D058F8"/>
    <w:rsid w:val="00D112CE"/>
    <w:rsid w:val="00D14359"/>
    <w:rsid w:val="00D20563"/>
    <w:rsid w:val="00D2264C"/>
    <w:rsid w:val="00D23A56"/>
    <w:rsid w:val="00D25DEF"/>
    <w:rsid w:val="00D26518"/>
    <w:rsid w:val="00D2719A"/>
    <w:rsid w:val="00D312E9"/>
    <w:rsid w:val="00D34B82"/>
    <w:rsid w:val="00D35973"/>
    <w:rsid w:val="00D400ED"/>
    <w:rsid w:val="00D41119"/>
    <w:rsid w:val="00D44DEA"/>
    <w:rsid w:val="00D451A8"/>
    <w:rsid w:val="00D4642B"/>
    <w:rsid w:val="00D6132B"/>
    <w:rsid w:val="00D7057F"/>
    <w:rsid w:val="00D73EB5"/>
    <w:rsid w:val="00D774DD"/>
    <w:rsid w:val="00D7781D"/>
    <w:rsid w:val="00D8135D"/>
    <w:rsid w:val="00D84031"/>
    <w:rsid w:val="00D84B0F"/>
    <w:rsid w:val="00D9161D"/>
    <w:rsid w:val="00D92C88"/>
    <w:rsid w:val="00D93149"/>
    <w:rsid w:val="00D93E57"/>
    <w:rsid w:val="00DA38FB"/>
    <w:rsid w:val="00DA5EB9"/>
    <w:rsid w:val="00DA6442"/>
    <w:rsid w:val="00DA674D"/>
    <w:rsid w:val="00DA6929"/>
    <w:rsid w:val="00DB228E"/>
    <w:rsid w:val="00DB3E01"/>
    <w:rsid w:val="00DB6483"/>
    <w:rsid w:val="00DD3929"/>
    <w:rsid w:val="00DF01C9"/>
    <w:rsid w:val="00DF375B"/>
    <w:rsid w:val="00DF38A7"/>
    <w:rsid w:val="00DF6268"/>
    <w:rsid w:val="00DF6618"/>
    <w:rsid w:val="00DF6ED8"/>
    <w:rsid w:val="00DF7EDF"/>
    <w:rsid w:val="00E02C75"/>
    <w:rsid w:val="00E03DF9"/>
    <w:rsid w:val="00E045FC"/>
    <w:rsid w:val="00E04DC9"/>
    <w:rsid w:val="00E06504"/>
    <w:rsid w:val="00E07CC9"/>
    <w:rsid w:val="00E11FC1"/>
    <w:rsid w:val="00E21D98"/>
    <w:rsid w:val="00E22BAF"/>
    <w:rsid w:val="00E22D53"/>
    <w:rsid w:val="00E2427D"/>
    <w:rsid w:val="00E26E31"/>
    <w:rsid w:val="00E35064"/>
    <w:rsid w:val="00E50DA4"/>
    <w:rsid w:val="00E53676"/>
    <w:rsid w:val="00E6176B"/>
    <w:rsid w:val="00E70DEB"/>
    <w:rsid w:val="00E84CF2"/>
    <w:rsid w:val="00E86EB6"/>
    <w:rsid w:val="00E90108"/>
    <w:rsid w:val="00E93CC9"/>
    <w:rsid w:val="00E97D70"/>
    <w:rsid w:val="00EA3E1D"/>
    <w:rsid w:val="00EA7105"/>
    <w:rsid w:val="00EB12FC"/>
    <w:rsid w:val="00EB3864"/>
    <w:rsid w:val="00EB782F"/>
    <w:rsid w:val="00EC3523"/>
    <w:rsid w:val="00EC44F1"/>
    <w:rsid w:val="00EC4C8C"/>
    <w:rsid w:val="00EC6FC7"/>
    <w:rsid w:val="00ED29C3"/>
    <w:rsid w:val="00ED49A8"/>
    <w:rsid w:val="00ED6B2E"/>
    <w:rsid w:val="00EE3602"/>
    <w:rsid w:val="00EF134C"/>
    <w:rsid w:val="00EF25A1"/>
    <w:rsid w:val="00EF3A1A"/>
    <w:rsid w:val="00EF7849"/>
    <w:rsid w:val="00EF7873"/>
    <w:rsid w:val="00F006BB"/>
    <w:rsid w:val="00F07052"/>
    <w:rsid w:val="00F07161"/>
    <w:rsid w:val="00F13166"/>
    <w:rsid w:val="00F1642C"/>
    <w:rsid w:val="00F17A9F"/>
    <w:rsid w:val="00F222E9"/>
    <w:rsid w:val="00F243F7"/>
    <w:rsid w:val="00F31000"/>
    <w:rsid w:val="00F35A06"/>
    <w:rsid w:val="00F4369D"/>
    <w:rsid w:val="00F43910"/>
    <w:rsid w:val="00F44A55"/>
    <w:rsid w:val="00F52E7C"/>
    <w:rsid w:val="00F54607"/>
    <w:rsid w:val="00F64543"/>
    <w:rsid w:val="00F70E68"/>
    <w:rsid w:val="00F71644"/>
    <w:rsid w:val="00F7226F"/>
    <w:rsid w:val="00F72D55"/>
    <w:rsid w:val="00F756AB"/>
    <w:rsid w:val="00F82C27"/>
    <w:rsid w:val="00F84B4C"/>
    <w:rsid w:val="00F8648D"/>
    <w:rsid w:val="00F878A7"/>
    <w:rsid w:val="00F905BC"/>
    <w:rsid w:val="00F9358F"/>
    <w:rsid w:val="00F962AF"/>
    <w:rsid w:val="00FA0274"/>
    <w:rsid w:val="00FA6154"/>
    <w:rsid w:val="00FB6185"/>
    <w:rsid w:val="00FB6875"/>
    <w:rsid w:val="00FC1ADE"/>
    <w:rsid w:val="00FC29DD"/>
    <w:rsid w:val="00FC6F07"/>
    <w:rsid w:val="00FD5352"/>
    <w:rsid w:val="00FE0C65"/>
    <w:rsid w:val="00FE4806"/>
    <w:rsid w:val="00FE52E6"/>
    <w:rsid w:val="00FE70AA"/>
    <w:rsid w:val="00FE7BBA"/>
    <w:rsid w:val="00FF07D3"/>
    <w:rsid w:val="00FF0AFB"/>
    <w:rsid w:val="00FF2401"/>
    <w:rsid w:val="00FF7CEF"/>
    <w:rsid w:val="026D8434"/>
    <w:rsid w:val="02A7E2C2"/>
    <w:rsid w:val="109F9CFD"/>
    <w:rsid w:val="10C96691"/>
    <w:rsid w:val="18C36F75"/>
    <w:rsid w:val="1F5AF200"/>
    <w:rsid w:val="239DD2F8"/>
    <w:rsid w:val="25B81257"/>
    <w:rsid w:val="362A2A5E"/>
    <w:rsid w:val="3C9D1097"/>
    <w:rsid w:val="3DCBC730"/>
    <w:rsid w:val="3E15F2D3"/>
    <w:rsid w:val="43EA7981"/>
    <w:rsid w:val="4CDA2F4E"/>
    <w:rsid w:val="52557C09"/>
    <w:rsid w:val="5A05D4CB"/>
    <w:rsid w:val="66E67A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0F9FF"/>
  <w15:docId w15:val="{07BDFE4C-6130-471C-99A8-CBA0960E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imes New Roman"/>
        <w:sz w:val="24"/>
        <w:szCs w:val="24"/>
        <w:lang w:val="en-US"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2"/>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2"/>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2"/>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2"/>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2"/>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2"/>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2"/>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2"/>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2"/>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zh-CN"/>
    </w:rPr>
  </w:style>
  <w:style w:type="paragraph" w:styleId="Fuzeile">
    <w:name w:val="footer"/>
    <w:basedOn w:val="Standard"/>
    <w:pPr>
      <w:tabs>
        <w:tab w:val="clear" w:pos="3572"/>
        <w:tab w:val="left" w:pos="728"/>
        <w:tab w:val="center" w:pos="4536"/>
        <w:tab w:val="right" w:pos="9072"/>
      </w:tabs>
      <w:spacing w:line="170" w:lineRule="atLeast"/>
    </w:pPr>
    <w:rPr>
      <w:b/>
      <w:bCs/>
      <w:sz w:val="14"/>
    </w:rPr>
  </w:style>
  <w:style w:type="character" w:customStyle="1" w:styleId="FuzeileZchn">
    <w:name w:val="Fußzeile Zchn"/>
    <w:basedOn w:val="Absatz-Standardschriftart"/>
    <w:rPr>
      <w:rFonts w:cs="Times New Roman (Textkörper CS)"/>
      <w:b/>
      <w:bCs/>
      <w:color w:val="000000"/>
      <w:sz w:val="14"/>
      <w:lang w:eastAsia="zh-CN"/>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eastAsia="SimSun" w:hAnsi="Times New Roman" w:cs="Times New Roman"/>
      <w:sz w:val="18"/>
      <w:szCs w:val="18"/>
    </w:rPr>
  </w:style>
  <w:style w:type="character" w:customStyle="1" w:styleId="SprechblasentextZchn">
    <w:name w:val="Sprechblasentext Zchn"/>
    <w:basedOn w:val="Absatz-Standardschriftart"/>
    <w:rPr>
      <w:rFonts w:ascii="Times New Roman" w:eastAsia="SimSu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SimSun" w:hAnsi="Arial" w:cs="Times New Roman"/>
      <w:b/>
      <w:color w:val="00468E"/>
      <w:szCs w:val="32"/>
    </w:rPr>
  </w:style>
  <w:style w:type="character" w:customStyle="1" w:styleId="berschrift2Zchn">
    <w:name w:val="Überschrift 2 Zchn"/>
    <w:basedOn w:val="Absatz-Standardschriftart"/>
    <w:rPr>
      <w:rFonts w:ascii="Arial" w:eastAsia="SimSun"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pPr>
      <w:ind w:left="720"/>
    </w:pPr>
  </w:style>
  <w:style w:type="paragraph" w:customStyle="1" w:styleId="Aufzhlungen1">
    <w:name w:val="Aufzählungen_1"/>
    <w:basedOn w:val="Flietext"/>
    <w:pPr>
      <w:numPr>
        <w:numId w:val="6"/>
      </w:numPr>
      <w:spacing w:line="240" w:lineRule="atLeast"/>
    </w:pPr>
    <w:rPr>
      <w:sz w:val="18"/>
      <w:szCs w:val="18"/>
    </w:rPr>
  </w:style>
  <w:style w:type="character" w:customStyle="1" w:styleId="berschrift3Zchn">
    <w:name w:val="Überschrift 3 Zchn"/>
    <w:basedOn w:val="Absatz-Standardschriftart"/>
    <w:rPr>
      <w:rFonts w:ascii="Arial" w:eastAsia="SimSun" w:hAnsi="Arial" w:cs="Times New Roman"/>
      <w:b/>
      <w:color w:val="00468E"/>
      <w:sz w:val="20"/>
    </w:rPr>
  </w:style>
  <w:style w:type="character" w:customStyle="1" w:styleId="berschrift4Zchn">
    <w:name w:val="Überschrift 4 Zchn"/>
    <w:basedOn w:val="Absatz-Standardschriftart"/>
    <w:rPr>
      <w:rFonts w:ascii="Arial" w:eastAsia="SimSun" w:hAnsi="Arial" w:cs="Times New Roman"/>
      <w:b/>
      <w:iCs/>
      <w:color w:val="00468E"/>
      <w:sz w:val="20"/>
    </w:rPr>
  </w:style>
  <w:style w:type="character" w:customStyle="1" w:styleId="berschrift5Zchn">
    <w:name w:val="Überschrift 5 Zchn"/>
    <w:basedOn w:val="Absatz-Standardschriftart"/>
    <w:rPr>
      <w:rFonts w:ascii="Arial" w:eastAsia="SimSun" w:hAnsi="Arial" w:cs="Times New Roman"/>
      <w:color w:val="00346A"/>
      <w:sz w:val="20"/>
    </w:rPr>
  </w:style>
  <w:style w:type="character" w:customStyle="1" w:styleId="berschrift6Zchn">
    <w:name w:val="Überschrift 6 Zchn"/>
    <w:basedOn w:val="Absatz-Standardschriftart"/>
    <w:rPr>
      <w:rFonts w:ascii="Arial" w:eastAsia="SimSun" w:hAnsi="Arial" w:cs="Times New Roman"/>
      <w:color w:val="002246"/>
      <w:sz w:val="20"/>
    </w:rPr>
  </w:style>
  <w:style w:type="character" w:customStyle="1" w:styleId="berschrift7Zchn">
    <w:name w:val="Überschrift 7 Zchn"/>
    <w:basedOn w:val="Absatz-Standardschriftart"/>
    <w:rPr>
      <w:rFonts w:ascii="Arial" w:eastAsia="SimSun" w:hAnsi="Arial" w:cs="Times New Roman"/>
      <w:i/>
      <w:iCs/>
      <w:color w:val="002246"/>
      <w:sz w:val="20"/>
    </w:rPr>
  </w:style>
  <w:style w:type="character" w:customStyle="1" w:styleId="berschrift8Zchn">
    <w:name w:val="Überschrift 8 Zchn"/>
    <w:basedOn w:val="Absatz-Standardschriftart"/>
    <w:rPr>
      <w:rFonts w:ascii="Arial" w:eastAsia="SimSun" w:hAnsi="Arial" w:cs="Times New Roman"/>
      <w:color w:val="677786"/>
      <w:sz w:val="21"/>
      <w:szCs w:val="21"/>
    </w:rPr>
  </w:style>
  <w:style w:type="character" w:customStyle="1" w:styleId="berschrift9Zchn">
    <w:name w:val="Überschrift 9 Zchn"/>
    <w:basedOn w:val="Absatz-Standardschriftart"/>
    <w:rPr>
      <w:rFonts w:ascii="Arial" w:eastAsia="SimSun" w:hAnsi="Arial" w:cs="Times New Roman"/>
      <w:i/>
      <w:iCs/>
      <w:color w:val="677786"/>
      <w:sz w:val="21"/>
      <w:szCs w:val="21"/>
    </w:rPr>
  </w:style>
  <w:style w:type="paragraph" w:customStyle="1" w:styleId="Aufzhlung2">
    <w:name w:val="Aufzählung_2"/>
    <w:basedOn w:val="Flietext"/>
    <w:pPr>
      <w:numPr>
        <w:numId w:val="4"/>
      </w:numPr>
      <w:tabs>
        <w:tab w:val="left" w:pos="1588"/>
      </w:tabs>
    </w:pPr>
  </w:style>
  <w:style w:type="paragraph" w:customStyle="1" w:styleId="AufzhlungZahl">
    <w:name w:val="Aufzählung_Zahl"/>
    <w:basedOn w:val="Flietext"/>
    <w:pPr>
      <w:numPr>
        <w:numId w:val="5"/>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uiPriority w:val="99"/>
    <w:semiHidden/>
    <w:unhideWhenUsed/>
    <w:rPr>
      <w:sz w:val="16"/>
      <w:szCs w:val="16"/>
    </w:rPr>
  </w:style>
  <w:style w:type="paragraph" w:styleId="Kommentartext">
    <w:name w:val="annotation text"/>
    <w:link w:val="KommentartextZchn1"/>
    <w:uiPriority w:val="99"/>
    <w:unhideWhenUsed/>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uiPriority w:val="99"/>
    <w:pPr>
      <w:numPr>
        <w:numId w:val="3"/>
      </w:numPr>
    </w:pPr>
  </w:style>
  <w:style w:type="numbering" w:customStyle="1" w:styleId="LFO12">
    <w:name w:val="LFO12"/>
    <w:basedOn w:val="KeineListe"/>
    <w:pPr>
      <w:numPr>
        <w:numId w:val="4"/>
      </w:numPr>
    </w:pPr>
  </w:style>
  <w:style w:type="numbering" w:customStyle="1" w:styleId="LFO14">
    <w:name w:val="LFO14"/>
    <w:basedOn w:val="KeineListe"/>
    <w:pPr>
      <w:numPr>
        <w:numId w:val="5"/>
      </w:numPr>
    </w:pPr>
  </w:style>
  <w:style w:type="numbering" w:customStyle="1" w:styleId="LFO17">
    <w:name w:val="LFO17"/>
    <w:basedOn w:val="KeineListe"/>
    <w:pPr>
      <w:numPr>
        <w:numId w:val="6"/>
      </w:numPr>
    </w:pPr>
  </w:style>
  <w:style w:type="character" w:styleId="Fett">
    <w:name w:val="Strong"/>
    <w:basedOn w:val="Absatz-Standardschriftart"/>
    <w:uiPriority w:val="22"/>
    <w:qFormat/>
    <w:rsid w:val="002C7348"/>
    <w:rPr>
      <w:b/>
      <w:bCs/>
    </w:rPr>
  </w:style>
  <w:style w:type="character" w:customStyle="1" w:styleId="NichtaufgelsteErwhnung1">
    <w:name w:val="Nicht aufgelöste Erwähnung1"/>
    <w:basedOn w:val="Absatz-Standardschriftart"/>
    <w:uiPriority w:val="99"/>
    <w:unhideWhenUsed/>
    <w:rsid w:val="008024B7"/>
    <w:rPr>
      <w:color w:val="605E5C"/>
      <w:shd w:val="clear" w:color="auto" w:fill="E1DFDD"/>
    </w:rPr>
  </w:style>
  <w:style w:type="character" w:customStyle="1" w:styleId="Erwhnung1">
    <w:name w:val="Erwähnung1"/>
    <w:basedOn w:val="Absatz-Standardschriftart"/>
    <w:uiPriority w:val="99"/>
    <w:unhideWhenUsed/>
    <w:rsid w:val="008024B7"/>
    <w:rPr>
      <w:color w:val="2B579A"/>
      <w:shd w:val="clear" w:color="auto" w:fill="E1DFDD"/>
    </w:rPr>
  </w:style>
  <w:style w:type="character" w:customStyle="1" w:styleId="DisclaimerZchn">
    <w:name w:val="Disclaimer Zchn"/>
    <w:basedOn w:val="Absatz-Standardschriftart"/>
    <w:link w:val="Disclaimer"/>
    <w:locked/>
    <w:rsid w:val="00884280"/>
    <w:rPr>
      <w:rFonts w:cs="Arial"/>
      <w:color w:val="525F6B"/>
      <w:lang w:eastAsia="zh-CN"/>
    </w:rPr>
  </w:style>
  <w:style w:type="paragraph" w:customStyle="1" w:styleId="Disclaimer">
    <w:name w:val="Disclaimer"/>
    <w:basedOn w:val="Standard"/>
    <w:link w:val="DisclaimerZchn"/>
    <w:rsid w:val="00884280"/>
    <w:pPr>
      <w:tabs>
        <w:tab w:val="clear" w:pos="3572"/>
      </w:tabs>
      <w:suppressAutoHyphens w:val="0"/>
      <w:autoSpaceDN/>
      <w:spacing w:line="240" w:lineRule="auto"/>
      <w:textAlignment w:val="auto"/>
    </w:pPr>
    <w:rPr>
      <w:rFonts w:cs="Arial"/>
      <w:color w:val="525F6B"/>
      <w:sz w:val="24"/>
    </w:rPr>
  </w:style>
  <w:style w:type="character" w:customStyle="1" w:styleId="BeschreibungDivisionsZchn">
    <w:name w:val="Beschreibung Divisions Zchn"/>
    <w:basedOn w:val="Absatz-Standardschriftart"/>
    <w:link w:val="BeschreibungDivisions"/>
    <w:locked/>
    <w:rsid w:val="00884280"/>
    <w:rPr>
      <w:rFonts w:cs="Arial"/>
      <w:color w:val="525F6B"/>
      <w:lang w:eastAsia="zh-CN"/>
    </w:rPr>
  </w:style>
  <w:style w:type="paragraph" w:customStyle="1" w:styleId="BeschreibungDivisions">
    <w:name w:val="Beschreibung Divisions"/>
    <w:basedOn w:val="Standard"/>
    <w:link w:val="BeschreibungDivisionsZchn"/>
    <w:rsid w:val="00884280"/>
    <w:pPr>
      <w:numPr>
        <w:numId w:val="9"/>
      </w:numPr>
      <w:tabs>
        <w:tab w:val="clear" w:pos="3572"/>
      </w:tabs>
      <w:suppressAutoHyphens w:val="0"/>
      <w:autoSpaceDN/>
      <w:spacing w:line="276" w:lineRule="auto"/>
      <w:contextualSpacing/>
      <w:textAlignment w:val="auto"/>
    </w:pPr>
    <w:rPr>
      <w:rFonts w:cs="Arial"/>
      <w:color w:val="525F6B"/>
      <w:sz w:val="24"/>
    </w:rPr>
  </w:style>
  <w:style w:type="character" w:customStyle="1" w:styleId="normaltextrun">
    <w:name w:val="normaltextrun"/>
    <w:basedOn w:val="Absatz-Standardschriftart"/>
    <w:rsid w:val="00AE31A3"/>
  </w:style>
  <w:style w:type="paragraph" w:customStyle="1" w:styleId="paragraph">
    <w:name w:val="paragraph"/>
    <w:basedOn w:val="Standard"/>
    <w:rsid w:val="00AE31A3"/>
    <w:pPr>
      <w:tabs>
        <w:tab w:val="clear" w:pos="3572"/>
      </w:tabs>
      <w:suppressAutoHyphens w:val="0"/>
      <w:autoSpaceDN/>
      <w:spacing w:before="100" w:beforeAutospacing="1" w:after="100" w:afterAutospacing="1" w:line="240" w:lineRule="auto"/>
      <w:textAlignment w:val="auto"/>
    </w:pPr>
    <w:rPr>
      <w:rFonts w:ascii="Times New Roman" w:eastAsia="SimSun" w:hAnsi="Times New Roman" w:cs="Times New Roman"/>
      <w:color w:val="auto"/>
      <w:sz w:val="24"/>
      <w:lang w:val="de-DE"/>
    </w:rPr>
  </w:style>
  <w:style w:type="character" w:customStyle="1" w:styleId="eop">
    <w:name w:val="eop"/>
    <w:basedOn w:val="Absatz-Standardschriftart"/>
    <w:rsid w:val="00AE31A3"/>
  </w:style>
  <w:style w:type="paragraph" w:styleId="berarbeitung">
    <w:name w:val="Revision"/>
    <w:hidden/>
    <w:uiPriority w:val="99"/>
    <w:semiHidden/>
    <w:rsid w:val="00635557"/>
    <w:pPr>
      <w:autoSpaceDN/>
      <w:textAlignment w:val="auto"/>
    </w:pPr>
    <w:rPr>
      <w:rFonts w:cs="Times New Roman (Textkörper CS)"/>
      <w:color w:val="000000"/>
      <w:sz w:val="22"/>
    </w:rPr>
  </w:style>
  <w:style w:type="character" w:customStyle="1" w:styleId="KommentartextZchn1">
    <w:name w:val="Kommentartext Zchn1"/>
    <w:basedOn w:val="Absatz-Standardschriftart"/>
    <w:link w:val="Kommentartext"/>
    <w:uiPriority w:val="99"/>
    <w:rsid w:val="00791738"/>
    <w:rPr>
      <w:sz w:val="20"/>
      <w:szCs w:val="20"/>
    </w:rPr>
  </w:style>
  <w:style w:type="character" w:customStyle="1" w:styleId="ui-provider">
    <w:name w:val="ui-provider"/>
    <w:basedOn w:val="Absatz-Standardschriftart"/>
    <w:rsid w:val="00246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SimSun"/>
        <a:cs typeface=""/>
      </a:majorFont>
      <a:minorFont>
        <a:latin typeface="Calibri"/>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0EBBE-3552-46B4-B183-68B19B3ECC34}">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3.xml><?xml version="1.0" encoding="utf-8"?>
<ds:datastoreItem xmlns:ds="http://schemas.openxmlformats.org/officeDocument/2006/customXml" ds:itemID="{5AF71188-F4EB-4536-BDF4-CF343E9999C3}">
  <ds:schemaRefs>
    <ds:schemaRef ds:uri="Microsoft.SharePoint.Taxonomy.ContentTypeSync"/>
  </ds:schemaRefs>
</ds:datastoreItem>
</file>

<file path=customXml/itemProps4.xml><?xml version="1.0" encoding="utf-8"?>
<ds:datastoreItem xmlns:ds="http://schemas.openxmlformats.org/officeDocument/2006/customXml" ds:itemID="{DC997040-944B-495D-9CE2-73AE828EBB36}">
  <ds:schemaRefs>
    <ds:schemaRef ds:uri="http://schemas.openxmlformats.org/officeDocument/2006/bibliography"/>
  </ds:schemaRefs>
</ds:datastoreItem>
</file>

<file path=customXml/itemProps5.xml><?xml version="1.0" encoding="utf-8"?>
<ds:datastoreItem xmlns:ds="http://schemas.openxmlformats.org/officeDocument/2006/customXml" ds:itemID="{BDB5B0B4-86B9-441A-9D89-C9EFC512E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36</cp:revision>
  <cp:lastPrinted>2023-09-15T06:16:00Z</cp:lastPrinted>
  <dcterms:created xsi:type="dcterms:W3CDTF">2023-09-15T06:15:00Z</dcterms:created>
  <dcterms:modified xsi:type="dcterms:W3CDTF">2023-09-18T09:16:00Z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3,4,a</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2023-09-05T11:21:17Z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6fdb2608-cd2c-4713-89d3-d7b8e4aa4f43</vt:lpwstr>
  </property>
  <property fmtid="{D5CDD505-2E9C-101B-9397-08002B2CF9AE}" pid="13" name="MSIP_Label_bf6de623-ba0c-4b2b-a216-a4bd6e5a0b3a_ContentBits">
    <vt:lpwstr>2</vt:lpwstr>
  </property>
  <property fmtid="{D5CDD505-2E9C-101B-9397-08002B2CF9AE}" pid="14" name="GrammarlyDocumentId">
    <vt:lpwstr>2284f026a3cf26871681d4b681f6b47fd765f56020b27eb7af3f99ac0fc4e895</vt:lpwstr>
  </property>
</Properties>
</file>