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proofErr w:type="gramStart"/>
      <w:r w:rsidR="00661476">
        <w:rPr>
          <w:lang w:val="en-US"/>
        </w:rPr>
        <w:t>r</w:t>
      </w:r>
      <w:r w:rsidRPr="0039780E">
        <w:rPr>
          <w:lang w:val="en-US"/>
        </w:rPr>
        <w:t>elease</w:t>
      </w:r>
      <w:proofErr w:type="gramEnd"/>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arto="http://schemas.microsoft.com/office/word/2006/arto">
            <w:pict w14:anchorId="4400583F">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6799DA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315B0622" w14:textId="77777777" w:rsidR="006F0A91" w:rsidRDefault="006F0A91" w:rsidP="006F0A91">
      <w:pPr>
        <w:pStyle w:val="Titel-Subline"/>
        <w:spacing w:after="0" w:line="360" w:lineRule="auto"/>
        <w:rPr>
          <w:color w:val="000000"/>
          <w:sz w:val="20"/>
          <w:lang w:val="en-US"/>
        </w:rPr>
      </w:pPr>
      <w:r w:rsidRPr="006F0A91">
        <w:rPr>
          <w:color w:val="000000"/>
          <w:sz w:val="20"/>
          <w:lang w:val="en-US"/>
        </w:rPr>
        <w:t>Long-term cooperation for CO</w:t>
      </w:r>
      <w:r w:rsidRPr="00504A57">
        <w:rPr>
          <w:color w:val="000000"/>
          <w:sz w:val="20"/>
          <w:vertAlign w:val="subscript"/>
          <w:lang w:val="en-US"/>
        </w:rPr>
        <w:t>2</w:t>
      </w:r>
      <w:r w:rsidRPr="006F0A91">
        <w:rPr>
          <w:color w:val="000000"/>
          <w:sz w:val="20"/>
          <w:lang w:val="en-US"/>
        </w:rPr>
        <w:t>-free painting</w:t>
      </w:r>
    </w:p>
    <w:p w14:paraId="742823F5" w14:textId="4045ACE5" w:rsidR="00DE186D" w:rsidRDefault="00DE186D" w:rsidP="00FA2184">
      <w:pPr>
        <w:pStyle w:val="Flietext"/>
        <w:rPr>
          <w:rStyle w:val="Fettung"/>
          <w:color w:val="00468E" w:themeColor="accent1"/>
          <w:spacing w:val="0"/>
          <w:w w:val="100"/>
          <w:sz w:val="34"/>
          <w:szCs w:val="30"/>
          <w:lang w:val="en-US"/>
        </w:rPr>
      </w:pPr>
      <w:r w:rsidRPr="00DE186D">
        <w:rPr>
          <w:b/>
          <w:color w:val="00468E" w:themeColor="accent1"/>
          <w:sz w:val="34"/>
          <w:szCs w:val="30"/>
          <w:lang w:val="en-US"/>
        </w:rPr>
        <w:t xml:space="preserve">Dürr and Mercedes-Benz agree on strategic partnership for sustainable painting </w:t>
      </w:r>
      <w:proofErr w:type="gramStart"/>
      <w:r w:rsidRPr="00DE186D">
        <w:rPr>
          <w:b/>
          <w:color w:val="00468E" w:themeColor="accent1"/>
          <w:sz w:val="34"/>
          <w:szCs w:val="30"/>
          <w:lang w:val="en-US"/>
        </w:rPr>
        <w:t>technology</w:t>
      </w:r>
      <w:proofErr w:type="gramEnd"/>
    </w:p>
    <w:p w14:paraId="3D6082EA" w14:textId="77777777" w:rsidR="00DE186D" w:rsidRDefault="00DE186D" w:rsidP="00FA2184">
      <w:pPr>
        <w:pStyle w:val="Flietext"/>
        <w:rPr>
          <w:rStyle w:val="Fettung"/>
          <w:color w:val="00468E" w:themeColor="accent1"/>
          <w:spacing w:val="0"/>
          <w:w w:val="100"/>
          <w:sz w:val="34"/>
          <w:szCs w:val="30"/>
          <w:lang w:val="en-US"/>
        </w:rPr>
      </w:pPr>
    </w:p>
    <w:p w14:paraId="213C051D" w14:textId="15F7A749" w:rsidR="00AF4F8B" w:rsidRDefault="00DE186D" w:rsidP="00FA2184">
      <w:pPr>
        <w:pStyle w:val="Flietext"/>
        <w:rPr>
          <w:rStyle w:val="Fettung"/>
          <w:lang w:val="en-US"/>
        </w:rPr>
      </w:pPr>
      <w:r>
        <w:rPr>
          <w:rStyle w:val="Fettung"/>
          <w:lang w:val="en-US"/>
        </w:rPr>
        <w:t>Bietigheim</w:t>
      </w:r>
      <w:r w:rsidR="00FD19E4">
        <w:rPr>
          <w:rStyle w:val="Fettung"/>
          <w:lang w:val="en-US"/>
        </w:rPr>
        <w:t>-Bissingen</w:t>
      </w:r>
      <w:r w:rsidR="00EB19AD" w:rsidRPr="0039780E">
        <w:rPr>
          <w:rStyle w:val="Fettung"/>
          <w:lang w:val="en-US"/>
        </w:rPr>
        <w:t>,</w:t>
      </w:r>
      <w:r>
        <w:rPr>
          <w:rStyle w:val="Fettung"/>
          <w:lang w:val="en-US"/>
        </w:rPr>
        <w:t xml:space="preserve"> July 31</w:t>
      </w:r>
      <w:r w:rsidR="00796E00">
        <w:rPr>
          <w:rStyle w:val="Fettung"/>
          <w:lang w:val="en-US"/>
        </w:rPr>
        <w:t>,</w:t>
      </w:r>
      <w:r>
        <w:rPr>
          <w:rStyle w:val="Fettung"/>
          <w:lang w:val="en-US"/>
        </w:rPr>
        <w:t xml:space="preserve"> 2023</w:t>
      </w:r>
      <w:r w:rsidR="00EB19AD" w:rsidRPr="0039780E">
        <w:rPr>
          <w:rStyle w:val="Fettung"/>
          <w:lang w:val="en-US"/>
        </w:rPr>
        <w:t xml:space="preserve"> – </w:t>
      </w:r>
      <w:r w:rsidR="00796E00" w:rsidRPr="00796E00">
        <w:rPr>
          <w:rStyle w:val="Fettung"/>
          <w:lang w:val="en-US"/>
        </w:rPr>
        <w:t xml:space="preserve">The Dürr Group and the automobile manufacturer Mercedes-Benz have </w:t>
      </w:r>
      <w:proofErr w:type="gramStart"/>
      <w:r w:rsidR="00796E00" w:rsidRPr="00796E00">
        <w:rPr>
          <w:rStyle w:val="Fettung"/>
          <w:lang w:val="en-US"/>
        </w:rPr>
        <w:t>entered into</w:t>
      </w:r>
      <w:proofErr w:type="gramEnd"/>
      <w:r w:rsidR="00796E00" w:rsidRPr="00796E00">
        <w:rPr>
          <w:rStyle w:val="Fettung"/>
          <w:lang w:val="en-US"/>
        </w:rPr>
        <w:t xml:space="preserve"> a long-term strategic partnership in the field of painting technology equipment. The aim is to make vehicle painting CO</w:t>
      </w:r>
      <w:r w:rsidR="00796E00" w:rsidRPr="00504A57">
        <w:rPr>
          <w:rStyle w:val="Fettung"/>
          <w:vertAlign w:val="subscript"/>
          <w:lang w:val="en-US"/>
        </w:rPr>
        <w:t>2</w:t>
      </w:r>
      <w:r w:rsidR="00796E00" w:rsidRPr="00796E00">
        <w:rPr>
          <w:rStyle w:val="Fettung"/>
          <w:lang w:val="en-US"/>
        </w:rPr>
        <w:t>-free, thus jointly setting new standards in sustainability. Subject to the fulfillment of all contractual conditions, the Mercedes-Benz paint shop in Sindelfingen is to be equipped with the latest technologies from the world market leader Dürr in the coming years. Further projects may follow.</w:t>
      </w:r>
    </w:p>
    <w:p w14:paraId="19ACB664" w14:textId="77777777" w:rsidR="00796E00" w:rsidRPr="0039780E" w:rsidRDefault="00796E00" w:rsidP="00FA2184">
      <w:pPr>
        <w:pStyle w:val="Flietext"/>
        <w:rPr>
          <w:lang w:val="en-US"/>
        </w:rPr>
      </w:pPr>
    </w:p>
    <w:p w14:paraId="132D8B83" w14:textId="77777777" w:rsidR="00EC0657" w:rsidRPr="00EC0657" w:rsidRDefault="00EC0657" w:rsidP="00EC0657">
      <w:pPr>
        <w:pStyle w:val="Flietext"/>
        <w:rPr>
          <w:lang w:val="en-US"/>
        </w:rPr>
      </w:pPr>
      <w:r w:rsidRPr="00EC0657">
        <w:rPr>
          <w:lang w:val="en-US"/>
        </w:rPr>
        <w:t xml:space="preserve">The partnership agreement, which has been concluded for several years, is a premiere in the decade-long cooperation between Mercedes-Benz and Dürr. It includes a declaration of intent to jointly plan and implement the renewal of painting technology in the German plants. The first project is the new construction of a sustainable paint shop in Sindelfingen. Planning for this has already begun, and Dürr is expected to receive the supply order from Mercedes-Benz next year. On this basis, orders for further paint shops may follow. </w:t>
      </w:r>
    </w:p>
    <w:p w14:paraId="554DEB84" w14:textId="77777777" w:rsidR="00EC0657" w:rsidRPr="00EC0657" w:rsidRDefault="00EC0657" w:rsidP="00EC0657">
      <w:pPr>
        <w:pStyle w:val="Flietext"/>
        <w:rPr>
          <w:lang w:val="en-US"/>
        </w:rPr>
      </w:pPr>
    </w:p>
    <w:p w14:paraId="2951195F" w14:textId="77777777" w:rsidR="00EC0657" w:rsidRPr="00EC0657" w:rsidRDefault="00EC0657" w:rsidP="00EC0657">
      <w:pPr>
        <w:pStyle w:val="Flietext"/>
        <w:rPr>
          <w:lang w:val="en-US"/>
        </w:rPr>
      </w:pPr>
      <w:r w:rsidRPr="00EC0657">
        <w:rPr>
          <w:lang w:val="en-US"/>
        </w:rPr>
        <w:t>Within the framework of the partnership, it is planned to reduce energy consumption per painted car body to less than 400 kilowatt hours. This represents an absolute record level and corresponds to less than half the current consumption. Dürr software applications for energy management and exceptionally energy-efficient technologies, for example for the economical and intelligent operation of paint booths and car body ovens, are to contribute to the reduction. In addition, painting will be possible without fossil fuels in the future. Instead, energy needs are to be met by green electricity. This will enable CO</w:t>
      </w:r>
      <w:r w:rsidRPr="00504A57">
        <w:rPr>
          <w:vertAlign w:val="subscript"/>
          <w:lang w:val="en-US"/>
        </w:rPr>
        <w:t>2</w:t>
      </w:r>
      <w:r w:rsidRPr="00EC0657">
        <w:rPr>
          <w:lang w:val="en-US"/>
        </w:rPr>
        <w:t>-free operation and is an important step toward decarbonizing automotive production.</w:t>
      </w:r>
    </w:p>
    <w:p w14:paraId="27471300" w14:textId="77777777" w:rsidR="00EC0657" w:rsidRPr="00EC0657" w:rsidRDefault="00EC0657" w:rsidP="00EC0657">
      <w:pPr>
        <w:pStyle w:val="Flietext"/>
        <w:rPr>
          <w:lang w:val="en-US"/>
        </w:rPr>
      </w:pPr>
    </w:p>
    <w:p w14:paraId="6CB0B765" w14:textId="77777777" w:rsidR="00EC0657" w:rsidRPr="00EC0657" w:rsidRDefault="00EC0657" w:rsidP="00EC0657">
      <w:pPr>
        <w:pStyle w:val="Flietext"/>
        <w:rPr>
          <w:lang w:val="en-US"/>
        </w:rPr>
      </w:pPr>
      <w:r w:rsidRPr="00EC0657">
        <w:rPr>
          <w:lang w:val="en-US"/>
        </w:rPr>
        <w:t>Dr. Jochen Weyrauch, CEO of Dürr AG: “Optimizing energy consumption in the painting process is the key prerequisite for being able to build cars in a climate-neutral way. That is why the development of energy-efficient and climate-neutral technologies is at the top of our innovation agenda. The strategic partnership with Mercedes-Benz is an important lighthouse project in Germany as an industrial location: Together, we are implementing climate-friendly production processes on a large scale and are thus also playing a pioneering role internationally.”</w:t>
      </w:r>
    </w:p>
    <w:p w14:paraId="52789A12" w14:textId="77777777" w:rsidR="00EC0657" w:rsidRPr="00EC0657" w:rsidRDefault="00EC0657" w:rsidP="00EC0657">
      <w:pPr>
        <w:pStyle w:val="Flietext"/>
        <w:rPr>
          <w:lang w:val="en-US"/>
        </w:rPr>
      </w:pPr>
    </w:p>
    <w:p w14:paraId="746E86B6" w14:textId="77777777" w:rsidR="00EC0657" w:rsidRDefault="00EC0657" w:rsidP="00EC0657">
      <w:pPr>
        <w:pStyle w:val="Flietext"/>
        <w:rPr>
          <w:lang w:val="en-US"/>
        </w:rPr>
      </w:pPr>
      <w:r w:rsidRPr="00EC0657">
        <w:rPr>
          <w:lang w:val="en-US"/>
        </w:rPr>
        <w:t xml:space="preserve">Jörg </w:t>
      </w:r>
      <w:proofErr w:type="spellStart"/>
      <w:r w:rsidRPr="00EC0657">
        <w:rPr>
          <w:lang w:val="en-US"/>
        </w:rPr>
        <w:t>Burzer</w:t>
      </w:r>
      <w:proofErr w:type="spellEnd"/>
      <w:r w:rsidRPr="00EC0657">
        <w:rPr>
          <w:lang w:val="en-US"/>
        </w:rPr>
        <w:t xml:space="preserve">, Member of the Board of Management of Mercedes-Benz Group AG, Production and Supply Chain Management: “By 2039, we intend to cover the energy needs of our global production network of Mercedes-Benz entirely with renewable energies. Together with Dürr, we will take decisive steps in this direction in the coming years and take painting to a whole new level in terms of sustainability and energy efficiency.” </w:t>
      </w:r>
    </w:p>
    <w:p w14:paraId="0D20553B" w14:textId="77777777" w:rsidR="006E52D7" w:rsidRDefault="006E52D7" w:rsidP="00EC0657">
      <w:pPr>
        <w:pStyle w:val="Flietext"/>
        <w:rPr>
          <w:lang w:val="en-US"/>
        </w:rPr>
      </w:pPr>
    </w:p>
    <w:p w14:paraId="4FC69814" w14:textId="77777777" w:rsidR="00FD19E4" w:rsidRDefault="00FD19E4" w:rsidP="00EC0657">
      <w:pPr>
        <w:pStyle w:val="Flietext"/>
        <w:rPr>
          <w:lang w:val="en-US"/>
        </w:rPr>
      </w:pPr>
    </w:p>
    <w:p w14:paraId="7E0496C5" w14:textId="77777777" w:rsidR="00BB36D7" w:rsidRDefault="00BB36D7" w:rsidP="00EC0657">
      <w:pPr>
        <w:pStyle w:val="Flietext"/>
        <w:rPr>
          <w:lang w:val="en-US"/>
        </w:rPr>
      </w:pPr>
    </w:p>
    <w:p w14:paraId="41BCC89D" w14:textId="0657A665" w:rsidR="0032419E" w:rsidRPr="0032419E" w:rsidRDefault="0032419E" w:rsidP="00EC0657">
      <w:pPr>
        <w:pStyle w:val="Flietext"/>
        <w:rPr>
          <w:b/>
          <w:bCs/>
          <w:lang w:val="en-US"/>
        </w:rPr>
      </w:pPr>
      <w:r w:rsidRPr="0032419E">
        <w:rPr>
          <w:b/>
          <w:bCs/>
          <w:lang w:val="en-US"/>
        </w:rPr>
        <w:t>Pictures</w:t>
      </w:r>
    </w:p>
    <w:p w14:paraId="11501FC4" w14:textId="7A5EFAED" w:rsidR="003911FC" w:rsidRPr="003911FC" w:rsidRDefault="0032419E" w:rsidP="003911FC">
      <w:pPr>
        <w:rPr>
          <w:lang w:val="en-US"/>
        </w:rPr>
      </w:pPr>
      <w:r>
        <w:rPr>
          <w:lang w:val="en-US"/>
        </w:rPr>
        <w:t>Pictures</w:t>
      </w:r>
      <w:r w:rsidR="003911FC" w:rsidRPr="003911FC">
        <w:rPr>
          <w:lang w:val="en-US"/>
        </w:rPr>
        <w:t xml:space="preserve"> for this press release can be found </w:t>
      </w:r>
      <w:hyperlink r:id="rId12" w:history="1">
        <w:r w:rsidR="003911FC" w:rsidRPr="00986766">
          <w:rPr>
            <w:rStyle w:val="Hyperlink"/>
            <w:lang w:val="en-US"/>
          </w:rPr>
          <w:t>h</w:t>
        </w:r>
        <w:r w:rsidR="003911FC" w:rsidRPr="00986766">
          <w:rPr>
            <w:rStyle w:val="Hyperlink"/>
            <w:lang w:val="en-US"/>
          </w:rPr>
          <w:t>e</w:t>
        </w:r>
        <w:r w:rsidR="003911FC" w:rsidRPr="00986766">
          <w:rPr>
            <w:rStyle w:val="Hyperlink"/>
            <w:lang w:val="en-US"/>
          </w:rPr>
          <w:t>re</w:t>
        </w:r>
      </w:hyperlink>
      <w:r w:rsidR="003911FC" w:rsidRPr="00C942DE">
        <w:rPr>
          <w:lang w:val="en-US"/>
        </w:rPr>
        <w:t>.</w:t>
      </w:r>
    </w:p>
    <w:p w14:paraId="1F551245" w14:textId="77777777" w:rsidR="009D30D3" w:rsidRDefault="009D30D3" w:rsidP="00EC0657">
      <w:pPr>
        <w:pStyle w:val="Flietext"/>
        <w:rPr>
          <w:lang w:val="en-US"/>
        </w:rPr>
      </w:pPr>
    </w:p>
    <w:p w14:paraId="7B4F9106" w14:textId="50036200" w:rsidR="004F65B3" w:rsidRPr="0039780E" w:rsidRDefault="004F65B3" w:rsidP="00037BB3">
      <w:pPr>
        <w:pStyle w:val="Flietext"/>
        <w:rPr>
          <w:lang w:val="en-US"/>
        </w:rPr>
      </w:pPr>
      <w:r w:rsidRPr="0039780E">
        <w:rPr>
          <w:lang w:val="en-US"/>
        </w:rPr>
        <w:br w:type="page"/>
      </w:r>
    </w:p>
    <w:p w14:paraId="4C37E4F5" w14:textId="77777777" w:rsidR="006F1A6C" w:rsidRPr="006F1A6C" w:rsidRDefault="006F1A6C" w:rsidP="006F1A6C">
      <w:pPr>
        <w:spacing w:line="240" w:lineRule="exact"/>
        <w:rPr>
          <w:rFonts w:ascii="Arial" w:hAnsi="Arial" w:cs="Arial"/>
          <w:b/>
          <w:iCs/>
          <w:sz w:val="18"/>
          <w:szCs w:val="18"/>
          <w:lang w:val="en-US"/>
        </w:rPr>
      </w:pPr>
      <w:r w:rsidRPr="006F1A6C">
        <w:rPr>
          <w:rFonts w:ascii="Arial" w:hAnsi="Arial" w:cs="Arial"/>
          <w:b/>
          <w:iCs/>
          <w:sz w:val="18"/>
          <w:szCs w:val="18"/>
          <w:lang w:val="en-US"/>
        </w:rPr>
        <w:t>About Dürr</w:t>
      </w:r>
    </w:p>
    <w:p w14:paraId="56A1CDEF" w14:textId="0833FBEF" w:rsidR="00B710EC" w:rsidRPr="00B710EC" w:rsidRDefault="00B710EC" w:rsidP="00B710EC">
      <w:pPr>
        <w:pStyle w:val="Flietext"/>
        <w:spacing w:line="240" w:lineRule="auto"/>
        <w:rPr>
          <w:sz w:val="18"/>
          <w:szCs w:val="18"/>
          <w:lang w:val="en-US"/>
        </w:rPr>
      </w:pPr>
      <w:r w:rsidRPr="00B710EC">
        <w:rPr>
          <w:sz w:val="18"/>
          <w:szCs w:val="18"/>
          <w:lang w:val="en-US"/>
        </w:rPr>
        <w:t xml:space="preserve">The Dürr Group is one of the world's leading mechanical and plant engineering firms with extensive expertise in automation, </w:t>
      </w:r>
      <w:proofErr w:type="gramStart"/>
      <w:r w:rsidRPr="00B710EC">
        <w:rPr>
          <w:sz w:val="18"/>
          <w:szCs w:val="18"/>
          <w:lang w:val="en-US"/>
        </w:rPr>
        <w:t>digitalization</w:t>
      </w:r>
      <w:proofErr w:type="gramEnd"/>
      <w:r w:rsidRPr="00B710EC">
        <w:rPr>
          <w:sz w:val="18"/>
          <w:szCs w:val="18"/>
          <w:lang w:val="en-US"/>
        </w:rPr>
        <w:t xml:space="preserve">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w:t>
      </w:r>
      <w:proofErr w:type="gramStart"/>
      <w:r w:rsidRPr="00B710EC">
        <w:rPr>
          <w:sz w:val="18"/>
          <w:szCs w:val="18"/>
          <w:lang w:val="en-US"/>
        </w:rPr>
        <w:t>devices</w:t>
      </w:r>
      <w:proofErr w:type="gramEnd"/>
      <w:r w:rsidRPr="00B710EC">
        <w:rPr>
          <w:sz w:val="18"/>
          <w:szCs w:val="18"/>
          <w:lang w:val="en-US"/>
        </w:rPr>
        <w:t xml:space="preserve"> and electrical engineering sectors. It generated sales of €4.3 billion in 2022. The company has about 18,</w:t>
      </w:r>
      <w:r w:rsidR="00F42C23">
        <w:rPr>
          <w:sz w:val="18"/>
          <w:szCs w:val="18"/>
          <w:lang w:val="en-US"/>
        </w:rPr>
        <w:t>7</w:t>
      </w:r>
      <w:r w:rsidRPr="00B710EC">
        <w:rPr>
          <w:sz w:val="18"/>
          <w:szCs w:val="18"/>
          <w:lang w:val="en-US"/>
        </w:rPr>
        <w:t>00 employees and 123 business locations in 32 countries. The Dürr Group operates in the market with the brands Dürr, Schenck and HOMAG and with five divisions:</w:t>
      </w:r>
    </w:p>
    <w:p w14:paraId="18661CFF" w14:textId="77777777" w:rsidR="00B710EC" w:rsidRPr="00B710EC" w:rsidRDefault="00B710EC" w:rsidP="00B710EC">
      <w:pPr>
        <w:pStyle w:val="Flietext"/>
        <w:spacing w:line="240" w:lineRule="auto"/>
        <w:rPr>
          <w:sz w:val="18"/>
          <w:szCs w:val="18"/>
          <w:lang w:val="en-US"/>
        </w:rPr>
      </w:pPr>
    </w:p>
    <w:p w14:paraId="20732DF1" w14:textId="77777777" w:rsidR="00B710EC" w:rsidRPr="00B710EC" w:rsidRDefault="00B710EC" w:rsidP="00B710EC">
      <w:pPr>
        <w:pStyle w:val="Flietext"/>
        <w:spacing w:line="240" w:lineRule="auto"/>
        <w:rPr>
          <w:sz w:val="18"/>
          <w:szCs w:val="18"/>
          <w:lang w:val="en-US"/>
        </w:rPr>
      </w:pPr>
      <w:r w:rsidRPr="00B710EC">
        <w:rPr>
          <w:b/>
          <w:bCs/>
          <w:sz w:val="18"/>
          <w:szCs w:val="18"/>
          <w:lang w:val="en-US"/>
        </w:rPr>
        <w:t>Paint and Final Assembly Systems:</w:t>
      </w:r>
      <w:r w:rsidRPr="00B710EC">
        <w:rPr>
          <w:sz w:val="18"/>
          <w:szCs w:val="18"/>
          <w:lang w:val="en-US"/>
        </w:rPr>
        <w:t xml:space="preserve"> paint shops as well as final assembly, testing and filling technology for the automotive industry, assembly and test systems for medical </w:t>
      </w:r>
      <w:proofErr w:type="gramStart"/>
      <w:r w:rsidRPr="00B710EC">
        <w:rPr>
          <w:sz w:val="18"/>
          <w:szCs w:val="18"/>
          <w:lang w:val="en-US"/>
        </w:rPr>
        <w:t>devices</w:t>
      </w:r>
      <w:proofErr w:type="gramEnd"/>
    </w:p>
    <w:p w14:paraId="7DB63F14" w14:textId="77777777" w:rsidR="00B710EC" w:rsidRPr="00B710EC" w:rsidRDefault="00B710EC" w:rsidP="00B710EC">
      <w:pPr>
        <w:pStyle w:val="Flietext"/>
        <w:spacing w:line="240" w:lineRule="auto"/>
        <w:rPr>
          <w:sz w:val="18"/>
          <w:szCs w:val="18"/>
          <w:lang w:val="en-US"/>
        </w:rPr>
      </w:pPr>
      <w:r w:rsidRPr="00B710EC">
        <w:rPr>
          <w:b/>
          <w:bCs/>
          <w:sz w:val="18"/>
          <w:szCs w:val="18"/>
          <w:lang w:val="en-US"/>
        </w:rPr>
        <w:t>Application Technology:</w:t>
      </w:r>
      <w:r w:rsidRPr="00B710EC">
        <w:rPr>
          <w:sz w:val="18"/>
          <w:szCs w:val="18"/>
          <w:lang w:val="en-US"/>
        </w:rPr>
        <w:t xml:space="preserve"> robot technologies for the automated application of paint, </w:t>
      </w:r>
      <w:proofErr w:type="gramStart"/>
      <w:r w:rsidRPr="00B710EC">
        <w:rPr>
          <w:sz w:val="18"/>
          <w:szCs w:val="18"/>
          <w:lang w:val="en-US"/>
        </w:rPr>
        <w:t>sealants</w:t>
      </w:r>
      <w:proofErr w:type="gramEnd"/>
      <w:r w:rsidRPr="00B710EC">
        <w:rPr>
          <w:sz w:val="18"/>
          <w:szCs w:val="18"/>
          <w:lang w:val="en-US"/>
        </w:rPr>
        <w:t xml:space="preserve"> and adhesives </w:t>
      </w:r>
    </w:p>
    <w:p w14:paraId="539EDBE0" w14:textId="77777777" w:rsidR="00B710EC" w:rsidRPr="00F42C23" w:rsidRDefault="00B710EC" w:rsidP="00B710EC">
      <w:pPr>
        <w:pStyle w:val="Flietext"/>
        <w:spacing w:line="240" w:lineRule="auto"/>
        <w:rPr>
          <w:sz w:val="18"/>
          <w:szCs w:val="18"/>
          <w:lang w:val="en-US"/>
        </w:rPr>
      </w:pPr>
      <w:r w:rsidRPr="00F42C23">
        <w:rPr>
          <w:b/>
          <w:bCs/>
          <w:sz w:val="18"/>
          <w:szCs w:val="18"/>
          <w:lang w:val="en-US"/>
        </w:rPr>
        <w:t>Clean Technology Systems:</w:t>
      </w:r>
      <w:r w:rsidRPr="00F42C23">
        <w:rPr>
          <w:sz w:val="18"/>
          <w:szCs w:val="18"/>
          <w:lang w:val="en-US"/>
        </w:rPr>
        <w:t xml:space="preserve"> air pollution control, coating systems for battery electrodes and noise abatement systems</w:t>
      </w:r>
    </w:p>
    <w:p w14:paraId="1065F2B9" w14:textId="77777777" w:rsidR="00B710EC" w:rsidRPr="00F42C23" w:rsidRDefault="00B710EC" w:rsidP="00B710EC">
      <w:pPr>
        <w:pStyle w:val="Flietext"/>
        <w:spacing w:line="240" w:lineRule="auto"/>
        <w:rPr>
          <w:sz w:val="18"/>
          <w:szCs w:val="18"/>
          <w:lang w:val="en-US"/>
        </w:rPr>
      </w:pPr>
      <w:r w:rsidRPr="00F42C23">
        <w:rPr>
          <w:b/>
          <w:bCs/>
          <w:sz w:val="18"/>
          <w:szCs w:val="18"/>
          <w:lang w:val="en-US"/>
        </w:rPr>
        <w:t>Measuring and Process Systems:</w:t>
      </w:r>
      <w:r w:rsidRPr="00F42C23">
        <w:rPr>
          <w:sz w:val="18"/>
          <w:szCs w:val="18"/>
          <w:lang w:val="en-US"/>
        </w:rPr>
        <w:t xml:space="preserve"> balancing equipment and diagnostic technology </w:t>
      </w:r>
    </w:p>
    <w:p w14:paraId="5EC57F9B" w14:textId="321D6E96" w:rsidR="0090754E" w:rsidRPr="00EB09C8" w:rsidRDefault="00B710EC" w:rsidP="00B710EC">
      <w:pPr>
        <w:pStyle w:val="Aufzhlungen1"/>
        <w:numPr>
          <w:ilvl w:val="0"/>
          <w:numId w:val="0"/>
        </w:numPr>
        <w:rPr>
          <w:lang w:val="en-US"/>
        </w:rPr>
      </w:pPr>
      <w:r w:rsidRPr="00F42C23">
        <w:rPr>
          <w:b/>
          <w:bCs/>
          <w:lang w:val="en-US"/>
        </w:rPr>
        <w:t>Woodworking Machinery and Systems:</w:t>
      </w:r>
      <w:r w:rsidRPr="00F42C23">
        <w:rPr>
          <w:lang w:val="en-US"/>
        </w:rPr>
        <w:t xml:space="preserve"> machinery and equipment for the woodworking industry</w:t>
      </w: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34187810" w14:textId="77777777" w:rsidR="0090754E" w:rsidRPr="00F42C23" w:rsidRDefault="0090754E" w:rsidP="0090754E">
      <w:pPr>
        <w:spacing w:line="280" w:lineRule="atLeast"/>
        <w:rPr>
          <w:rStyle w:val="Fettung"/>
          <w:lang w:val="en-US"/>
        </w:rPr>
      </w:pPr>
      <w:r w:rsidRPr="00F42C23">
        <w:rPr>
          <w:rStyle w:val="Fettung"/>
          <w:lang w:val="en-US"/>
        </w:rPr>
        <w:t>Contact</w:t>
      </w:r>
    </w:p>
    <w:p w14:paraId="29C2CB97" w14:textId="77777777" w:rsidR="0090754E" w:rsidRPr="00F42C23" w:rsidRDefault="0090754E" w:rsidP="0090754E">
      <w:pPr>
        <w:tabs>
          <w:tab w:val="left" w:pos="0"/>
          <w:tab w:val="left" w:pos="851"/>
          <w:tab w:val="left" w:pos="4253"/>
        </w:tabs>
        <w:spacing w:line="276" w:lineRule="auto"/>
        <w:ind w:right="284"/>
        <w:outlineLvl w:val="0"/>
        <w:rPr>
          <w:rFonts w:ascii="Arial" w:hAnsi="Arial" w:cs="Arial"/>
          <w:lang w:val="en-US"/>
        </w:rPr>
      </w:pPr>
      <w:r w:rsidRPr="00F42C23">
        <w:rPr>
          <w:rFonts w:ascii="Arial" w:hAnsi="Arial" w:cs="Arial"/>
          <w:lang w:val="en-US"/>
        </w:rPr>
        <w:t>Dürr Systems AG</w:t>
      </w:r>
    </w:p>
    <w:p w14:paraId="3109282A" w14:textId="2BB4488E" w:rsidR="0090754E" w:rsidRPr="00F42C23" w:rsidRDefault="009C7D63" w:rsidP="0090754E">
      <w:pPr>
        <w:tabs>
          <w:tab w:val="left" w:pos="0"/>
          <w:tab w:val="left" w:pos="851"/>
          <w:tab w:val="left" w:pos="4253"/>
        </w:tabs>
        <w:spacing w:line="276" w:lineRule="auto"/>
        <w:ind w:right="284"/>
        <w:rPr>
          <w:rFonts w:ascii="Arial" w:hAnsi="Arial" w:cs="Arial"/>
          <w:lang w:val="en-US"/>
        </w:rPr>
      </w:pPr>
      <w:r w:rsidRPr="00F42C23">
        <w:rPr>
          <w:rFonts w:ascii="Arial" w:hAnsi="Arial" w:cs="Arial"/>
          <w:lang w:val="en-US"/>
        </w:rPr>
        <w:t>Kristin Roth</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7D8C7FAD"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9C7D63">
        <w:rPr>
          <w:rFonts w:ascii="Arial" w:hAnsi="Arial" w:cs="Arial"/>
          <w:lang w:val="it-IT"/>
        </w:rPr>
        <w:t>4854</w:t>
      </w:r>
    </w:p>
    <w:p w14:paraId="62631CA1" w14:textId="4F2F4CA0"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E-Mail:</w:t>
      </w:r>
      <w:r w:rsidR="009C7D63">
        <w:rPr>
          <w:rFonts w:ascii="Arial" w:hAnsi="Arial" w:cs="Arial"/>
          <w:lang w:val="it-IT"/>
        </w:rPr>
        <w:t xml:space="preserve"> </w:t>
      </w:r>
      <w:hyperlink r:id="rId13" w:history="1">
        <w:r w:rsidR="009C7D63" w:rsidRPr="005F461F">
          <w:rPr>
            <w:rStyle w:val="Hyperlink"/>
            <w:rFonts w:ascii="Arial" w:hAnsi="Arial" w:cs="Arial"/>
            <w:lang w:val="it-IT"/>
          </w:rPr>
          <w:t>kristin.roth@durr.com</w:t>
        </w:r>
      </w:hyperlink>
      <w:r w:rsidR="009C7D63">
        <w:rPr>
          <w:rFonts w:ascii="Arial" w:hAnsi="Arial" w:cs="Arial"/>
          <w:lang w:val="it-IT"/>
        </w:rPr>
        <w:t xml:space="preserve"> </w:t>
      </w:r>
      <w:r w:rsidRPr="00122379">
        <w:rPr>
          <w:rFonts w:ascii="Arial" w:hAnsi="Arial" w:cs="Arial"/>
          <w:lang w:val="it-IT"/>
        </w:rPr>
        <w:t xml:space="preserve"> </w:t>
      </w:r>
    </w:p>
    <w:p w14:paraId="6FF4BADA" w14:textId="7B4AEE8E" w:rsidR="0090754E" w:rsidRPr="00122379" w:rsidRDefault="00BB36D7" w:rsidP="0090754E">
      <w:pPr>
        <w:tabs>
          <w:tab w:val="left" w:pos="0"/>
          <w:tab w:val="left" w:pos="851"/>
          <w:tab w:val="left" w:pos="4253"/>
        </w:tabs>
        <w:spacing w:line="276" w:lineRule="auto"/>
        <w:ind w:right="284"/>
        <w:rPr>
          <w:rFonts w:ascii="Arial" w:hAnsi="Arial" w:cs="Arial"/>
          <w:lang w:val="it-IT"/>
        </w:rPr>
      </w:pPr>
      <w:hyperlink r:id="rId14" w:history="1">
        <w:r w:rsidR="009C7D63" w:rsidRPr="005F461F">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B25ED" w14:textId="77777777" w:rsidR="00F87D88" w:rsidRDefault="00F87D88" w:rsidP="00D9165E">
      <w:r>
        <w:separator/>
      </w:r>
    </w:p>
  </w:endnote>
  <w:endnote w:type="continuationSeparator" w:id="0">
    <w:p w14:paraId="08DAA60C" w14:textId="77777777" w:rsidR="00F87D88" w:rsidRDefault="00F87D88" w:rsidP="00D9165E">
      <w:r>
        <w:continuationSeparator/>
      </w:r>
    </w:p>
  </w:endnote>
  <w:endnote w:type="continuationNotice" w:id="1">
    <w:p w14:paraId="539BD8D9" w14:textId="77777777" w:rsidR="00F87D88" w:rsidRDefault="00F87D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52D5" w14:textId="51741D9C" w:rsidR="00E46386" w:rsidRDefault="00E46386">
    <w:pPr>
      <w:pStyle w:val="Footer"/>
    </w:pPr>
    <w:r>
      <mc:AlternateContent>
        <mc:Choice Requires="wps">
          <w:drawing>
            <wp:anchor distT="0" distB="0" distL="0" distR="0" simplePos="0" relativeHeight="251658246" behindDoc="0" locked="0" layoutInCell="1" allowOverlap="1" wp14:anchorId="6EA0CC5A" wp14:editId="76198454">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355D15" w14:textId="2840E731" w:rsidR="00E46386" w:rsidRPr="00E46386" w:rsidRDefault="00E46386" w:rsidP="00E46386">
                          <w:pPr>
                            <w:rPr>
                              <w:rFonts w:ascii="Calibri" w:eastAsia="Calibri" w:hAnsi="Calibri" w:cs="Calibri"/>
                              <w:noProof/>
                              <w:sz w:val="20"/>
                              <w:szCs w:val="20"/>
                            </w:rPr>
                          </w:pPr>
                          <w:r w:rsidRPr="00E46386">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A0CC5A"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6355D15" w14:textId="2840E731" w:rsidR="00E46386" w:rsidRPr="00E46386" w:rsidRDefault="00E46386" w:rsidP="00E46386">
                    <w:pPr>
                      <w:rPr>
                        <w:rFonts w:ascii="Calibri" w:eastAsia="Calibri" w:hAnsi="Calibri" w:cs="Calibri"/>
                        <w:noProof/>
                        <w:sz w:val="20"/>
                        <w:szCs w:val="20"/>
                      </w:rPr>
                    </w:pPr>
                    <w:r w:rsidRPr="00E46386">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30932284" w:rsidR="00B143FE" w:rsidRPr="00FA5FBE" w:rsidRDefault="00E46386" w:rsidP="00FA5FBE">
    <w:pPr>
      <w:pStyle w:val="Header"/>
    </w:pPr>
    <w:r>
      <mc:AlternateContent>
        <mc:Choice Requires="wps">
          <w:drawing>
            <wp:anchor distT="0" distB="0" distL="0" distR="0" simplePos="0" relativeHeight="251658247" behindDoc="0" locked="0" layoutInCell="1" allowOverlap="1" wp14:anchorId="76B50555" wp14:editId="407C4C2A">
              <wp:simplePos x="864870" y="10053320"/>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CE95D3" w14:textId="7C9F13AA" w:rsidR="00E46386" w:rsidRPr="00E46386" w:rsidRDefault="00E46386" w:rsidP="00E46386">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B50555"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6FCE95D3" w14:textId="7C9F13AA" w:rsidR="00E46386" w:rsidRPr="00E46386" w:rsidRDefault="00E46386" w:rsidP="00E46386">
                    <w:pPr>
                      <w:rPr>
                        <w:rFonts w:ascii="Calibri" w:eastAsia="Calibri" w:hAnsi="Calibri" w:cs="Calibri"/>
                        <w:noProof/>
                        <w:sz w:val="20"/>
                        <w:szCs w:val="20"/>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BB36D7">
        <w:instrText>3</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BB36D7">
      <w:instrText>3</w:instrText>
    </w:r>
    <w:r w:rsidR="00FA5FBE" w:rsidRPr="005218C8">
      <w:fldChar w:fldCharType="end"/>
    </w:r>
    <w:r w:rsidR="00FA5FBE" w:rsidRPr="005218C8">
      <w:instrText>/</w:instrText>
    </w:r>
    <w:fldSimple w:instr="NUMPAGES  \* MERGEFORMAT">
      <w:r w:rsidR="00BB36D7">
        <w:instrText>3</w:instrText>
      </w:r>
    </w:fldSimple>
    <w:r w:rsidR="00FA5FBE" w:rsidRPr="005218C8">
      <w:instrText>" "</w:instrText>
    </w:r>
    <w:r w:rsidR="00FA5FBE" w:rsidRPr="005218C8">
      <w:fldChar w:fldCharType="separate"/>
    </w:r>
    <w:r w:rsidR="00BB36D7">
      <w:t>3</w:t>
    </w:r>
    <w:r w:rsidR="00BB36D7" w:rsidRPr="005218C8">
      <w:t>/</w:t>
    </w:r>
    <w:r w:rsidR="00BB36D7">
      <w:t>3</w:t>
    </w:r>
    <w:r w:rsidR="00FA5FBE" w:rsidRPr="005218C8">
      <w:fldChar w:fldCharType="end"/>
    </w:r>
    <w:r w:rsidR="00FA5FBE"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500424D4" w:rsidR="00B143FE" w:rsidRPr="005218C8" w:rsidRDefault="00E46386" w:rsidP="00EB19AD">
    <w:pPr>
      <w:pStyle w:val="Header"/>
    </w:pPr>
    <w:r>
      <mc:AlternateContent>
        <mc:Choice Requires="wps">
          <w:drawing>
            <wp:anchor distT="0" distB="0" distL="0" distR="0" simplePos="0" relativeHeight="251658245" behindDoc="0" locked="0" layoutInCell="1" allowOverlap="1" wp14:anchorId="3D36D212" wp14:editId="611A93F2">
              <wp:simplePos x="862314" y="10052613"/>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39CA88" w14:textId="4292F77F" w:rsidR="00E46386" w:rsidRPr="00E46386" w:rsidRDefault="00E46386" w:rsidP="00E46386">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D36D212" id="_x0000_t202" coordsize="21600,21600" o:spt="202" path="m,l,21600r21600,l21600,xe">
              <v:stroke joinstyle="miter"/>
              <v:path gradientshapeok="t" o:connecttype="rect"/>
            </v:shapetype>
            <v:shape id="Textfeld 1" o:spid="_x0000_s1030"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3139CA88" w14:textId="4292F77F" w:rsidR="00E46386" w:rsidRPr="00E46386" w:rsidRDefault="00E46386" w:rsidP="00E46386">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NUMPAGES  \* MERGEFORMAT">
      <w:r w:rsidR="0032419E">
        <w:instrText>3</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32419E">
      <w:instrText>1</w:instrText>
    </w:r>
    <w:r w:rsidR="00B143FE" w:rsidRPr="005218C8">
      <w:fldChar w:fldCharType="end"/>
    </w:r>
    <w:r w:rsidR="00B143FE" w:rsidRPr="005218C8">
      <w:instrText>/</w:instrText>
    </w:r>
    <w:fldSimple w:instr="NUMPAGES  \* MERGEFORMAT">
      <w:r w:rsidR="0032419E">
        <w:instrText>3</w:instrText>
      </w:r>
    </w:fldSimple>
    <w:r w:rsidR="00B143FE" w:rsidRPr="005218C8">
      <w:instrText>" "</w:instrText>
    </w:r>
    <w:r w:rsidR="00B143FE" w:rsidRPr="005218C8">
      <w:fldChar w:fldCharType="separate"/>
    </w:r>
    <w:r w:rsidR="0032419E">
      <w:t>1</w:t>
    </w:r>
    <w:r w:rsidR="0032419E" w:rsidRPr="005218C8">
      <w:t>/</w:t>
    </w:r>
    <w:r w:rsidR="0032419E">
      <w:t>3</w:t>
    </w:r>
    <w:r w:rsidR="00B143FE" w:rsidRPr="005218C8">
      <w:fldChar w:fldCharType="end"/>
    </w:r>
    <w:r w:rsidR="00B143FE"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6595B" w14:textId="77777777" w:rsidR="00F87D88" w:rsidRDefault="00F87D88" w:rsidP="00D9165E">
      <w:r>
        <w:separator/>
      </w:r>
    </w:p>
  </w:footnote>
  <w:footnote w:type="continuationSeparator" w:id="0">
    <w:p w14:paraId="262AC864" w14:textId="77777777" w:rsidR="00F87D88" w:rsidRDefault="00F87D88" w:rsidP="00D9165E">
      <w:r>
        <w:continuationSeparator/>
      </w:r>
    </w:p>
  </w:footnote>
  <w:footnote w:type="continuationNotice" w:id="1">
    <w:p w14:paraId="584A8ACA" w14:textId="77777777" w:rsidR="00F87D88" w:rsidRDefault="00F87D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Header"/>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Header"/>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Header"/>
    </w:pPr>
  </w:p>
  <w:p w14:paraId="42F14B11" w14:textId="77777777" w:rsidR="00B143FE" w:rsidRDefault="00B143FE" w:rsidP="005218C8">
    <w:pPr>
      <w:pStyle w:val="Header"/>
    </w:pPr>
  </w:p>
  <w:p w14:paraId="3DD9B2BA" w14:textId="77777777" w:rsidR="00B143FE" w:rsidRDefault="00B143FE" w:rsidP="005218C8">
    <w:pPr>
      <w:pStyle w:val="Header"/>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5"/>
  </w:num>
  <w:num w:numId="3" w16cid:durableId="604381535">
    <w:abstractNumId w:val="4"/>
  </w:num>
  <w:num w:numId="4" w16cid:durableId="1505129825">
    <w:abstractNumId w:val="7"/>
  </w:num>
  <w:num w:numId="5" w16cid:durableId="1197113076">
    <w:abstractNumId w:val="12"/>
  </w:num>
  <w:num w:numId="6" w16cid:durableId="380329923">
    <w:abstractNumId w:val="1"/>
  </w:num>
  <w:num w:numId="7" w16cid:durableId="286205499">
    <w:abstractNumId w:val="17"/>
  </w:num>
  <w:num w:numId="8" w16cid:durableId="437601273">
    <w:abstractNumId w:val="6"/>
  </w:num>
  <w:num w:numId="9" w16cid:durableId="557060033">
    <w:abstractNumId w:val="16"/>
  </w:num>
  <w:num w:numId="10" w16cid:durableId="355233797">
    <w:abstractNumId w:val="5"/>
  </w:num>
  <w:num w:numId="11" w16cid:durableId="554857958">
    <w:abstractNumId w:val="0"/>
  </w:num>
  <w:num w:numId="12" w16cid:durableId="943803400">
    <w:abstractNumId w:val="3"/>
  </w:num>
  <w:num w:numId="13" w16cid:durableId="1435394626">
    <w:abstractNumId w:val="9"/>
  </w:num>
  <w:num w:numId="14" w16cid:durableId="1679847083">
    <w:abstractNumId w:val="11"/>
  </w:num>
  <w:num w:numId="15" w16cid:durableId="1760132152">
    <w:abstractNumId w:val="14"/>
  </w:num>
  <w:num w:numId="16" w16cid:durableId="1677607286">
    <w:abstractNumId w:val="13"/>
  </w:num>
  <w:num w:numId="17" w16cid:durableId="1998028467">
    <w:abstractNumId w:val="10"/>
  </w:num>
  <w:num w:numId="18" w16cid:durableId="5814536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87AA0"/>
    <w:rsid w:val="00090C8B"/>
    <w:rsid w:val="00095F60"/>
    <w:rsid w:val="00097770"/>
    <w:rsid w:val="00097924"/>
    <w:rsid w:val="000A0BBC"/>
    <w:rsid w:val="000A32FA"/>
    <w:rsid w:val="000A6420"/>
    <w:rsid w:val="000A779F"/>
    <w:rsid w:val="000A799A"/>
    <w:rsid w:val="000B122D"/>
    <w:rsid w:val="000B17AC"/>
    <w:rsid w:val="000B6E58"/>
    <w:rsid w:val="000C009A"/>
    <w:rsid w:val="000C2A85"/>
    <w:rsid w:val="000C3AF3"/>
    <w:rsid w:val="000C3E51"/>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3F37"/>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1813"/>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2419E"/>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11FC"/>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1EE"/>
    <w:rsid w:val="004427AF"/>
    <w:rsid w:val="00442D37"/>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6358"/>
    <w:rsid w:val="004E7C0B"/>
    <w:rsid w:val="004F206E"/>
    <w:rsid w:val="004F2A79"/>
    <w:rsid w:val="004F39B4"/>
    <w:rsid w:val="004F3E59"/>
    <w:rsid w:val="004F4E97"/>
    <w:rsid w:val="004F50F4"/>
    <w:rsid w:val="004F639D"/>
    <w:rsid w:val="004F65B3"/>
    <w:rsid w:val="004F6D74"/>
    <w:rsid w:val="0050056C"/>
    <w:rsid w:val="00504A57"/>
    <w:rsid w:val="00505786"/>
    <w:rsid w:val="00506BD5"/>
    <w:rsid w:val="00510FF5"/>
    <w:rsid w:val="00511067"/>
    <w:rsid w:val="005127BD"/>
    <w:rsid w:val="00513534"/>
    <w:rsid w:val="0051492B"/>
    <w:rsid w:val="00515153"/>
    <w:rsid w:val="00515C10"/>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2CD2"/>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787"/>
    <w:rsid w:val="00691B0A"/>
    <w:rsid w:val="00691F9E"/>
    <w:rsid w:val="00695F99"/>
    <w:rsid w:val="006A16B3"/>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2D7"/>
    <w:rsid w:val="006E5C09"/>
    <w:rsid w:val="006E7FBA"/>
    <w:rsid w:val="006F0473"/>
    <w:rsid w:val="006F0A91"/>
    <w:rsid w:val="006F1A6C"/>
    <w:rsid w:val="006F2DE4"/>
    <w:rsid w:val="006F4577"/>
    <w:rsid w:val="006F4C75"/>
    <w:rsid w:val="006F66DA"/>
    <w:rsid w:val="006F6A7A"/>
    <w:rsid w:val="006F6D1D"/>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96E00"/>
    <w:rsid w:val="007A0268"/>
    <w:rsid w:val="007A7F56"/>
    <w:rsid w:val="007C0C38"/>
    <w:rsid w:val="007C1F06"/>
    <w:rsid w:val="007C1FA4"/>
    <w:rsid w:val="007C360E"/>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8F7D87"/>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3B5E"/>
    <w:rsid w:val="009863DF"/>
    <w:rsid w:val="00986766"/>
    <w:rsid w:val="00991E0E"/>
    <w:rsid w:val="009959BC"/>
    <w:rsid w:val="009A306C"/>
    <w:rsid w:val="009A351B"/>
    <w:rsid w:val="009A454E"/>
    <w:rsid w:val="009A7B8B"/>
    <w:rsid w:val="009B2D9D"/>
    <w:rsid w:val="009B5337"/>
    <w:rsid w:val="009C0868"/>
    <w:rsid w:val="009C1F30"/>
    <w:rsid w:val="009C3C81"/>
    <w:rsid w:val="009C7D63"/>
    <w:rsid w:val="009D0715"/>
    <w:rsid w:val="009D2DBA"/>
    <w:rsid w:val="009D30D3"/>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101"/>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0590E"/>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36D7"/>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03C86"/>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42DE"/>
    <w:rsid w:val="00C956CF"/>
    <w:rsid w:val="00C963C9"/>
    <w:rsid w:val="00CA2C80"/>
    <w:rsid w:val="00CA59A1"/>
    <w:rsid w:val="00CB0238"/>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5F34"/>
    <w:rsid w:val="00DC7857"/>
    <w:rsid w:val="00DD0BF1"/>
    <w:rsid w:val="00DD1673"/>
    <w:rsid w:val="00DD30AE"/>
    <w:rsid w:val="00DD5EA5"/>
    <w:rsid w:val="00DD64E3"/>
    <w:rsid w:val="00DD6B3F"/>
    <w:rsid w:val="00DD7101"/>
    <w:rsid w:val="00DE0E6D"/>
    <w:rsid w:val="00DE18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38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657"/>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3734"/>
    <w:rsid w:val="00F14B40"/>
    <w:rsid w:val="00F175B5"/>
    <w:rsid w:val="00F22E61"/>
    <w:rsid w:val="00F26205"/>
    <w:rsid w:val="00F26D41"/>
    <w:rsid w:val="00F35618"/>
    <w:rsid w:val="00F359EA"/>
    <w:rsid w:val="00F35DBA"/>
    <w:rsid w:val="00F42C23"/>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87D88"/>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19E4"/>
    <w:rsid w:val="00FD3226"/>
    <w:rsid w:val="00FD3F17"/>
    <w:rsid w:val="00FD3FEF"/>
    <w:rsid w:val="00FD7285"/>
    <w:rsid w:val="00FE1B1F"/>
    <w:rsid w:val="00FE2F7C"/>
    <w:rsid w:val="00FE41E1"/>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85EF7A33-1545-4F37-92BD-A3257672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UnresolvedMention">
    <w:name w:val="Unresolved Mention"/>
    <w:basedOn w:val="DefaultParagraphFont"/>
    <w:uiPriority w:val="99"/>
    <w:semiHidden/>
    <w:unhideWhenUsed/>
    <w:rsid w:val="000A32FA"/>
    <w:rPr>
      <w:color w:val="605E5C"/>
      <w:shd w:val="clear" w:color="auto" w:fill="E1DFDD"/>
    </w:rPr>
  </w:style>
  <w:style w:type="character" w:styleId="FollowedHyperlink">
    <w:name w:val="FollowedHyperlink"/>
    <w:basedOn w:val="DefaultParagraphFont"/>
    <w:uiPriority w:val="99"/>
    <w:semiHidden/>
    <w:unhideWhenUsed/>
    <w:rsid w:val="00F13734"/>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istin.roth@dur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durr.com/en/media/news/news-detail/view/duerr-and-mercedes-benz-agree-on-strategic-partnership-for-sustainable-painting-technology-8870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A338B702-48CA-45D9-A98A-0F9589DE0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5.xml><?xml version="1.0" encoding="utf-8"?>
<ds:datastoreItem xmlns:ds="http://schemas.openxmlformats.org/officeDocument/2006/customXml" ds:itemID="{BC6A32A8-CC8C-43F6-A4DC-8414B5A22EA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689</Words>
  <Characters>3930</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4610</CharactersWithSpaces>
  <SharedDoc>false</SharedDoc>
  <HLinks>
    <vt:vector size="18" baseType="variant">
      <vt:variant>
        <vt:i4>5439577</vt:i4>
      </vt:variant>
      <vt:variant>
        <vt:i4>6</vt:i4>
      </vt:variant>
      <vt:variant>
        <vt:i4>0</vt:i4>
      </vt:variant>
      <vt:variant>
        <vt:i4>5</vt:i4>
      </vt:variant>
      <vt:variant>
        <vt:lpwstr>http://www.durr.com/</vt:lpwstr>
      </vt:variant>
      <vt:variant>
        <vt:lpwstr/>
      </vt:variant>
      <vt:variant>
        <vt:i4>3473500</vt:i4>
      </vt:variant>
      <vt:variant>
        <vt:i4>3</vt:i4>
      </vt:variant>
      <vt:variant>
        <vt:i4>0</vt:i4>
      </vt:variant>
      <vt:variant>
        <vt:i4>5</vt:i4>
      </vt:variant>
      <vt:variant>
        <vt:lpwstr>mailto:kristin.roth@durr.com</vt:lpwstr>
      </vt:variant>
      <vt:variant>
        <vt:lpwstr/>
      </vt:variant>
      <vt:variant>
        <vt:i4>4915222</vt:i4>
      </vt:variant>
      <vt:variant>
        <vt:i4>0</vt:i4>
      </vt:variant>
      <vt:variant>
        <vt:i4>0</vt:i4>
      </vt:variant>
      <vt:variant>
        <vt:i4>5</vt:i4>
      </vt:variant>
      <vt:variant>
        <vt:lpwstr>https://www.durr.com/en/media/news/news-detail/view/duerr-and-mercedes-benz-agree-on-strategic-partnership-for-sustainable-painting-technology-88703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21</cp:revision>
  <cp:lastPrinted>2019-05-30T05:27:00Z</cp:lastPrinted>
  <dcterms:created xsi:type="dcterms:W3CDTF">2023-07-29T03:05:00Z</dcterms:created>
  <dcterms:modified xsi:type="dcterms:W3CDTF">2023-07-31T17:30:00Z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2023-07-28T09:05:56Z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330cef59-d6c1-44b1-a363-8c9c31a0361e</vt:lpwstr>
  </property>
  <property fmtid="{D5CDD505-2E9C-101B-9397-08002B2CF9AE}" pid="14" name="MSIP_Label_bf6de623-ba0c-4b2b-a216-a4bd6e5a0b3a_ContentBits">
    <vt:lpwstr>2</vt:lpwstr>
  </property>
</Properties>
</file>