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7A5CC" w14:textId="356B066C" w:rsidR="00EB19AD" w:rsidRPr="009000BC" w:rsidRDefault="00D34CE1" w:rsidP="00EB19AD">
      <w:pPr>
        <w:pStyle w:val="Titel-Headline"/>
      </w:pPr>
      <w:bookmarkStart w:id="0" w:name="Untertitel"/>
      <w:r w:rsidRPr="009000BC">
        <w:t>Pressemitteilung</w:t>
      </w:r>
    </w:p>
    <w:p w14:paraId="5FE12E56" w14:textId="77777777" w:rsidR="00CE71C0" w:rsidRPr="009000BC" w:rsidRDefault="00CE71C0" w:rsidP="00064547">
      <w:pPr>
        <w:pStyle w:val="Linie"/>
      </w:pPr>
      <w:r w:rsidRPr="009000BC">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73149A05"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02477321" w14:textId="1C8C278B" w:rsidR="009000BC" w:rsidRPr="009000BC" w:rsidRDefault="00B721CC" w:rsidP="009000BC">
      <w:pPr>
        <w:pStyle w:val="Dachzeile"/>
      </w:pPr>
      <w:r>
        <w:t xml:space="preserve">Dürr </w:t>
      </w:r>
      <w:r w:rsidR="0007656B">
        <w:t>erweitert</w:t>
      </w:r>
      <w:r>
        <w:t xml:space="preserve"> sein ready2integrate-Paket für die industrielle Lackiertechnik</w:t>
      </w:r>
    </w:p>
    <w:p w14:paraId="21E3D425" w14:textId="0250A9CF" w:rsidR="00A624FA" w:rsidRPr="00A3765B" w:rsidRDefault="00D51296" w:rsidP="00A3765B">
      <w:pPr>
        <w:rPr>
          <w:b/>
          <w:color w:val="00468E" w:themeColor="accent1"/>
          <w:sz w:val="34"/>
          <w:szCs w:val="30"/>
        </w:rPr>
      </w:pPr>
      <w:r w:rsidRPr="00A3765B">
        <w:rPr>
          <w:b/>
          <w:color w:val="00468E" w:themeColor="accent1"/>
          <w:sz w:val="34"/>
          <w:szCs w:val="30"/>
        </w:rPr>
        <w:t xml:space="preserve">Fluid Board: </w:t>
      </w:r>
      <w:r w:rsidR="00DC18F2">
        <w:rPr>
          <w:b/>
          <w:color w:val="00468E" w:themeColor="accent1"/>
          <w:sz w:val="34"/>
          <w:szCs w:val="30"/>
        </w:rPr>
        <w:t xml:space="preserve">das </w:t>
      </w:r>
      <w:r w:rsidR="00D9291A" w:rsidRPr="00A3765B">
        <w:rPr>
          <w:b/>
          <w:color w:val="00468E" w:themeColor="accent1"/>
          <w:sz w:val="34"/>
          <w:szCs w:val="30"/>
        </w:rPr>
        <w:t>kompakte</w:t>
      </w:r>
      <w:r w:rsidR="00A3765B">
        <w:rPr>
          <w:b/>
          <w:color w:val="00468E" w:themeColor="accent1"/>
          <w:sz w:val="34"/>
          <w:szCs w:val="30"/>
        </w:rPr>
        <w:t xml:space="preserve"> und m</w:t>
      </w:r>
      <w:r w:rsidR="00A3765B" w:rsidRPr="00A3765B">
        <w:rPr>
          <w:b/>
          <w:color w:val="00468E" w:themeColor="accent1"/>
          <w:sz w:val="34"/>
          <w:szCs w:val="30"/>
        </w:rPr>
        <w:t>odulare Farbdosier- und Farbwechselsystem</w:t>
      </w:r>
      <w:r w:rsidR="009E6343">
        <w:rPr>
          <w:b/>
          <w:color w:val="00468E" w:themeColor="accent1"/>
          <w:sz w:val="34"/>
          <w:szCs w:val="30"/>
        </w:rPr>
        <w:br/>
      </w:r>
    </w:p>
    <w:p w14:paraId="334CBE77" w14:textId="01FB1FB4" w:rsidR="00D46E88" w:rsidRDefault="009E6343" w:rsidP="00D46E88">
      <w:pPr>
        <w:pStyle w:val="Flietext"/>
        <w:rPr>
          <w:rStyle w:val="Fettung"/>
        </w:rPr>
      </w:pPr>
      <w:r>
        <w:rPr>
          <w:rStyle w:val="Fettung"/>
        </w:rPr>
        <w:t>Bietigheim-Bissingen</w:t>
      </w:r>
      <w:r w:rsidR="00EB19AD" w:rsidRPr="70A144AF">
        <w:rPr>
          <w:rStyle w:val="Fettung"/>
        </w:rPr>
        <w:t xml:space="preserve">, </w:t>
      </w:r>
      <w:r w:rsidR="00770623">
        <w:rPr>
          <w:rStyle w:val="Fettung"/>
        </w:rPr>
        <w:t>1</w:t>
      </w:r>
      <w:r w:rsidR="00714713">
        <w:rPr>
          <w:rStyle w:val="Fettung"/>
        </w:rPr>
        <w:t>5</w:t>
      </w:r>
      <w:r w:rsidR="009000BC" w:rsidRPr="70A144AF">
        <w:rPr>
          <w:rStyle w:val="Fettung"/>
        </w:rPr>
        <w:t>.</w:t>
      </w:r>
      <w:r>
        <w:rPr>
          <w:rStyle w:val="Fettung"/>
        </w:rPr>
        <w:t xml:space="preserve"> Februar 2024</w:t>
      </w:r>
      <w:r w:rsidR="00EB19AD" w:rsidRPr="70A144AF">
        <w:rPr>
          <w:rStyle w:val="Fettung"/>
        </w:rPr>
        <w:t xml:space="preserve"> </w:t>
      </w:r>
      <w:r w:rsidR="00F77F0D">
        <w:rPr>
          <w:rStyle w:val="Fettung"/>
        </w:rPr>
        <w:t>–</w:t>
      </w:r>
      <w:r w:rsidR="006B68EA">
        <w:rPr>
          <w:rStyle w:val="Fettung"/>
        </w:rPr>
        <w:t xml:space="preserve"> </w:t>
      </w:r>
      <w:r w:rsidR="00F477D7">
        <w:rPr>
          <w:rStyle w:val="Fettung"/>
        </w:rPr>
        <w:t xml:space="preserve">Dürr hat für die industrielle Lackierbranche ein Bindeglied </w:t>
      </w:r>
      <w:r w:rsidR="007C6549" w:rsidRPr="70A144AF">
        <w:rPr>
          <w:rStyle w:val="Fettung"/>
        </w:rPr>
        <w:t xml:space="preserve">zwischen Steuereinheit und Applikator </w:t>
      </w:r>
      <w:r w:rsidR="006A2850">
        <w:rPr>
          <w:rStyle w:val="Fettung"/>
        </w:rPr>
        <w:t>entwickelt: das Fluid</w:t>
      </w:r>
      <w:r w:rsidR="00966373">
        <w:rPr>
          <w:rStyle w:val="Fettung"/>
        </w:rPr>
        <w:t xml:space="preserve"> B</w:t>
      </w:r>
      <w:r w:rsidR="006A2850">
        <w:rPr>
          <w:rStyle w:val="Fettung"/>
        </w:rPr>
        <w:t>oard</w:t>
      </w:r>
      <w:r w:rsidR="007C6549" w:rsidRPr="70A144AF">
        <w:rPr>
          <w:rStyle w:val="Fettung"/>
        </w:rPr>
        <w:t>.</w:t>
      </w:r>
      <w:r w:rsidR="006A2850">
        <w:rPr>
          <w:rStyle w:val="Fettung"/>
        </w:rPr>
        <w:t xml:space="preserve"> </w:t>
      </w:r>
      <w:r w:rsidR="0003616C">
        <w:rPr>
          <w:rStyle w:val="Fettung"/>
        </w:rPr>
        <w:t>Das</w:t>
      </w:r>
      <w:r w:rsidR="006A2850">
        <w:rPr>
          <w:rStyle w:val="Fettung"/>
        </w:rPr>
        <w:t xml:space="preserve"> </w:t>
      </w:r>
      <w:r w:rsidR="006A2850" w:rsidRPr="70A144AF">
        <w:rPr>
          <w:rStyle w:val="Fettung"/>
        </w:rPr>
        <w:t>fertig montierte Farbdosier- und Farbwechselsystem</w:t>
      </w:r>
      <w:r w:rsidR="00D46E88">
        <w:rPr>
          <w:rStyle w:val="Fettung"/>
        </w:rPr>
        <w:t xml:space="preserve"> </w:t>
      </w:r>
      <w:r w:rsidR="006816E7">
        <w:rPr>
          <w:rStyle w:val="Fettung"/>
        </w:rPr>
        <w:t xml:space="preserve">ist bisher einmalig auf dem Markt </w:t>
      </w:r>
      <w:r w:rsidR="00FB1CFF">
        <w:rPr>
          <w:rStyle w:val="Fettung"/>
        </w:rPr>
        <w:t xml:space="preserve">und </w:t>
      </w:r>
      <w:r w:rsidR="00121982">
        <w:rPr>
          <w:rStyle w:val="Fettung"/>
        </w:rPr>
        <w:t>ermöglicht eine schnelle Montage</w:t>
      </w:r>
      <w:r w:rsidR="00D46E88">
        <w:rPr>
          <w:rStyle w:val="Fettung"/>
        </w:rPr>
        <w:t xml:space="preserve">. Dürr erweitert damit sein </w:t>
      </w:r>
      <w:r w:rsidR="00D46E88" w:rsidRPr="70A144AF">
        <w:rPr>
          <w:rStyle w:val="Fettung"/>
        </w:rPr>
        <w:t>ready2integrate-Paket</w:t>
      </w:r>
      <w:r w:rsidR="00880C1D">
        <w:rPr>
          <w:rStyle w:val="Fettung"/>
        </w:rPr>
        <w:t>,</w:t>
      </w:r>
      <w:r w:rsidR="00B86AF9">
        <w:rPr>
          <w:rStyle w:val="Fettung"/>
        </w:rPr>
        <w:t xml:space="preserve"> und</w:t>
      </w:r>
      <w:r w:rsidR="00D46E88">
        <w:rPr>
          <w:rStyle w:val="Fettung"/>
        </w:rPr>
        <w:t xml:space="preserve"> </w:t>
      </w:r>
      <w:r w:rsidR="00D46E88" w:rsidRPr="70A144AF">
        <w:rPr>
          <w:rStyle w:val="Fettung"/>
        </w:rPr>
        <w:t xml:space="preserve">Kunden können </w:t>
      </w:r>
      <w:r w:rsidR="00D46E88">
        <w:rPr>
          <w:rStyle w:val="Fettung"/>
        </w:rPr>
        <w:t xml:space="preserve">nun </w:t>
      </w:r>
      <w:r w:rsidR="00D46E88" w:rsidRPr="70A144AF">
        <w:rPr>
          <w:rStyle w:val="Fettung"/>
        </w:rPr>
        <w:t>schnell und einfach ein qualitativ hochwertiges Gesamtkonzept bestehend aus Steuerung, Dosiertechnik und Applikator erstellen.</w:t>
      </w:r>
      <w:r w:rsidR="00D46E88">
        <w:rPr>
          <w:rStyle w:val="Fettung"/>
        </w:rPr>
        <w:t xml:space="preserve"> </w:t>
      </w:r>
    </w:p>
    <w:p w14:paraId="544030FF" w14:textId="77777777" w:rsidR="007C6549" w:rsidRDefault="007C6549" w:rsidP="00FA2184">
      <w:pPr>
        <w:pStyle w:val="Flietext"/>
        <w:rPr>
          <w:rStyle w:val="Fettung"/>
        </w:rPr>
      </w:pPr>
    </w:p>
    <w:p w14:paraId="1771F1B8" w14:textId="24B2C970" w:rsidR="001B78F5" w:rsidRDefault="000936A0" w:rsidP="0026127D">
      <w:pPr>
        <w:pStyle w:val="Flietext"/>
      </w:pPr>
      <w:r>
        <w:t xml:space="preserve">Das </w:t>
      </w:r>
      <w:r w:rsidR="00A5433E">
        <w:t>Fluid</w:t>
      </w:r>
      <w:r w:rsidR="00FE73FE">
        <w:t xml:space="preserve"> B</w:t>
      </w:r>
      <w:r w:rsidR="00A5433E">
        <w:t xml:space="preserve">oard ist so konzipiert, dass es vollständig von der </w:t>
      </w:r>
      <w:r w:rsidR="008023FB">
        <w:t>Steue</w:t>
      </w:r>
      <w:r w:rsidR="0025026E">
        <w:t xml:space="preserve">reinheit </w:t>
      </w:r>
      <w:r w:rsidR="00A5433E" w:rsidRPr="0D64F8C8">
        <w:rPr>
          <w:b/>
          <w:bCs/>
        </w:rPr>
        <w:t>Eco</w:t>
      </w:r>
      <w:r w:rsidR="00A5433E">
        <w:t xml:space="preserve">AUC </w:t>
      </w:r>
      <w:r w:rsidR="0025026E">
        <w:t xml:space="preserve">geleitet </w:t>
      </w:r>
      <w:r w:rsidR="008205B8">
        <w:t>werden kann</w:t>
      </w:r>
      <w:r w:rsidR="00307798">
        <w:t xml:space="preserve">. </w:t>
      </w:r>
      <w:r w:rsidR="00307798" w:rsidRPr="00657AD9">
        <w:rPr>
          <w:color w:val="auto"/>
        </w:rPr>
        <w:t>Es deckt</w:t>
      </w:r>
      <w:r w:rsidR="00DA272B" w:rsidRPr="00657AD9">
        <w:rPr>
          <w:color w:val="auto"/>
        </w:rPr>
        <w:t xml:space="preserve"> </w:t>
      </w:r>
      <w:r w:rsidR="00C544A0" w:rsidRPr="00657AD9">
        <w:rPr>
          <w:color w:val="auto"/>
        </w:rPr>
        <w:t xml:space="preserve">die </w:t>
      </w:r>
      <w:r w:rsidR="00ED7062" w:rsidRPr="00657AD9">
        <w:rPr>
          <w:color w:val="auto"/>
        </w:rPr>
        <w:t>gebräu</w:t>
      </w:r>
      <w:r w:rsidR="00657AD9" w:rsidRPr="00657AD9">
        <w:rPr>
          <w:color w:val="auto"/>
        </w:rPr>
        <w:t>chlichsten</w:t>
      </w:r>
      <w:r w:rsidR="00DA272B" w:rsidRPr="00657AD9">
        <w:rPr>
          <w:color w:val="auto"/>
        </w:rPr>
        <w:t xml:space="preserve"> </w:t>
      </w:r>
      <w:r w:rsidR="00C879FA" w:rsidRPr="00657AD9">
        <w:rPr>
          <w:color w:val="auto"/>
        </w:rPr>
        <w:t>1K- und 2K-</w:t>
      </w:r>
      <w:r w:rsidR="00A5433E" w:rsidRPr="00657AD9">
        <w:rPr>
          <w:strike/>
          <w:color w:val="auto"/>
        </w:rPr>
        <w:t xml:space="preserve"> </w:t>
      </w:r>
      <w:r w:rsidR="00C544A0" w:rsidRPr="00657AD9">
        <w:rPr>
          <w:color w:val="auto"/>
        </w:rPr>
        <w:t xml:space="preserve">Prozesse </w:t>
      </w:r>
      <w:r w:rsidR="00BF2D08" w:rsidRPr="00657AD9">
        <w:rPr>
          <w:color w:val="auto"/>
        </w:rPr>
        <w:t xml:space="preserve">ab, </w:t>
      </w:r>
      <w:r w:rsidR="00B750A4" w:rsidRPr="00657AD9">
        <w:rPr>
          <w:color w:val="auto"/>
        </w:rPr>
        <w:t>sowohl im</w:t>
      </w:r>
      <w:r w:rsidR="00FE1C15" w:rsidRPr="00657AD9">
        <w:rPr>
          <w:color w:val="auto"/>
        </w:rPr>
        <w:t xml:space="preserve"> </w:t>
      </w:r>
      <w:r w:rsidR="00A5433E" w:rsidRPr="00657AD9">
        <w:rPr>
          <w:color w:val="auto"/>
        </w:rPr>
        <w:t xml:space="preserve">Nieder- </w:t>
      </w:r>
      <w:r w:rsidR="00854F6A" w:rsidRPr="00657AD9">
        <w:rPr>
          <w:color w:val="auto"/>
        </w:rPr>
        <w:t>als auch im</w:t>
      </w:r>
      <w:r w:rsidR="00A5433E" w:rsidRPr="00657AD9">
        <w:rPr>
          <w:color w:val="auto"/>
        </w:rPr>
        <w:t xml:space="preserve"> </w:t>
      </w:r>
      <w:r w:rsidR="00A5433E">
        <w:t>Hochdruck</w:t>
      </w:r>
      <w:r w:rsidR="00FE1C15">
        <w:t>bereich</w:t>
      </w:r>
      <w:r w:rsidR="006F5B27">
        <w:t>,</w:t>
      </w:r>
      <w:r w:rsidR="00A5433E">
        <w:t xml:space="preserve"> </w:t>
      </w:r>
      <w:r w:rsidR="00B750A4">
        <w:t>und</w:t>
      </w:r>
      <w:r w:rsidR="00A5433E">
        <w:t xml:space="preserve"> </w:t>
      </w:r>
      <w:r w:rsidR="0097188C">
        <w:t xml:space="preserve">versorgt </w:t>
      </w:r>
      <w:r w:rsidR="002B48FD">
        <w:t xml:space="preserve">den Zerstäuber </w:t>
      </w:r>
      <w:r w:rsidR="00A5433E" w:rsidRPr="0D64F8C8">
        <w:rPr>
          <w:b/>
          <w:bCs/>
        </w:rPr>
        <w:t>Eco</w:t>
      </w:r>
      <w:r w:rsidR="00A5433E">
        <w:t>Bell</w:t>
      </w:r>
      <w:r w:rsidR="000B72BC">
        <w:t>2</w:t>
      </w:r>
      <w:r w:rsidR="00A5433E">
        <w:t xml:space="preserve"> oder </w:t>
      </w:r>
      <w:r w:rsidR="0097188C">
        <w:t>die</w:t>
      </w:r>
      <w:r w:rsidR="004E5277">
        <w:t xml:space="preserve"> </w:t>
      </w:r>
      <w:r w:rsidR="002B48FD">
        <w:t xml:space="preserve">Lackierpistole </w:t>
      </w:r>
      <w:r w:rsidR="00A5433E" w:rsidRPr="0D64F8C8">
        <w:rPr>
          <w:b/>
          <w:bCs/>
        </w:rPr>
        <w:t>Eco</w:t>
      </w:r>
      <w:r w:rsidR="00A5433E">
        <w:t>Gun</w:t>
      </w:r>
      <w:r w:rsidR="00B750A4">
        <w:t xml:space="preserve"> mit Lack- und Spülmaterial</w:t>
      </w:r>
      <w:r w:rsidR="00A5433E">
        <w:t xml:space="preserve">. </w:t>
      </w:r>
      <w:r w:rsidR="004E5277">
        <w:t xml:space="preserve">Somit eignet </w:t>
      </w:r>
      <w:r w:rsidR="00FE1C15">
        <w:t>s</w:t>
      </w:r>
      <w:r w:rsidR="004E5277">
        <w:t xml:space="preserve">ich </w:t>
      </w:r>
      <w:r w:rsidR="00FE1C15">
        <w:t xml:space="preserve">das Produkt </w:t>
      </w:r>
      <w:r w:rsidR="004E5277">
        <w:t>ideal für</w:t>
      </w:r>
      <w:r w:rsidR="0084136A">
        <w:t xml:space="preserve"> </w:t>
      </w:r>
      <w:r w:rsidR="00FE397D">
        <w:t xml:space="preserve">Arbeiten </w:t>
      </w:r>
      <w:r w:rsidR="00FE1C15">
        <w:t xml:space="preserve">in der industriellen Lackiertechnik, wie </w:t>
      </w:r>
      <w:r w:rsidR="0084136A">
        <w:t>in der</w:t>
      </w:r>
      <w:r w:rsidR="004E5277">
        <w:t xml:space="preserve"> </w:t>
      </w:r>
      <w:r w:rsidR="0084136A">
        <w:t>Holz- oder Bauindustrie</w:t>
      </w:r>
      <w:r w:rsidR="00FE1C15">
        <w:t xml:space="preserve"> </w:t>
      </w:r>
      <w:r w:rsidR="0084136A">
        <w:t>oder bei Automobilzulieferer</w:t>
      </w:r>
      <w:r w:rsidR="00E510BE">
        <w:t>n</w:t>
      </w:r>
      <w:r w:rsidR="0084136A">
        <w:t>.</w:t>
      </w:r>
      <w:r w:rsidR="008B4B49">
        <w:t xml:space="preserve"> </w:t>
      </w:r>
      <w:r w:rsidR="00D60E4B">
        <w:t>Dabei verringert sich m</w:t>
      </w:r>
      <w:r w:rsidR="00A748F1">
        <w:t xml:space="preserve">it dem </w:t>
      </w:r>
      <w:r w:rsidR="00347921">
        <w:t xml:space="preserve">Fluid Board </w:t>
      </w:r>
      <w:r w:rsidR="00710E14">
        <w:t>der</w:t>
      </w:r>
      <w:r w:rsidR="00A748F1">
        <w:t xml:space="preserve"> </w:t>
      </w:r>
      <w:r w:rsidR="00121FC5">
        <w:t xml:space="preserve">Engineering- und </w:t>
      </w:r>
      <w:r w:rsidR="00A748F1">
        <w:t xml:space="preserve">Montageaufwand </w:t>
      </w:r>
      <w:r w:rsidR="00A82938">
        <w:t>enorm</w:t>
      </w:r>
      <w:r w:rsidR="00B30EE1">
        <w:t>.</w:t>
      </w:r>
      <w:r w:rsidR="00A748F1">
        <w:t xml:space="preserve"> </w:t>
      </w:r>
      <w:r w:rsidR="001E6498">
        <w:t>„</w:t>
      </w:r>
      <w:r w:rsidR="00B30EE1">
        <w:t>D</w:t>
      </w:r>
      <w:r w:rsidR="001B78F5">
        <w:t xml:space="preserve">as Fluid Board </w:t>
      </w:r>
      <w:r w:rsidR="00B30EE1">
        <w:t>wir</w:t>
      </w:r>
      <w:r w:rsidR="002D32CF">
        <w:t>d</w:t>
      </w:r>
      <w:r w:rsidR="00B30EE1">
        <w:t xml:space="preserve"> </w:t>
      </w:r>
      <w:r w:rsidR="0054632A">
        <w:t>fertig montiert geliefert</w:t>
      </w:r>
      <w:r w:rsidR="00462D8D">
        <w:t>,</w:t>
      </w:r>
      <w:r w:rsidR="0054632A">
        <w:t xml:space="preserve"> </w:t>
      </w:r>
      <w:r w:rsidR="00275246">
        <w:t xml:space="preserve">es müssen </w:t>
      </w:r>
      <w:r w:rsidR="0024231C">
        <w:t>nur</w:t>
      </w:r>
      <w:r w:rsidR="00275246">
        <w:t xml:space="preserve"> noch </w:t>
      </w:r>
      <w:r w:rsidR="0024231C">
        <w:t xml:space="preserve">Schläuche und Kabel </w:t>
      </w:r>
      <w:r w:rsidR="00275246">
        <w:t xml:space="preserve">miteinander </w:t>
      </w:r>
      <w:r w:rsidR="0024231C">
        <w:t>verbunden werden</w:t>
      </w:r>
      <w:r w:rsidR="000A2525">
        <w:t>“, erklärt Stephan Vo</w:t>
      </w:r>
      <w:r w:rsidR="00AE79CC">
        <w:t>i</w:t>
      </w:r>
      <w:r w:rsidR="000A2525">
        <w:t>gt, Produkt</w:t>
      </w:r>
      <w:r w:rsidR="00254FE8">
        <w:t>ingenieur</w:t>
      </w:r>
      <w:r w:rsidR="000A2525">
        <w:t xml:space="preserve"> </w:t>
      </w:r>
      <w:r w:rsidR="00973606">
        <w:t>bei Dürr</w:t>
      </w:r>
      <w:r w:rsidR="00275246">
        <w:t>.</w:t>
      </w:r>
      <w:r w:rsidR="001B78F5">
        <w:t xml:space="preserve"> </w:t>
      </w:r>
    </w:p>
    <w:p w14:paraId="1B7A92AC" w14:textId="77777777" w:rsidR="001B78F5" w:rsidRDefault="001B78F5" w:rsidP="0026127D">
      <w:pPr>
        <w:pStyle w:val="Flietext"/>
      </w:pPr>
    </w:p>
    <w:p w14:paraId="7894F699" w14:textId="77777777" w:rsidR="00BF6500" w:rsidRDefault="00BF6500" w:rsidP="0026127D">
      <w:pPr>
        <w:pStyle w:val="Flietext"/>
        <w:rPr>
          <w:rStyle w:val="Fettung"/>
        </w:rPr>
      </w:pPr>
    </w:p>
    <w:p w14:paraId="690F63F4" w14:textId="77777777" w:rsidR="00BF6500" w:rsidRDefault="00BF6500" w:rsidP="0026127D">
      <w:pPr>
        <w:pStyle w:val="Flietext"/>
        <w:rPr>
          <w:rStyle w:val="Fettung"/>
        </w:rPr>
      </w:pPr>
    </w:p>
    <w:p w14:paraId="49F807A6" w14:textId="5667D97D" w:rsidR="0026127D" w:rsidRPr="00ED38B6" w:rsidRDefault="00ED38B6" w:rsidP="0026127D">
      <w:pPr>
        <w:pStyle w:val="Flietext"/>
        <w:rPr>
          <w:rStyle w:val="Fettung"/>
        </w:rPr>
      </w:pPr>
      <w:r w:rsidRPr="00ED38B6">
        <w:rPr>
          <w:rStyle w:val="Fettung"/>
        </w:rPr>
        <w:lastRenderedPageBreak/>
        <w:t>Kompakte</w:t>
      </w:r>
      <w:r w:rsidR="00830EEA">
        <w:rPr>
          <w:rStyle w:val="Fettung"/>
        </w:rPr>
        <w:t xml:space="preserve">s System </w:t>
      </w:r>
      <w:r w:rsidRPr="00ED38B6">
        <w:rPr>
          <w:rStyle w:val="Fettung"/>
        </w:rPr>
        <w:t>mit viel</w:t>
      </w:r>
      <w:r w:rsidR="002372A9">
        <w:rPr>
          <w:rStyle w:val="Fettung"/>
        </w:rPr>
        <w:t>en Komponenten</w:t>
      </w:r>
    </w:p>
    <w:p w14:paraId="2CEEEF96" w14:textId="6E80B8F1" w:rsidR="00176340" w:rsidRDefault="00176340" w:rsidP="0026127D">
      <w:pPr>
        <w:pStyle w:val="Flietext"/>
      </w:pPr>
      <w:r>
        <w:t xml:space="preserve">Auf </w:t>
      </w:r>
      <w:r w:rsidR="00ED38B6">
        <w:t>dem Fluid Board</w:t>
      </w:r>
      <w:r>
        <w:t xml:space="preserve"> </w:t>
      </w:r>
      <w:r w:rsidR="00830EEA">
        <w:t>be</w:t>
      </w:r>
      <w:r w:rsidR="00E23AC1">
        <w:t>findet sich der</w:t>
      </w:r>
      <w:r>
        <w:t xml:space="preserve"> Farbwechs</w:t>
      </w:r>
      <w:r w:rsidR="00E23AC1">
        <w:t>ler</w:t>
      </w:r>
      <w:r>
        <w:t xml:space="preserve"> </w:t>
      </w:r>
      <w:r w:rsidRPr="22A4E371">
        <w:rPr>
          <w:b/>
          <w:bCs/>
        </w:rPr>
        <w:t>Eco</w:t>
      </w:r>
      <w:r>
        <w:t>MCC</w:t>
      </w:r>
      <w:r w:rsidR="007E5A68">
        <w:t>3</w:t>
      </w:r>
      <w:r w:rsidR="00E23AC1">
        <w:t xml:space="preserve">, mit dem </w:t>
      </w:r>
      <w:r w:rsidR="00AE075B">
        <w:t xml:space="preserve">bis zu zehn Farben </w:t>
      </w:r>
      <w:r w:rsidR="00123512">
        <w:t xml:space="preserve">bereitgestellt werden können. Zudem sind </w:t>
      </w:r>
      <w:r>
        <w:t xml:space="preserve">die Ventile der </w:t>
      </w:r>
      <w:r w:rsidRPr="22A4E371">
        <w:rPr>
          <w:b/>
          <w:bCs/>
        </w:rPr>
        <w:t>Eco</w:t>
      </w:r>
      <w:r>
        <w:t xml:space="preserve">Valve7-Serie </w:t>
      </w:r>
      <w:r w:rsidR="00713C55">
        <w:t xml:space="preserve">mit bis zu drei Härtern </w:t>
      </w:r>
      <w:r>
        <w:t xml:space="preserve">verbaut. </w:t>
      </w:r>
      <w:r w:rsidR="00E74FBD">
        <w:t>Zum Einsatz kommt auch die</w:t>
      </w:r>
      <w:r>
        <w:t xml:space="preserve"> </w:t>
      </w:r>
      <w:r w:rsidRPr="22A4E371">
        <w:rPr>
          <w:b/>
          <w:bCs/>
        </w:rPr>
        <w:t>Eco</w:t>
      </w:r>
      <w:r>
        <w:t xml:space="preserve">Pump9 für die hochpräzise Dosierung oder der kompakte </w:t>
      </w:r>
      <w:r w:rsidRPr="22A4E371">
        <w:rPr>
          <w:b/>
          <w:bCs/>
        </w:rPr>
        <w:t>Eco</w:t>
      </w:r>
      <w:r>
        <w:t xml:space="preserve">Flow-Regler für die </w:t>
      </w:r>
      <w:r w:rsidR="00C56041">
        <w:t>Anpassung</w:t>
      </w:r>
      <w:r w:rsidR="00450ED5">
        <w:t xml:space="preserve"> des </w:t>
      </w:r>
      <w:r w:rsidR="001C1580">
        <w:t>Betriebsdruckes</w:t>
      </w:r>
      <w:r w:rsidR="00450ED5">
        <w:t>.</w:t>
      </w:r>
      <w:r w:rsidR="00C56041">
        <w:t xml:space="preserve"> Bei der Entwicklung des </w:t>
      </w:r>
      <w:r w:rsidR="00CD3CE6">
        <w:t xml:space="preserve">Fluid Boards </w:t>
      </w:r>
      <w:r w:rsidR="00C56041">
        <w:t xml:space="preserve">wurde </w:t>
      </w:r>
      <w:r w:rsidR="00C3634F">
        <w:t>auf eine kompakte Bauweise</w:t>
      </w:r>
      <w:r w:rsidR="00C56041">
        <w:t xml:space="preserve"> geachtet,</w:t>
      </w:r>
      <w:r w:rsidR="00F136A3">
        <w:t xml:space="preserve"> damit </w:t>
      </w:r>
      <w:r w:rsidR="00CD3CE6">
        <w:t>es</w:t>
      </w:r>
      <w:r w:rsidR="00F136A3">
        <w:t xml:space="preserve"> auch in kleinen Räumen installiert werden kann. </w:t>
      </w:r>
      <w:r w:rsidR="005467D5">
        <w:t xml:space="preserve">Bisher gibt es kein </w:t>
      </w:r>
      <w:r w:rsidR="00683BCE">
        <w:t>vergleichbares Produkt auf dem Markt.</w:t>
      </w:r>
      <w:r w:rsidR="00C56041">
        <w:t xml:space="preserve"> </w:t>
      </w:r>
    </w:p>
    <w:p w14:paraId="5368BAC5" w14:textId="77777777" w:rsidR="00104184" w:rsidRDefault="00104184" w:rsidP="0026127D">
      <w:pPr>
        <w:pStyle w:val="Flietext"/>
      </w:pPr>
    </w:p>
    <w:p w14:paraId="5F65AAB6" w14:textId="4BB9FFB9" w:rsidR="00104184" w:rsidRDefault="00E91F00" w:rsidP="0026127D">
      <w:pPr>
        <w:pStyle w:val="Flietext"/>
        <w:rPr>
          <w:b/>
          <w:bCs/>
        </w:rPr>
      </w:pPr>
      <w:r w:rsidRPr="00E91F00">
        <w:rPr>
          <w:b/>
          <w:bCs/>
        </w:rPr>
        <w:t>Erstes Produkt mit EcoDo</w:t>
      </w:r>
      <w:r w:rsidR="005826CC">
        <w:rPr>
          <w:b/>
          <w:bCs/>
        </w:rPr>
        <w:t>c</w:t>
      </w:r>
      <w:r w:rsidRPr="00E91F00">
        <w:rPr>
          <w:b/>
          <w:bCs/>
        </w:rPr>
        <w:t>u</w:t>
      </w:r>
    </w:p>
    <w:p w14:paraId="1296B475" w14:textId="1C3FA552" w:rsidR="00563D72" w:rsidRDefault="00EE3822" w:rsidP="000D7E83">
      <w:pPr>
        <w:pStyle w:val="Flietext"/>
        <w:rPr>
          <w:rFonts w:ascii="Arial" w:hAnsi="Arial" w:cs="Arial"/>
          <w:szCs w:val="20"/>
        </w:rPr>
      </w:pPr>
      <w:r>
        <w:rPr>
          <w:rStyle w:val="Fettung"/>
          <w:b w:val="0"/>
        </w:rPr>
        <w:t>Das</w:t>
      </w:r>
      <w:r w:rsidR="003F14C5">
        <w:rPr>
          <w:rStyle w:val="Fettung"/>
          <w:b w:val="0"/>
        </w:rPr>
        <w:t xml:space="preserve"> Fluid Board</w:t>
      </w:r>
      <w:r w:rsidR="009F3A1B">
        <w:rPr>
          <w:rStyle w:val="Fettung"/>
          <w:b w:val="0"/>
        </w:rPr>
        <w:t xml:space="preserve"> </w:t>
      </w:r>
      <w:r w:rsidR="00C13376">
        <w:rPr>
          <w:rStyle w:val="Fettung"/>
          <w:b w:val="0"/>
        </w:rPr>
        <w:t>ist das erste Produkt aus dem Bereich der industriellen Lackiertechnik, da</w:t>
      </w:r>
      <w:r w:rsidR="00C544A0">
        <w:rPr>
          <w:rStyle w:val="Fettung"/>
          <w:b w:val="0"/>
        </w:rPr>
        <w:t>s</w:t>
      </w:r>
      <w:r w:rsidR="00C13376">
        <w:rPr>
          <w:rStyle w:val="Fettung"/>
          <w:b w:val="0"/>
        </w:rPr>
        <w:t xml:space="preserve">s </w:t>
      </w:r>
      <w:r w:rsidR="003A69DD">
        <w:rPr>
          <w:rStyle w:val="Fettung"/>
          <w:b w:val="0"/>
        </w:rPr>
        <w:t>Dürr mit einer digitalen</w:t>
      </w:r>
      <w:r w:rsidR="00822626">
        <w:rPr>
          <w:rStyle w:val="Fettung"/>
          <w:b w:val="0"/>
        </w:rPr>
        <w:t>, technischen</w:t>
      </w:r>
      <w:r w:rsidR="003A69DD">
        <w:rPr>
          <w:rStyle w:val="Fettung"/>
          <w:b w:val="0"/>
        </w:rPr>
        <w:t xml:space="preserve"> Dokumentation ausstattet. </w:t>
      </w:r>
      <w:r w:rsidR="000276C2">
        <w:rPr>
          <w:rStyle w:val="Fettung"/>
          <w:b w:val="0"/>
        </w:rPr>
        <w:t xml:space="preserve">Mit der </w:t>
      </w:r>
      <w:r w:rsidR="000276C2" w:rsidRPr="00FD7D3F">
        <w:rPr>
          <w:rStyle w:val="Fettung"/>
          <w:bCs/>
        </w:rPr>
        <w:t>Eco</w:t>
      </w:r>
      <w:r w:rsidR="000276C2">
        <w:rPr>
          <w:rStyle w:val="Fettung"/>
          <w:b w:val="0"/>
        </w:rPr>
        <w:t>Do</w:t>
      </w:r>
      <w:r w:rsidR="005826CC">
        <w:rPr>
          <w:rStyle w:val="Fettung"/>
          <w:b w:val="0"/>
        </w:rPr>
        <w:t>c</w:t>
      </w:r>
      <w:r w:rsidR="000276C2">
        <w:rPr>
          <w:rStyle w:val="Fettung"/>
          <w:b w:val="0"/>
        </w:rPr>
        <w:t xml:space="preserve">u </w:t>
      </w:r>
      <w:r w:rsidR="00AF461B">
        <w:rPr>
          <w:rStyle w:val="Fettung"/>
          <w:b w:val="0"/>
        </w:rPr>
        <w:t xml:space="preserve">lassen </w:t>
      </w:r>
      <w:r w:rsidR="000276C2">
        <w:rPr>
          <w:rStyle w:val="Fettung"/>
          <w:b w:val="0"/>
        </w:rPr>
        <w:t xml:space="preserve">sich die </w:t>
      </w:r>
      <w:r w:rsidR="000276C2" w:rsidRPr="005339C7">
        <w:rPr>
          <w:rFonts w:ascii="Arial" w:hAnsi="Arial" w:cs="Arial"/>
          <w:szCs w:val="20"/>
        </w:rPr>
        <w:t>Inbetriebnahme, das Betreiben und die Wartung</w:t>
      </w:r>
      <w:r w:rsidR="00541EDB">
        <w:rPr>
          <w:rFonts w:ascii="Arial" w:hAnsi="Arial" w:cs="Arial"/>
          <w:szCs w:val="20"/>
        </w:rPr>
        <w:t xml:space="preserve"> des </w:t>
      </w:r>
      <w:r w:rsidR="00541EDB" w:rsidRPr="00541EDB">
        <w:rPr>
          <w:rFonts w:ascii="Arial" w:hAnsi="Arial" w:cs="Arial"/>
          <w:szCs w:val="20"/>
        </w:rPr>
        <w:t>Farbdosier- und Farbwechselsystem</w:t>
      </w:r>
      <w:r w:rsidR="00541EDB">
        <w:rPr>
          <w:rFonts w:ascii="Arial" w:hAnsi="Arial" w:cs="Arial"/>
          <w:szCs w:val="20"/>
        </w:rPr>
        <w:t xml:space="preserve"> vereinfachen</w:t>
      </w:r>
      <w:r w:rsidR="00B45E6A">
        <w:rPr>
          <w:rFonts w:ascii="Arial" w:hAnsi="Arial" w:cs="Arial"/>
          <w:szCs w:val="20"/>
        </w:rPr>
        <w:t>.</w:t>
      </w:r>
    </w:p>
    <w:p w14:paraId="4D920C65" w14:textId="77777777" w:rsidR="00AF461B" w:rsidRDefault="00AF461B" w:rsidP="000D7E83">
      <w:pPr>
        <w:pStyle w:val="Flietext"/>
        <w:rPr>
          <w:rFonts w:ascii="Arial" w:hAnsi="Arial" w:cs="Arial"/>
          <w:szCs w:val="20"/>
        </w:rPr>
      </w:pPr>
    </w:p>
    <w:p w14:paraId="2D9A7640" w14:textId="44893ACC" w:rsidR="000D7E83" w:rsidRDefault="00563D72" w:rsidP="0D64F8C8">
      <w:pPr>
        <w:pStyle w:val="Flietext"/>
        <w:rPr>
          <w:rFonts w:ascii="Arial" w:hAnsi="Arial" w:cs="Arial"/>
        </w:rPr>
      </w:pPr>
      <w:r>
        <w:t>Da es sich beim Fluid Board um eine Baugruppe aus verschiedenen Dürr-Komponenten handelt, erhält der Integrator</w:t>
      </w:r>
      <w:r w:rsidR="00B45E6A">
        <w:t xml:space="preserve"> eine Gesamtdokumentation</w:t>
      </w:r>
      <w:r w:rsidR="00B84BF0">
        <w:t>.</w:t>
      </w:r>
      <w:r w:rsidR="00B45E6A" w:rsidRPr="0D64F8C8">
        <w:rPr>
          <w:rFonts w:ascii="Arial" w:hAnsi="Arial" w:cs="Arial"/>
        </w:rPr>
        <w:t xml:space="preserve"> </w:t>
      </w:r>
      <w:r w:rsidR="00B84BF0">
        <w:rPr>
          <w:rFonts w:ascii="Arial" w:hAnsi="Arial" w:cs="Arial"/>
        </w:rPr>
        <w:t>Dar</w:t>
      </w:r>
      <w:r w:rsidR="00B45E6A" w:rsidRPr="0D64F8C8">
        <w:rPr>
          <w:rFonts w:ascii="Arial" w:hAnsi="Arial" w:cs="Arial"/>
        </w:rPr>
        <w:t xml:space="preserve">in </w:t>
      </w:r>
      <w:r w:rsidR="00B84BF0">
        <w:rPr>
          <w:rFonts w:ascii="Arial" w:hAnsi="Arial" w:cs="Arial"/>
        </w:rPr>
        <w:t>werden</w:t>
      </w:r>
      <w:r w:rsidR="00B45E6A" w:rsidRPr="0D64F8C8">
        <w:rPr>
          <w:rFonts w:ascii="Arial" w:hAnsi="Arial" w:cs="Arial"/>
        </w:rPr>
        <w:t xml:space="preserve"> die verschiedenen Komponenten beschrieben und </w:t>
      </w:r>
      <w:r w:rsidR="00002D9D">
        <w:rPr>
          <w:rFonts w:ascii="Arial" w:hAnsi="Arial" w:cs="Arial"/>
        </w:rPr>
        <w:t xml:space="preserve">es </w:t>
      </w:r>
      <w:r w:rsidR="00C436C2">
        <w:rPr>
          <w:rFonts w:ascii="Arial" w:hAnsi="Arial" w:cs="Arial"/>
        </w:rPr>
        <w:t xml:space="preserve">sind </w:t>
      </w:r>
      <w:r w:rsidR="00B45E6A" w:rsidRPr="0D64F8C8">
        <w:rPr>
          <w:rFonts w:ascii="Arial" w:hAnsi="Arial" w:cs="Arial"/>
        </w:rPr>
        <w:t xml:space="preserve">Prozessschemata als Beispiele enthalten. </w:t>
      </w:r>
      <w:r w:rsidR="00D100AD" w:rsidRPr="0D64F8C8">
        <w:rPr>
          <w:rFonts w:ascii="Arial" w:hAnsi="Arial" w:cs="Arial"/>
        </w:rPr>
        <w:t xml:space="preserve">Zudem </w:t>
      </w:r>
      <w:r w:rsidR="008040CB" w:rsidRPr="008040CB">
        <w:rPr>
          <w:rFonts w:ascii="Arial" w:hAnsi="Arial" w:cs="Arial"/>
        </w:rPr>
        <w:t>befinde</w:t>
      </w:r>
      <w:r w:rsidR="00240BA8">
        <w:rPr>
          <w:rFonts w:ascii="Arial" w:hAnsi="Arial" w:cs="Arial"/>
        </w:rPr>
        <w:t>n</w:t>
      </w:r>
      <w:r w:rsidR="008040CB" w:rsidRPr="008040CB">
        <w:rPr>
          <w:rFonts w:ascii="Arial" w:hAnsi="Arial" w:cs="Arial"/>
        </w:rPr>
        <w:t xml:space="preserve"> sich innerhalb der </w:t>
      </w:r>
      <w:r w:rsidR="008040CB" w:rsidRPr="00AA10BF">
        <w:rPr>
          <w:rFonts w:ascii="Arial" w:hAnsi="Arial" w:cs="Arial"/>
          <w:b/>
          <w:bCs/>
        </w:rPr>
        <w:t>Eco</w:t>
      </w:r>
      <w:r w:rsidR="008040CB" w:rsidRPr="008040CB">
        <w:rPr>
          <w:rFonts w:ascii="Arial" w:hAnsi="Arial" w:cs="Arial"/>
        </w:rPr>
        <w:t>Docu ein Teilekatalog</w:t>
      </w:r>
      <w:r w:rsidR="00D100AD" w:rsidRPr="0D64F8C8">
        <w:rPr>
          <w:rFonts w:ascii="Arial" w:hAnsi="Arial" w:cs="Arial"/>
        </w:rPr>
        <w:t xml:space="preserve">, ein </w:t>
      </w:r>
      <w:r w:rsidR="008B36B5" w:rsidRPr="0D64F8C8">
        <w:rPr>
          <w:rFonts w:ascii="Arial" w:hAnsi="Arial" w:cs="Arial"/>
        </w:rPr>
        <w:t>Warenkorb</w:t>
      </w:r>
      <w:r w:rsidR="00994D41" w:rsidRPr="0D64F8C8">
        <w:rPr>
          <w:rFonts w:ascii="Arial" w:hAnsi="Arial" w:cs="Arial"/>
        </w:rPr>
        <w:t>,</w:t>
      </w:r>
      <w:r w:rsidR="008B36B5" w:rsidRPr="0D64F8C8">
        <w:rPr>
          <w:rFonts w:ascii="Arial" w:hAnsi="Arial" w:cs="Arial"/>
        </w:rPr>
        <w:t xml:space="preserve"> um</w:t>
      </w:r>
      <w:r w:rsidR="000D7E83" w:rsidRPr="0D64F8C8">
        <w:rPr>
          <w:rFonts w:ascii="Arial" w:hAnsi="Arial" w:cs="Arial"/>
        </w:rPr>
        <w:t xml:space="preserve"> </w:t>
      </w:r>
      <w:r w:rsidR="008B36B5" w:rsidRPr="0D64F8C8">
        <w:rPr>
          <w:rFonts w:ascii="Arial" w:hAnsi="Arial" w:cs="Arial"/>
        </w:rPr>
        <w:t xml:space="preserve">Bestellungen beziehungsweise Anfragen zu </w:t>
      </w:r>
      <w:r w:rsidR="00384A86" w:rsidRPr="0D64F8C8">
        <w:rPr>
          <w:rFonts w:ascii="Arial" w:hAnsi="Arial" w:cs="Arial"/>
        </w:rPr>
        <w:t>erfassen,</w:t>
      </w:r>
      <w:r w:rsidR="008B36B5" w:rsidRPr="0D64F8C8">
        <w:rPr>
          <w:rFonts w:ascii="Arial" w:hAnsi="Arial" w:cs="Arial"/>
        </w:rPr>
        <w:t xml:space="preserve"> sowie </w:t>
      </w:r>
      <w:r w:rsidR="00A85D48" w:rsidRPr="0D64F8C8">
        <w:rPr>
          <w:rFonts w:ascii="Arial" w:hAnsi="Arial" w:cs="Arial"/>
        </w:rPr>
        <w:t xml:space="preserve">eine </w:t>
      </w:r>
      <w:r w:rsidR="00AA10BF">
        <w:rPr>
          <w:rFonts w:ascii="Arial" w:hAnsi="Arial" w:cs="Arial"/>
        </w:rPr>
        <w:t>komfort</w:t>
      </w:r>
      <w:r w:rsidR="005826CC">
        <w:rPr>
          <w:rFonts w:ascii="Arial" w:hAnsi="Arial" w:cs="Arial"/>
        </w:rPr>
        <w:t>a</w:t>
      </w:r>
      <w:r w:rsidR="00AA10BF">
        <w:rPr>
          <w:rFonts w:ascii="Arial" w:hAnsi="Arial" w:cs="Arial"/>
        </w:rPr>
        <w:t>ble</w:t>
      </w:r>
      <w:r w:rsidR="00A85D48" w:rsidRPr="0D64F8C8">
        <w:rPr>
          <w:rFonts w:ascii="Arial" w:hAnsi="Arial" w:cs="Arial"/>
        </w:rPr>
        <w:t xml:space="preserve"> Suchfunktion.</w:t>
      </w:r>
    </w:p>
    <w:p w14:paraId="19B751DD" w14:textId="77777777" w:rsidR="000D7E83" w:rsidRPr="000D7E83" w:rsidRDefault="000D7E83" w:rsidP="000D7E83">
      <w:pPr>
        <w:pStyle w:val="Flietext"/>
        <w:rPr>
          <w:rFonts w:ascii="Arial" w:hAnsi="Arial" w:cs="Arial"/>
          <w:szCs w:val="20"/>
        </w:rPr>
      </w:pPr>
    </w:p>
    <w:p w14:paraId="169DC574" w14:textId="0301B3FB" w:rsidR="0002273A" w:rsidRPr="000B41DB" w:rsidRDefault="000B41DB" w:rsidP="00FB3D58">
      <w:pPr>
        <w:rPr>
          <w:rStyle w:val="Fettung"/>
        </w:rPr>
      </w:pPr>
      <w:r w:rsidRPr="000B41DB">
        <w:rPr>
          <w:rStyle w:val="Fettung"/>
        </w:rPr>
        <w:t>Erweiterun</w:t>
      </w:r>
      <w:r>
        <w:rPr>
          <w:rStyle w:val="Fettung"/>
        </w:rPr>
        <w:t>g des ready2integrate Konzepts</w:t>
      </w:r>
    </w:p>
    <w:p w14:paraId="4BAD4E17" w14:textId="65DFFA10" w:rsidR="00881FC3" w:rsidRDefault="00F81A15" w:rsidP="00FB3D58">
      <w:r>
        <w:t>Mit dem ready2integrate</w:t>
      </w:r>
      <w:r w:rsidR="00C23F90">
        <w:t>-</w:t>
      </w:r>
      <w:r>
        <w:t xml:space="preserve">Konzept verfolgt Dürr seit einigen Jahren </w:t>
      </w:r>
      <w:r w:rsidR="00C23F90">
        <w:t>das Ziel, einzelne Produkte so aufeinander abzustimmen, da</w:t>
      </w:r>
      <w:r w:rsidR="00C04144">
        <w:t>ss</w:t>
      </w:r>
      <w:r w:rsidR="00C23F90">
        <w:t xml:space="preserve"> </w:t>
      </w:r>
      <w:r w:rsidR="000701C0">
        <w:t>schnell und einfach ein qualitativ hochwertiges Gesamtkonzept</w:t>
      </w:r>
      <w:r w:rsidR="00C04144">
        <w:t>,</w:t>
      </w:r>
      <w:r w:rsidR="000701C0">
        <w:t xml:space="preserve"> bestehend aus Steuerung, Dosiertechnik und Applikator</w:t>
      </w:r>
      <w:r w:rsidR="00C04144">
        <w:t>,</w:t>
      </w:r>
      <w:r w:rsidR="000701C0">
        <w:t xml:space="preserve"> entsteht.</w:t>
      </w:r>
      <w:r w:rsidR="00881FC3" w:rsidRPr="00881FC3">
        <w:t xml:space="preserve"> Das Fluid</w:t>
      </w:r>
      <w:r w:rsidR="00C04144">
        <w:t xml:space="preserve"> B</w:t>
      </w:r>
      <w:r w:rsidR="00881FC3" w:rsidRPr="00881FC3">
        <w:t>oard stellt hier ein weiteres Puzzl</w:t>
      </w:r>
      <w:r w:rsidR="00DD5311">
        <w:t>e</w:t>
      </w:r>
      <w:r w:rsidR="00881FC3" w:rsidRPr="00881FC3">
        <w:t>stück dar</w:t>
      </w:r>
      <w:r w:rsidR="00DD5311">
        <w:t>,</w:t>
      </w:r>
      <w:r w:rsidR="00881FC3" w:rsidRPr="00881FC3">
        <w:t xml:space="preserve"> mit dem Integratoren innerhalb kürzester Zeit per Plug &amp; Play Applikationstechnik beim Endkunden installieren können.</w:t>
      </w:r>
    </w:p>
    <w:p w14:paraId="0425D678" w14:textId="77777777" w:rsidR="00881FC3" w:rsidRDefault="00881FC3" w:rsidP="00FB3D58"/>
    <w:p w14:paraId="4A234AB6" w14:textId="1C05B608" w:rsidR="00902358" w:rsidRDefault="00525F14" w:rsidP="00D9165E">
      <w:pPr>
        <w:pStyle w:val="Flietext"/>
      </w:pPr>
      <w:r>
        <w:t xml:space="preserve">Am Stand von Dürr auf der PaintExpo in </w:t>
      </w:r>
      <w:r w:rsidRPr="00D81503">
        <w:t>Halle 3, Stand 3320</w:t>
      </w:r>
      <w:r>
        <w:t xml:space="preserve">, können Besucher bei </w:t>
      </w:r>
      <w:r w:rsidR="00061C93">
        <w:t>einer</w:t>
      </w:r>
      <w:r>
        <w:t xml:space="preserve"> Live-Demonstration des Fluid Boards dabei sein und sich </w:t>
      </w:r>
      <w:r w:rsidR="0012730B">
        <w:t xml:space="preserve">über das Produkt informieren. Das </w:t>
      </w:r>
      <w:r w:rsidR="00061C93" w:rsidRPr="00061C93">
        <w:t xml:space="preserve">modulare Farbdosier- und Farbwechselsystem </w:t>
      </w:r>
      <w:r w:rsidR="00EC2583">
        <w:t>ist ab sofort</w:t>
      </w:r>
      <w:r w:rsidR="00BD6843">
        <w:t xml:space="preserve"> erhältlich.</w:t>
      </w:r>
    </w:p>
    <w:p w14:paraId="5D320F4D" w14:textId="746289D7" w:rsidR="006E7BF9" w:rsidRPr="006E7BF9" w:rsidRDefault="006E7BF9" w:rsidP="00D9165E">
      <w:pPr>
        <w:pStyle w:val="Flietext"/>
        <w:rPr>
          <w:b/>
          <w:bCs/>
        </w:rPr>
      </w:pPr>
      <w:r w:rsidRPr="006E7BF9">
        <w:rPr>
          <w:b/>
          <w:bCs/>
        </w:rPr>
        <w:lastRenderedPageBreak/>
        <w:t>Bilder</w:t>
      </w:r>
    </w:p>
    <w:p w14:paraId="6C95E614" w14:textId="77777777" w:rsidR="006E7BF9" w:rsidRPr="00F81A15" w:rsidRDefault="006E7BF9" w:rsidP="00D9165E">
      <w:pPr>
        <w:pStyle w:val="Flietext"/>
      </w:pPr>
    </w:p>
    <w:p w14:paraId="65D88FA2" w14:textId="508CDFC8" w:rsidR="00EB2996" w:rsidRPr="009000BC" w:rsidRDefault="00AE579D" w:rsidP="00D9165E">
      <w:pPr>
        <w:pStyle w:val="Flietext"/>
      </w:pPr>
      <w:r>
        <w:rPr>
          <w:noProof/>
          <w:lang w:eastAsia="de-DE"/>
        </w:rPr>
        <w:drawing>
          <wp:inline distT="0" distB="0" distL="0" distR="0" wp14:anchorId="709AD590" wp14:editId="4F114DA4">
            <wp:extent cx="4288231" cy="60274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91640" cy="6032212"/>
                    </a:xfrm>
                    <a:prstGeom prst="rect">
                      <a:avLst/>
                    </a:prstGeom>
                    <a:noFill/>
                    <a:ln>
                      <a:noFill/>
                    </a:ln>
                  </pic:spPr>
                </pic:pic>
              </a:graphicData>
            </a:graphic>
          </wp:inline>
        </w:drawing>
      </w:r>
    </w:p>
    <w:p w14:paraId="60D14A71" w14:textId="2DC5E1A7" w:rsidR="00164585" w:rsidRDefault="00906D0C" w:rsidP="00A27B76">
      <w:pPr>
        <w:pStyle w:val="Abbildung"/>
      </w:pPr>
      <w:r>
        <w:rPr>
          <w:rStyle w:val="Fettung"/>
        </w:rPr>
        <w:t>Abbildung</w:t>
      </w:r>
      <w:r w:rsidR="00EB19AD" w:rsidRPr="009000BC">
        <w:rPr>
          <w:rStyle w:val="Fettung"/>
        </w:rPr>
        <w:t xml:space="preserve"> </w:t>
      </w:r>
      <w:r w:rsidR="004F4E97" w:rsidRPr="009000BC">
        <w:rPr>
          <w:rStyle w:val="Fettung"/>
        </w:rPr>
        <w:t>1</w:t>
      </w:r>
      <w:r w:rsidR="004F4E97" w:rsidRPr="009000BC">
        <w:t xml:space="preserve">: </w:t>
      </w:r>
      <w:r w:rsidR="00A27B76" w:rsidRPr="00A27B76">
        <w:t>Dürr hat</w:t>
      </w:r>
      <w:r w:rsidR="00A27B76">
        <w:t xml:space="preserve"> das Fluid Board </w:t>
      </w:r>
      <w:r w:rsidR="00164585">
        <w:t>als</w:t>
      </w:r>
      <w:r w:rsidR="00A27B76" w:rsidRPr="00A27B76">
        <w:t xml:space="preserve"> Bindeglied zwischen Steuereinheit und Applikator entwickelt</w:t>
      </w:r>
      <w:r w:rsidR="00392D24">
        <w:t>.</w:t>
      </w:r>
      <w:r w:rsidR="00A27B76" w:rsidRPr="00A27B76">
        <w:t xml:space="preserve"> </w:t>
      </w:r>
    </w:p>
    <w:p w14:paraId="3CB4B34E" w14:textId="31ED5328" w:rsidR="00476746" w:rsidRPr="00906D0C" w:rsidRDefault="00620F6F" w:rsidP="00476746">
      <w:pPr>
        <w:pStyle w:val="Abbildung"/>
      </w:pPr>
      <w:r>
        <w:rPr>
          <w:noProof/>
          <w:lang w:eastAsia="de-DE"/>
        </w:rPr>
        <w:lastRenderedPageBreak/>
        <w:drawing>
          <wp:inline distT="0" distB="0" distL="0" distR="0" wp14:anchorId="04BA8B81" wp14:editId="4C636FFF">
            <wp:extent cx="4922520" cy="438912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22520" cy="4389120"/>
                    </a:xfrm>
                    <a:prstGeom prst="rect">
                      <a:avLst/>
                    </a:prstGeom>
                    <a:noFill/>
                    <a:ln>
                      <a:noFill/>
                    </a:ln>
                  </pic:spPr>
                </pic:pic>
              </a:graphicData>
            </a:graphic>
          </wp:inline>
        </w:drawing>
      </w:r>
      <w:r w:rsidR="00906D0C" w:rsidRPr="00906D0C">
        <w:rPr>
          <w:rStyle w:val="Fettung"/>
        </w:rPr>
        <w:t>Abbildung</w:t>
      </w:r>
      <w:r w:rsidR="00EB19AD" w:rsidRPr="00C25301">
        <w:rPr>
          <w:rStyle w:val="Fettung"/>
        </w:rPr>
        <w:t xml:space="preserve"> </w:t>
      </w:r>
      <w:r w:rsidR="002714A1" w:rsidRPr="00906D0C">
        <w:rPr>
          <w:rStyle w:val="Fettung"/>
        </w:rPr>
        <w:t>2</w:t>
      </w:r>
      <w:r w:rsidR="00476746" w:rsidRPr="00906D0C">
        <w:t xml:space="preserve">: </w:t>
      </w:r>
      <w:r w:rsidR="008C413F">
        <w:t xml:space="preserve">Auf dem Fluid Board befindet sich der Farbwechsler </w:t>
      </w:r>
      <w:r w:rsidR="008C413F" w:rsidRPr="22A4E371">
        <w:rPr>
          <w:b/>
          <w:bCs/>
        </w:rPr>
        <w:t>Eco</w:t>
      </w:r>
      <w:r w:rsidR="008C413F">
        <w:t>MCC3, mit dem bis zu zehn Farben bereitgestellt werden können.</w:t>
      </w:r>
    </w:p>
    <w:p w14:paraId="312BFA38" w14:textId="77777777" w:rsidR="000014DA" w:rsidRPr="000014DA" w:rsidRDefault="000014DA" w:rsidP="000014DA">
      <w:pPr>
        <w:spacing w:line="240" w:lineRule="auto"/>
        <w:rPr>
          <w:rFonts w:ascii="Arial" w:hAnsi="Arial" w:cs="Arial"/>
          <w:color w:val="auto"/>
          <w:sz w:val="18"/>
          <w:szCs w:val="18"/>
          <w:lang w:eastAsia="ja-JP"/>
        </w:rPr>
      </w:pPr>
      <w:r w:rsidRPr="000014DA">
        <w:rPr>
          <w:rFonts w:ascii="Arial" w:hAnsi="Arial" w:cs="Arial"/>
          <w:color w:val="auto"/>
          <w:sz w:val="18"/>
          <w:szCs w:val="18"/>
          <w:lang w:eastAsia="ja-JP"/>
        </w:rPr>
        <w:t>Der Dürr-Konzern ist ein weltweit führender Maschinen- und Anlagenbauer mit besonderer Kompetenz in den Technologiefeldern Automatisierung, Digitalisierung und Energieeffizienz. Seine Produkte, Systeme und Services ermöglichen hocheffiziente und nachhaltige Fertigungsprozesse – vor allem in der Automobilindustrie und bei Produzenten von Möbeln und Holzhäusern, aber auch in Branchen wie Chemie, Pharma, Medizinprodukte, Elektro und Batteriefertigung. Im Jahr 2022 erzielte das Unternehmen einen Umsatz von 4,3 Mrd. €. Der Dürr-Konzern hat über 20.500 Beschäftigte sowie 140 Standorte in 32 Ländern und agiert mit fünf Divisions am Markt:</w:t>
      </w:r>
    </w:p>
    <w:p w14:paraId="7F2B0FF5" w14:textId="77777777" w:rsidR="000014DA" w:rsidRPr="000014DA" w:rsidRDefault="000014DA" w:rsidP="000014DA">
      <w:pPr>
        <w:numPr>
          <w:ilvl w:val="0"/>
          <w:numId w:val="20"/>
        </w:numPr>
        <w:spacing w:line="240" w:lineRule="auto"/>
        <w:rPr>
          <w:rFonts w:ascii="Arial" w:hAnsi="Arial" w:cs="Arial"/>
          <w:color w:val="auto"/>
          <w:sz w:val="18"/>
          <w:szCs w:val="18"/>
          <w:lang w:eastAsia="ja-JP"/>
        </w:rPr>
      </w:pPr>
      <w:r w:rsidRPr="000014DA">
        <w:rPr>
          <w:rFonts w:ascii="Arial" w:hAnsi="Arial" w:cs="Arial"/>
          <w:b/>
          <w:bCs/>
          <w:color w:val="auto"/>
          <w:sz w:val="18"/>
          <w:szCs w:val="18"/>
          <w:lang w:eastAsia="ja-JP"/>
        </w:rPr>
        <w:t>Paint and Final Assembly Systems:</w:t>
      </w:r>
      <w:r w:rsidRPr="000014DA">
        <w:rPr>
          <w:rFonts w:ascii="Arial" w:hAnsi="Arial" w:cs="Arial"/>
          <w:color w:val="auto"/>
          <w:sz w:val="18"/>
          <w:szCs w:val="18"/>
          <w:lang w:eastAsia="ja-JP"/>
        </w:rPr>
        <w:t xml:space="preserve"> Lackierereien sowie Endmontage-, Prüf- und Befülltechnik für die Automobilindustrie</w:t>
      </w:r>
    </w:p>
    <w:p w14:paraId="32102423" w14:textId="77777777" w:rsidR="000014DA" w:rsidRPr="000014DA" w:rsidRDefault="000014DA" w:rsidP="000014DA">
      <w:pPr>
        <w:numPr>
          <w:ilvl w:val="0"/>
          <w:numId w:val="20"/>
        </w:numPr>
        <w:spacing w:line="240" w:lineRule="auto"/>
        <w:rPr>
          <w:rFonts w:ascii="Arial" w:hAnsi="Arial" w:cs="Arial"/>
          <w:color w:val="auto"/>
          <w:sz w:val="18"/>
          <w:szCs w:val="18"/>
          <w:lang w:eastAsia="ja-JP"/>
        </w:rPr>
      </w:pPr>
      <w:r w:rsidRPr="000014DA">
        <w:rPr>
          <w:rFonts w:ascii="Arial" w:hAnsi="Arial" w:cs="Arial"/>
          <w:b/>
          <w:bCs/>
          <w:color w:val="auto"/>
          <w:sz w:val="18"/>
          <w:szCs w:val="18"/>
          <w:lang w:eastAsia="ja-JP"/>
        </w:rPr>
        <w:t>Application Technology:</w:t>
      </w:r>
      <w:r w:rsidRPr="000014DA">
        <w:rPr>
          <w:rFonts w:ascii="Arial" w:hAnsi="Arial" w:cs="Arial"/>
          <w:color w:val="auto"/>
          <w:sz w:val="18"/>
          <w:szCs w:val="18"/>
          <w:lang w:eastAsia="ja-JP"/>
        </w:rPr>
        <w:t xml:space="preserve"> Roboter und Produkte für den automatischen Auftrag von Lack sowie Dicht- und Klebstoffen</w:t>
      </w:r>
    </w:p>
    <w:p w14:paraId="30472F8D" w14:textId="77777777" w:rsidR="000014DA" w:rsidRPr="000014DA" w:rsidRDefault="000014DA" w:rsidP="000014DA">
      <w:pPr>
        <w:numPr>
          <w:ilvl w:val="0"/>
          <w:numId w:val="20"/>
        </w:numPr>
        <w:spacing w:line="240" w:lineRule="auto"/>
        <w:rPr>
          <w:rFonts w:ascii="Arial" w:hAnsi="Arial" w:cs="Arial"/>
          <w:color w:val="auto"/>
          <w:sz w:val="18"/>
          <w:szCs w:val="18"/>
          <w:lang w:eastAsia="ja-JP"/>
        </w:rPr>
      </w:pPr>
      <w:r w:rsidRPr="000014DA">
        <w:rPr>
          <w:rFonts w:ascii="Arial" w:hAnsi="Arial" w:cs="Arial"/>
          <w:b/>
          <w:bCs/>
          <w:color w:val="auto"/>
          <w:sz w:val="18"/>
          <w:szCs w:val="18"/>
          <w:lang w:eastAsia="ja-JP"/>
        </w:rPr>
        <w:t>Clean Technology Systems:</w:t>
      </w:r>
      <w:r w:rsidRPr="000014DA">
        <w:rPr>
          <w:rFonts w:ascii="Arial" w:hAnsi="Arial" w:cs="Arial"/>
          <w:color w:val="auto"/>
          <w:sz w:val="18"/>
          <w:szCs w:val="18"/>
          <w:lang w:eastAsia="ja-JP"/>
        </w:rPr>
        <w:t xml:space="preserve"> Abluftreinigungsanlagen, Beschichtungsanlagen für Batterieelektroden und Schallschutzsysteme</w:t>
      </w:r>
    </w:p>
    <w:p w14:paraId="35F81016" w14:textId="77777777" w:rsidR="000014DA" w:rsidRPr="000014DA" w:rsidRDefault="000014DA" w:rsidP="000014DA">
      <w:pPr>
        <w:numPr>
          <w:ilvl w:val="0"/>
          <w:numId w:val="20"/>
        </w:numPr>
        <w:spacing w:line="240" w:lineRule="auto"/>
        <w:rPr>
          <w:rFonts w:ascii="Arial" w:hAnsi="Arial" w:cs="Arial"/>
          <w:color w:val="auto"/>
          <w:sz w:val="18"/>
          <w:szCs w:val="18"/>
          <w:lang w:eastAsia="ja-JP"/>
        </w:rPr>
      </w:pPr>
      <w:r w:rsidRPr="000014DA">
        <w:rPr>
          <w:rFonts w:ascii="Arial" w:hAnsi="Arial" w:cs="Arial"/>
          <w:b/>
          <w:bCs/>
          <w:color w:val="auto"/>
          <w:sz w:val="18"/>
          <w:szCs w:val="18"/>
          <w:lang w:eastAsia="ja-JP"/>
        </w:rPr>
        <w:t>Industrial Automation Systems:</w:t>
      </w:r>
      <w:r w:rsidRPr="000014DA">
        <w:rPr>
          <w:rFonts w:ascii="Arial" w:hAnsi="Arial" w:cs="Arial"/>
          <w:color w:val="auto"/>
          <w:sz w:val="18"/>
          <w:szCs w:val="18"/>
          <w:lang w:eastAsia="ja-JP"/>
        </w:rPr>
        <w:t xml:space="preserve"> Automatisierte Montage- und Prüfsysteme für Automobilkomponenten, Medizinprodukte und Konsumgüter sowie Auswucht- und Diagnosetechnik</w:t>
      </w:r>
    </w:p>
    <w:p w14:paraId="088DE9FF" w14:textId="77777777" w:rsidR="000014DA" w:rsidRPr="000014DA" w:rsidRDefault="000014DA" w:rsidP="000014DA">
      <w:pPr>
        <w:numPr>
          <w:ilvl w:val="0"/>
          <w:numId w:val="20"/>
        </w:numPr>
        <w:spacing w:line="240" w:lineRule="auto"/>
        <w:rPr>
          <w:rFonts w:ascii="Arial" w:hAnsi="Arial" w:cs="Arial"/>
          <w:color w:val="auto"/>
          <w:sz w:val="18"/>
          <w:szCs w:val="18"/>
          <w:lang w:eastAsia="ja-JP"/>
        </w:rPr>
      </w:pPr>
      <w:r w:rsidRPr="000014DA">
        <w:rPr>
          <w:rFonts w:ascii="Arial" w:hAnsi="Arial" w:cs="Arial"/>
          <w:b/>
          <w:bCs/>
          <w:color w:val="auto"/>
          <w:sz w:val="18"/>
          <w:szCs w:val="18"/>
          <w:lang w:eastAsia="ja-JP"/>
        </w:rPr>
        <w:lastRenderedPageBreak/>
        <w:t>Woodworking Machinery and Systems:</w:t>
      </w:r>
      <w:r w:rsidRPr="000014DA">
        <w:rPr>
          <w:rFonts w:ascii="Arial" w:hAnsi="Arial" w:cs="Arial"/>
          <w:color w:val="auto"/>
          <w:sz w:val="18"/>
          <w:szCs w:val="18"/>
          <w:lang w:eastAsia="ja-JP"/>
        </w:rPr>
        <w:t xml:space="preserve"> Maschinen und Anlagen für die holzbearbeitende Industrie</w:t>
      </w:r>
    </w:p>
    <w:p w14:paraId="3E35B36B" w14:textId="77777777" w:rsidR="00933130" w:rsidRDefault="00933130" w:rsidP="00933130">
      <w:pPr>
        <w:spacing w:line="280" w:lineRule="atLeast"/>
        <w:rPr>
          <w:rStyle w:val="DisclaimerZchn"/>
          <w:color w:val="auto"/>
          <w:sz w:val="18"/>
          <w:szCs w:val="18"/>
        </w:rPr>
      </w:pPr>
    </w:p>
    <w:p w14:paraId="60571A88" w14:textId="77777777" w:rsidR="00933130" w:rsidRDefault="00933130" w:rsidP="00933130">
      <w:pPr>
        <w:spacing w:line="280" w:lineRule="atLeast"/>
        <w:rPr>
          <w:rStyle w:val="DisclaimerZchn"/>
          <w:color w:val="auto"/>
          <w:sz w:val="18"/>
          <w:szCs w:val="18"/>
        </w:rPr>
      </w:pPr>
    </w:p>
    <w:p w14:paraId="22300C4D" w14:textId="77777777" w:rsidR="00966987" w:rsidRPr="004119BA" w:rsidRDefault="00966987" w:rsidP="00966987">
      <w:pPr>
        <w:spacing w:line="280" w:lineRule="atLeast"/>
        <w:rPr>
          <w:rStyle w:val="Fettung"/>
        </w:rPr>
      </w:pPr>
      <w:r w:rsidRPr="004119BA">
        <w:rPr>
          <w:rStyle w:val="Fettung"/>
        </w:rPr>
        <w:t>Kontakt</w:t>
      </w:r>
    </w:p>
    <w:p w14:paraId="28549DDF" w14:textId="77777777" w:rsidR="00966987" w:rsidRPr="000E1320" w:rsidRDefault="00966987" w:rsidP="00966987">
      <w:pPr>
        <w:tabs>
          <w:tab w:val="left" w:pos="0"/>
          <w:tab w:val="left" w:pos="851"/>
          <w:tab w:val="left" w:pos="4253"/>
        </w:tabs>
        <w:spacing w:line="276" w:lineRule="auto"/>
        <w:ind w:right="284"/>
        <w:outlineLvl w:val="0"/>
        <w:rPr>
          <w:rFonts w:cs="Arial"/>
        </w:rPr>
      </w:pPr>
      <w:r w:rsidRPr="000E1320">
        <w:rPr>
          <w:rFonts w:cs="Arial"/>
        </w:rPr>
        <w:t xml:space="preserve">Dürr Systems </w:t>
      </w:r>
      <w:r>
        <w:rPr>
          <w:rFonts w:cs="Arial"/>
        </w:rPr>
        <w:t>AG</w:t>
      </w:r>
    </w:p>
    <w:p w14:paraId="51393AD1" w14:textId="77E67B72" w:rsidR="00966987" w:rsidRPr="000014DA" w:rsidRDefault="004B16C4" w:rsidP="00966987">
      <w:pPr>
        <w:tabs>
          <w:tab w:val="left" w:pos="0"/>
          <w:tab w:val="left" w:pos="851"/>
          <w:tab w:val="left" w:pos="4253"/>
        </w:tabs>
        <w:spacing w:line="276" w:lineRule="auto"/>
        <w:ind w:right="284"/>
        <w:rPr>
          <w:rFonts w:cs="Arial"/>
        </w:rPr>
      </w:pPr>
      <w:r w:rsidRPr="000014DA">
        <w:rPr>
          <w:rFonts w:cs="Arial"/>
        </w:rPr>
        <w:t>Carina Lachnit</w:t>
      </w:r>
    </w:p>
    <w:p w14:paraId="1B9256B8" w14:textId="77777777" w:rsidR="00966987" w:rsidRPr="002752AF" w:rsidRDefault="00966987" w:rsidP="00966987">
      <w:pPr>
        <w:tabs>
          <w:tab w:val="left" w:pos="0"/>
          <w:tab w:val="left" w:pos="851"/>
          <w:tab w:val="left" w:pos="4253"/>
        </w:tabs>
        <w:spacing w:line="276" w:lineRule="auto"/>
        <w:ind w:right="284"/>
        <w:rPr>
          <w:rFonts w:cs="Arial"/>
          <w:lang w:val="en-US"/>
        </w:rPr>
      </w:pPr>
      <w:r w:rsidRPr="002752AF">
        <w:rPr>
          <w:rFonts w:cs="Arial"/>
          <w:lang w:val="en-US"/>
        </w:rPr>
        <w:t>Marketing</w:t>
      </w:r>
    </w:p>
    <w:p w14:paraId="58158ECF" w14:textId="41305CE3" w:rsidR="00966987" w:rsidRPr="001E4A65" w:rsidRDefault="00966987" w:rsidP="00966987">
      <w:pPr>
        <w:tabs>
          <w:tab w:val="left" w:pos="0"/>
          <w:tab w:val="left" w:pos="851"/>
          <w:tab w:val="left" w:pos="4253"/>
        </w:tabs>
        <w:spacing w:line="276" w:lineRule="auto"/>
        <w:ind w:right="284"/>
        <w:rPr>
          <w:rFonts w:cs="Arial"/>
          <w:lang w:val="en-US"/>
        </w:rPr>
      </w:pPr>
      <w:r w:rsidRPr="001E4A65">
        <w:rPr>
          <w:rFonts w:cs="Arial"/>
          <w:lang w:val="en-US"/>
        </w:rPr>
        <w:t xml:space="preserve">Tel.: </w:t>
      </w:r>
      <w:r w:rsidR="001D54DE" w:rsidRPr="001D54DE">
        <w:rPr>
          <w:rFonts w:cs="Arial"/>
          <w:lang w:val="en-US"/>
        </w:rPr>
        <w:t>+49 7142 78-4899</w:t>
      </w:r>
    </w:p>
    <w:p w14:paraId="4E147D5B" w14:textId="5CC7C11D" w:rsidR="00966987" w:rsidRPr="001E4A65" w:rsidRDefault="00966987" w:rsidP="00966987">
      <w:pPr>
        <w:tabs>
          <w:tab w:val="left" w:pos="0"/>
          <w:tab w:val="left" w:pos="851"/>
          <w:tab w:val="left" w:pos="4253"/>
        </w:tabs>
        <w:spacing w:line="276" w:lineRule="auto"/>
        <w:ind w:right="284"/>
        <w:rPr>
          <w:rFonts w:cs="Arial"/>
          <w:lang w:val="en-US"/>
        </w:rPr>
      </w:pPr>
      <w:r w:rsidRPr="001E4A65">
        <w:rPr>
          <w:rFonts w:cs="Arial"/>
          <w:lang w:val="en-US"/>
        </w:rPr>
        <w:t xml:space="preserve">E-Mail: </w:t>
      </w:r>
      <w:r w:rsidR="001D54DE" w:rsidRPr="001D54DE">
        <w:rPr>
          <w:rFonts w:cs="Arial"/>
          <w:lang w:val="en-US"/>
        </w:rPr>
        <w:t>carina.lachnit@durr.com</w:t>
      </w:r>
    </w:p>
    <w:p w14:paraId="0319E3F4" w14:textId="77777777" w:rsidR="00966987" w:rsidRPr="00C62C05" w:rsidRDefault="00714713" w:rsidP="00966987">
      <w:pPr>
        <w:spacing w:line="276" w:lineRule="auto"/>
      </w:pPr>
      <w:hyperlink r:id="rId14" w:history="1">
        <w:r w:rsidR="00966987" w:rsidRPr="00006D99">
          <w:rPr>
            <w:rStyle w:val="Hyperlink"/>
            <w:rFonts w:eastAsia="Times New Roman" w:cs="Arial"/>
            <w:lang w:val="it-IT" w:eastAsia="de-DE"/>
          </w:rPr>
          <w:t>www.durr.com</w:t>
        </w:r>
      </w:hyperlink>
    </w:p>
    <w:p w14:paraId="6FF4BADA" w14:textId="129967CE" w:rsidR="0090754E" w:rsidRPr="00C62C05" w:rsidRDefault="0090754E" w:rsidP="00966987">
      <w:pPr>
        <w:spacing w:line="280" w:lineRule="atLeast"/>
        <w:rPr>
          <w:rFonts w:ascii="Arial" w:hAnsi="Arial" w:cs="Arial"/>
          <w:b/>
          <w:bCs/>
        </w:rPr>
      </w:pPr>
    </w:p>
    <w:p w14:paraId="7BC347A5" w14:textId="77777777" w:rsidR="007969B6" w:rsidRPr="004655CE" w:rsidRDefault="007969B6" w:rsidP="007969B6">
      <w:pPr>
        <w:pStyle w:val="Flietext"/>
      </w:pPr>
    </w:p>
    <w:p w14:paraId="49230B1D" w14:textId="77777777" w:rsidR="007969B6" w:rsidRPr="007969B6" w:rsidRDefault="007969B6" w:rsidP="00966987">
      <w:pPr>
        <w:spacing w:line="280" w:lineRule="atLeast"/>
        <w:rPr>
          <w:rFonts w:ascii="Arial" w:hAnsi="Arial" w:cs="Arial"/>
          <w:b/>
          <w:bCs/>
        </w:rPr>
      </w:pPr>
    </w:p>
    <w:sectPr w:rsidR="007969B6" w:rsidRPr="007969B6" w:rsidSect="00B143FE">
      <w:headerReference w:type="default" r:id="rId15"/>
      <w:footerReference w:type="even" r:id="rId16"/>
      <w:footerReference w:type="default" r:id="rId17"/>
      <w:headerReference w:type="first" r:id="rId18"/>
      <w:footerReference w:type="first" r:id="rId19"/>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B440D3" w14:textId="77777777" w:rsidR="00DC7D7E" w:rsidRDefault="00DC7D7E" w:rsidP="00D9165E">
      <w:r>
        <w:separator/>
      </w:r>
    </w:p>
  </w:endnote>
  <w:endnote w:type="continuationSeparator" w:id="0">
    <w:p w14:paraId="687ACADB" w14:textId="77777777" w:rsidR="00DC7D7E" w:rsidRDefault="00DC7D7E" w:rsidP="00D9165E">
      <w:r>
        <w:continuationSeparator/>
      </w:r>
    </w:p>
  </w:endnote>
  <w:endnote w:type="continuationNotice" w:id="1">
    <w:p w14:paraId="2A435556" w14:textId="77777777" w:rsidR="00DC7D7E" w:rsidRDefault="00DC7D7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charset w:val="00"/>
    <w:family w:val="roman"/>
    <w:pitch w:val="variable"/>
    <w:sig w:usb0="E0002AEF" w:usb1="C0007841"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inion Pro">
    <w:altName w:val="Cambria"/>
    <w:charset w:val="00"/>
    <w:family w:val="auto"/>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C4BE9" w14:textId="764EAC72" w:rsidR="00933130" w:rsidRDefault="00933130">
    <w:pPr>
      <w:pStyle w:val="Fuzeile"/>
    </w:pPr>
    <w:r>
      <mc:AlternateContent>
        <mc:Choice Requires="wps">
          <w:drawing>
            <wp:anchor distT="0" distB="0" distL="0" distR="0" simplePos="0" relativeHeight="251658245" behindDoc="0" locked="0" layoutInCell="1" allowOverlap="1" wp14:anchorId="433A8B79" wp14:editId="0521085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5243CF3" w14:textId="4A4316A3" w:rsidR="00933130" w:rsidRPr="00933130" w:rsidRDefault="00933130" w:rsidP="00933130">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3A8B79"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35243CF3" w14:textId="4A4316A3" w:rsidR="00933130" w:rsidRPr="00933130" w:rsidRDefault="00933130" w:rsidP="00933130">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1869F3D0" w:rsidR="00B143FE" w:rsidRPr="00FA5FBE" w:rsidRDefault="00FA5FBE" w:rsidP="00FA5FBE">
    <w:pPr>
      <w:pStyle w:val="Kopfzeile"/>
    </w:pPr>
    <w:r w:rsidRPr="005218C8">
      <w:fldChar w:fldCharType="begin"/>
    </w:r>
    <w:r w:rsidRPr="005218C8">
      <w:instrText xml:space="preserve"> IF  \* MERGEFORMAT </w:instrText>
    </w:r>
    <w:fldSimple w:instr="NUMPAGES  \* MERGEFORMAT">
      <w:r w:rsidR="00714713">
        <w:instrText>5</w:instrText>
      </w:r>
    </w:fldSimple>
    <w:r w:rsidRPr="005218C8">
      <w:instrText>&gt;"1" "</w:instrText>
    </w:r>
    <w:r w:rsidRPr="005218C8">
      <w:fldChar w:fldCharType="begin"/>
    </w:r>
    <w:r w:rsidRPr="005218C8">
      <w:instrText xml:space="preserve"> PAGE  \* MERGEFORMAT </w:instrText>
    </w:r>
    <w:r w:rsidRPr="005218C8">
      <w:fldChar w:fldCharType="separate"/>
    </w:r>
    <w:r w:rsidR="00714713">
      <w:instrText>2</w:instrText>
    </w:r>
    <w:r w:rsidRPr="005218C8">
      <w:fldChar w:fldCharType="end"/>
    </w:r>
    <w:r w:rsidRPr="005218C8">
      <w:instrText>/</w:instrText>
    </w:r>
    <w:fldSimple w:instr="NUMPAGES  \* MERGEFORMAT">
      <w:r w:rsidR="00714713">
        <w:instrText>5</w:instrText>
      </w:r>
    </w:fldSimple>
    <w:r w:rsidRPr="005218C8">
      <w:instrText>" "</w:instrText>
    </w:r>
    <w:r w:rsidRPr="005218C8">
      <w:fldChar w:fldCharType="separate"/>
    </w:r>
    <w:r w:rsidR="00714713">
      <w:t>2</w:t>
    </w:r>
    <w:r w:rsidR="00714713" w:rsidRPr="005218C8">
      <w:t>/</w:t>
    </w:r>
    <w:r w:rsidR="00714713">
      <w:t>5</w:t>
    </w:r>
    <w:r w:rsidRPr="005218C8">
      <w:fldChar w:fldCharType="end"/>
    </w:r>
    <w:r w:rsidRPr="005218C8">
      <w:tab/>
    </w:r>
    <w:r w:rsidR="009000BC">
      <w:t>Pressemitteilung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4C3611FF" w:rsidR="00B143FE" w:rsidRPr="005218C8" w:rsidRDefault="00B143FE" w:rsidP="00EB19AD">
    <w:pPr>
      <w:pStyle w:val="Kopfzeile"/>
    </w:pPr>
    <w:r w:rsidRPr="005218C8">
      <w:fldChar w:fldCharType="begin"/>
    </w:r>
    <w:r w:rsidRPr="005218C8">
      <w:instrText xml:space="preserve"> IF  \* MERGEFORMAT </w:instrText>
    </w:r>
    <w:fldSimple w:instr=" NUMPAGES  \* MERGEFORMAT ">
      <w:r w:rsidR="00714713">
        <w:instrText>5</w:instrText>
      </w:r>
    </w:fldSimple>
    <w:r w:rsidRPr="005218C8">
      <w:instrText>&gt;"1" "</w:instrText>
    </w:r>
    <w:r w:rsidRPr="005218C8">
      <w:fldChar w:fldCharType="begin"/>
    </w:r>
    <w:r w:rsidRPr="005218C8">
      <w:instrText xml:space="preserve"> PAGE  \* MERGEFORMAT </w:instrText>
    </w:r>
    <w:r w:rsidRPr="005218C8">
      <w:fldChar w:fldCharType="separate"/>
    </w:r>
    <w:r w:rsidR="00714713">
      <w:instrText>1</w:instrText>
    </w:r>
    <w:r w:rsidRPr="005218C8">
      <w:fldChar w:fldCharType="end"/>
    </w:r>
    <w:r w:rsidRPr="005218C8">
      <w:instrText>/</w:instrText>
    </w:r>
    <w:fldSimple w:instr=" NUMPAGES  \* MERGEFORMAT ">
      <w:r w:rsidR="00714713">
        <w:instrText>5</w:instrText>
      </w:r>
    </w:fldSimple>
    <w:r w:rsidRPr="005218C8">
      <w:instrText>" "</w:instrText>
    </w:r>
    <w:r w:rsidRPr="005218C8">
      <w:fldChar w:fldCharType="separate"/>
    </w:r>
    <w:r w:rsidR="00714713">
      <w:t>1</w:t>
    </w:r>
    <w:r w:rsidR="00714713" w:rsidRPr="005218C8">
      <w:t>/</w:t>
    </w:r>
    <w:r w:rsidR="00714713">
      <w:t>5</w:t>
    </w:r>
    <w:r w:rsidRPr="005218C8">
      <w:fldChar w:fldCharType="end"/>
    </w:r>
    <w:r w:rsidRPr="005218C8">
      <w:tab/>
    </w:r>
    <w:r w:rsidR="009000BC">
      <w:t xml:space="preserve">Pressemitteilung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06FF79" w14:textId="77777777" w:rsidR="00DC7D7E" w:rsidRDefault="00DC7D7E" w:rsidP="00D9165E">
      <w:r>
        <w:separator/>
      </w:r>
    </w:p>
  </w:footnote>
  <w:footnote w:type="continuationSeparator" w:id="0">
    <w:p w14:paraId="7AA6E9DA" w14:textId="77777777" w:rsidR="00DC7D7E" w:rsidRDefault="00DC7D7E" w:rsidP="00D9165E">
      <w:r>
        <w:continuationSeparator/>
      </w:r>
    </w:p>
  </w:footnote>
  <w:footnote w:type="continuationNotice" w:id="1">
    <w:p w14:paraId="1E050360" w14:textId="77777777" w:rsidR="00DC7D7E" w:rsidRDefault="00DC7D7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B143FE" w:rsidRPr="00F73F1D" w:rsidRDefault="00A5700C" w:rsidP="005218C8">
    <w:pPr>
      <w:pStyle w:val="Kopfzeile"/>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39E664AD" w:rsidR="00EB19AD" w:rsidRPr="009000BC" w:rsidRDefault="009000BC" w:rsidP="00EB19AD">
                          <w:pPr>
                            <w:pStyle w:val="Kontaktdaten"/>
                          </w:pPr>
                          <w:r w:rsidRPr="009000BC">
                            <w:t>Tel</w:t>
                          </w:r>
                          <w:r w:rsidR="00EB19AD" w:rsidRPr="009000BC">
                            <w:t xml:space="preserve">: +49 7142 78-0 </w:t>
                          </w:r>
                        </w:p>
                        <w:p w14:paraId="1E6249CA" w14:textId="77777777" w:rsidR="00EB19AD" w:rsidRPr="009000BC" w:rsidRDefault="00EB19AD" w:rsidP="00EB19AD">
                          <w:pPr>
                            <w:pStyle w:val="Kontaktdaten"/>
                          </w:pPr>
                          <w:r w:rsidRPr="009000BC">
                            <w:t xml:space="preserve">Fax: +49 7142 78-2107 </w:t>
                          </w:r>
                        </w:p>
                        <w:p w14:paraId="3BB57E75" w14:textId="77777777" w:rsidR="00EB19AD" w:rsidRPr="009000BC" w:rsidRDefault="00EB19AD" w:rsidP="00EB19AD">
                          <w:pPr>
                            <w:pStyle w:val="Kontaktdaten"/>
                          </w:pPr>
                        </w:p>
                        <w:p w14:paraId="3CC1318F" w14:textId="77777777" w:rsidR="00EB19AD" w:rsidRPr="009000BC" w:rsidRDefault="00EB19AD" w:rsidP="00EB19AD">
                          <w:pPr>
                            <w:pStyle w:val="Kontaktdaten"/>
                          </w:pPr>
                          <w:r w:rsidRPr="009000BC">
                            <w:t xml:space="preserve">info@durr.com </w:t>
                          </w:r>
                        </w:p>
                        <w:p w14:paraId="570B69D5" w14:textId="1407507F" w:rsidR="00B143FE" w:rsidRPr="009000BC" w:rsidRDefault="00EB19AD" w:rsidP="00EB19AD">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39E664AD" w:rsidR="00EB19AD" w:rsidRPr="009000BC" w:rsidRDefault="009000BC" w:rsidP="00EB19AD">
                    <w:pPr>
                      <w:pStyle w:val="Kontaktdaten"/>
                    </w:pPr>
                    <w:r w:rsidRPr="009000BC">
                      <w:t>Tel</w:t>
                    </w:r>
                    <w:r w:rsidR="00EB19AD" w:rsidRPr="009000BC">
                      <w:t xml:space="preserve">: +49 7142 78-0 </w:t>
                    </w:r>
                  </w:p>
                  <w:p w14:paraId="1E6249CA" w14:textId="77777777" w:rsidR="00EB19AD" w:rsidRPr="009000BC" w:rsidRDefault="00EB19AD" w:rsidP="00EB19AD">
                    <w:pPr>
                      <w:pStyle w:val="Kontaktdaten"/>
                    </w:pPr>
                    <w:r w:rsidRPr="009000BC">
                      <w:t xml:space="preserve">Fax: +49 7142 78-2107 </w:t>
                    </w:r>
                  </w:p>
                  <w:p w14:paraId="3BB57E75" w14:textId="77777777" w:rsidR="00EB19AD" w:rsidRPr="009000BC" w:rsidRDefault="00EB19AD" w:rsidP="00EB19AD">
                    <w:pPr>
                      <w:pStyle w:val="Kontaktdaten"/>
                    </w:pPr>
                  </w:p>
                  <w:p w14:paraId="3CC1318F" w14:textId="77777777" w:rsidR="00EB19AD" w:rsidRPr="009000BC" w:rsidRDefault="00EB19AD" w:rsidP="00EB19AD">
                    <w:pPr>
                      <w:pStyle w:val="Kontaktdaten"/>
                    </w:pPr>
                    <w:r w:rsidRPr="009000BC">
                      <w:t xml:space="preserve">info@durr.com </w:t>
                    </w:r>
                  </w:p>
                  <w:p w14:paraId="570B69D5" w14:textId="1407507F" w:rsidR="00B143FE" w:rsidRPr="009000BC" w:rsidRDefault="00EB19AD" w:rsidP="00EB19AD">
                    <w:pPr>
                      <w:pStyle w:val="Kontaktdaten"/>
                    </w:pPr>
                    <w:r w:rsidRPr="009000BC">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Kopfzeile"/>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6EE6A7C4" w:rsidR="00B143FE" w:rsidRPr="009000BC" w:rsidRDefault="009000BC" w:rsidP="0026127D">
                          <w:pPr>
                            <w:pStyle w:val="Kontaktdaten"/>
                          </w:pPr>
                          <w:r w:rsidRPr="009000BC">
                            <w:t>Tel</w:t>
                          </w:r>
                          <w:r w:rsidR="00B143FE" w:rsidRPr="009000BC">
                            <w:t xml:space="preserve">: +49 7142 78-0 </w:t>
                          </w:r>
                        </w:p>
                        <w:p w14:paraId="32EF3341" w14:textId="77777777" w:rsidR="00B143FE" w:rsidRPr="009000BC" w:rsidRDefault="00B143FE" w:rsidP="0026127D">
                          <w:pPr>
                            <w:pStyle w:val="Kontaktdaten"/>
                          </w:pPr>
                          <w:r w:rsidRPr="009000BC">
                            <w:t xml:space="preserve">Fax: +49 7142 78-2107 </w:t>
                          </w:r>
                        </w:p>
                        <w:p w14:paraId="1D8E1397" w14:textId="77777777" w:rsidR="00B143FE" w:rsidRPr="009000BC" w:rsidRDefault="00B143FE" w:rsidP="0026127D">
                          <w:pPr>
                            <w:pStyle w:val="Kontaktdaten"/>
                          </w:pPr>
                        </w:p>
                        <w:p w14:paraId="6E924C90" w14:textId="77777777" w:rsidR="00B143FE" w:rsidRPr="009000BC" w:rsidRDefault="00B143FE" w:rsidP="0026127D">
                          <w:pPr>
                            <w:pStyle w:val="Kontaktdaten"/>
                          </w:pPr>
                          <w:r w:rsidRPr="009000BC">
                            <w:t xml:space="preserve">info@durr.com </w:t>
                          </w:r>
                        </w:p>
                        <w:p w14:paraId="7D901FCD" w14:textId="77777777" w:rsidR="00B143FE" w:rsidRPr="009000BC" w:rsidRDefault="00B143FE" w:rsidP="0026127D">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6EE6A7C4" w:rsidR="00B143FE" w:rsidRPr="009000BC" w:rsidRDefault="009000BC" w:rsidP="0026127D">
                    <w:pPr>
                      <w:pStyle w:val="Kontaktdaten"/>
                    </w:pPr>
                    <w:r w:rsidRPr="009000BC">
                      <w:t>Tel</w:t>
                    </w:r>
                    <w:r w:rsidR="00B143FE" w:rsidRPr="009000BC">
                      <w:t xml:space="preserve">: +49 7142 78-0 </w:t>
                    </w:r>
                  </w:p>
                  <w:p w14:paraId="32EF3341" w14:textId="77777777" w:rsidR="00B143FE" w:rsidRPr="009000BC" w:rsidRDefault="00B143FE" w:rsidP="0026127D">
                    <w:pPr>
                      <w:pStyle w:val="Kontaktdaten"/>
                    </w:pPr>
                    <w:r w:rsidRPr="009000BC">
                      <w:t xml:space="preserve">Fax: +49 7142 78-2107 </w:t>
                    </w:r>
                  </w:p>
                  <w:p w14:paraId="1D8E1397" w14:textId="77777777" w:rsidR="00B143FE" w:rsidRPr="009000BC" w:rsidRDefault="00B143FE" w:rsidP="0026127D">
                    <w:pPr>
                      <w:pStyle w:val="Kontaktdaten"/>
                    </w:pPr>
                  </w:p>
                  <w:p w14:paraId="6E924C90" w14:textId="77777777" w:rsidR="00B143FE" w:rsidRPr="009000BC" w:rsidRDefault="00B143FE" w:rsidP="0026127D">
                    <w:pPr>
                      <w:pStyle w:val="Kontaktdaten"/>
                    </w:pPr>
                    <w:r w:rsidRPr="009000BC">
                      <w:t xml:space="preserve">info@durr.com </w:t>
                    </w:r>
                  </w:p>
                  <w:p w14:paraId="7D901FCD" w14:textId="77777777" w:rsidR="00B143FE" w:rsidRPr="009000BC" w:rsidRDefault="00B143FE" w:rsidP="0026127D">
                    <w:pPr>
                      <w:pStyle w:val="Kontaktdaten"/>
                    </w:pPr>
                    <w:r w:rsidRPr="009000BC">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1303249"/>
    <w:multiLevelType w:val="hybridMultilevel"/>
    <w:tmpl w:val="BEB0E7F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0"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9"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617955241">
    <w:abstractNumId w:val="3"/>
  </w:num>
  <w:num w:numId="2" w16cid:durableId="534779187">
    <w:abstractNumId w:val="17"/>
  </w:num>
  <w:num w:numId="3" w16cid:durableId="515923013">
    <w:abstractNumId w:val="5"/>
  </w:num>
  <w:num w:numId="4" w16cid:durableId="1772050002">
    <w:abstractNumId w:val="9"/>
  </w:num>
  <w:num w:numId="5" w16cid:durableId="849681564">
    <w:abstractNumId w:val="14"/>
  </w:num>
  <w:num w:numId="6" w16cid:durableId="1660768160">
    <w:abstractNumId w:val="2"/>
  </w:num>
  <w:num w:numId="7" w16cid:durableId="1139761459">
    <w:abstractNumId w:val="19"/>
  </w:num>
  <w:num w:numId="8" w16cid:durableId="232785080">
    <w:abstractNumId w:val="8"/>
  </w:num>
  <w:num w:numId="9" w16cid:durableId="890069128">
    <w:abstractNumId w:val="18"/>
  </w:num>
  <w:num w:numId="10" w16cid:durableId="840967717">
    <w:abstractNumId w:val="6"/>
  </w:num>
  <w:num w:numId="11" w16cid:durableId="1292054289">
    <w:abstractNumId w:val="1"/>
  </w:num>
  <w:num w:numId="12" w16cid:durableId="675574087">
    <w:abstractNumId w:val="4"/>
  </w:num>
  <w:num w:numId="13" w16cid:durableId="1997411549">
    <w:abstractNumId w:val="11"/>
  </w:num>
  <w:num w:numId="14" w16cid:durableId="1163009374">
    <w:abstractNumId w:val="13"/>
  </w:num>
  <w:num w:numId="15" w16cid:durableId="799491460">
    <w:abstractNumId w:val="16"/>
  </w:num>
  <w:num w:numId="16" w16cid:durableId="1544251740">
    <w:abstractNumId w:val="15"/>
  </w:num>
  <w:num w:numId="17" w16cid:durableId="475680577">
    <w:abstractNumId w:val="12"/>
  </w:num>
  <w:num w:numId="18" w16cid:durableId="2146042332">
    <w:abstractNumId w:val="10"/>
  </w:num>
  <w:num w:numId="19" w16cid:durableId="350648122">
    <w:abstractNumId w:val="0"/>
  </w:num>
  <w:num w:numId="20" w16cid:durableId="21712757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143FE"/>
    <w:rsid w:val="000014DA"/>
    <w:rsid w:val="00002D9D"/>
    <w:rsid w:val="000042E4"/>
    <w:rsid w:val="00004D92"/>
    <w:rsid w:val="00005AF4"/>
    <w:rsid w:val="0001039C"/>
    <w:rsid w:val="000103AF"/>
    <w:rsid w:val="000137F9"/>
    <w:rsid w:val="00013B23"/>
    <w:rsid w:val="00015F92"/>
    <w:rsid w:val="0002273A"/>
    <w:rsid w:val="00026B8C"/>
    <w:rsid w:val="000276C2"/>
    <w:rsid w:val="00030020"/>
    <w:rsid w:val="00030C1A"/>
    <w:rsid w:val="000326BE"/>
    <w:rsid w:val="0003486A"/>
    <w:rsid w:val="0003543C"/>
    <w:rsid w:val="0003616C"/>
    <w:rsid w:val="00036336"/>
    <w:rsid w:val="000370E7"/>
    <w:rsid w:val="00037BB3"/>
    <w:rsid w:val="00037FF7"/>
    <w:rsid w:val="00040FEA"/>
    <w:rsid w:val="0004140A"/>
    <w:rsid w:val="000436AB"/>
    <w:rsid w:val="00045C71"/>
    <w:rsid w:val="000557D8"/>
    <w:rsid w:val="00061C93"/>
    <w:rsid w:val="00062BC6"/>
    <w:rsid w:val="00062C8E"/>
    <w:rsid w:val="00063097"/>
    <w:rsid w:val="00064547"/>
    <w:rsid w:val="0006654A"/>
    <w:rsid w:val="000667BB"/>
    <w:rsid w:val="000679B5"/>
    <w:rsid w:val="00067A27"/>
    <w:rsid w:val="000701C0"/>
    <w:rsid w:val="00073211"/>
    <w:rsid w:val="000750E4"/>
    <w:rsid w:val="0007656B"/>
    <w:rsid w:val="00077087"/>
    <w:rsid w:val="0007715C"/>
    <w:rsid w:val="000830E8"/>
    <w:rsid w:val="00085BC2"/>
    <w:rsid w:val="00087E36"/>
    <w:rsid w:val="00090C8B"/>
    <w:rsid w:val="000936A0"/>
    <w:rsid w:val="000942DF"/>
    <w:rsid w:val="00095F60"/>
    <w:rsid w:val="00097770"/>
    <w:rsid w:val="00097924"/>
    <w:rsid w:val="000A0BBC"/>
    <w:rsid w:val="000A2525"/>
    <w:rsid w:val="000A6420"/>
    <w:rsid w:val="000A779F"/>
    <w:rsid w:val="000A799A"/>
    <w:rsid w:val="000B03A3"/>
    <w:rsid w:val="000B122D"/>
    <w:rsid w:val="000B17AC"/>
    <w:rsid w:val="000B3D67"/>
    <w:rsid w:val="000B41DB"/>
    <w:rsid w:val="000B6E58"/>
    <w:rsid w:val="000B72BC"/>
    <w:rsid w:val="000C009A"/>
    <w:rsid w:val="000C2A85"/>
    <w:rsid w:val="000C3AF3"/>
    <w:rsid w:val="000C74C8"/>
    <w:rsid w:val="000C7861"/>
    <w:rsid w:val="000D1867"/>
    <w:rsid w:val="000D4047"/>
    <w:rsid w:val="000D7E83"/>
    <w:rsid w:val="000E11B4"/>
    <w:rsid w:val="000F1B6F"/>
    <w:rsid w:val="000F215E"/>
    <w:rsid w:val="000F2ED8"/>
    <w:rsid w:val="000F52E1"/>
    <w:rsid w:val="000F599A"/>
    <w:rsid w:val="00100042"/>
    <w:rsid w:val="00100C0C"/>
    <w:rsid w:val="0010134F"/>
    <w:rsid w:val="00102066"/>
    <w:rsid w:val="00103EE3"/>
    <w:rsid w:val="00104184"/>
    <w:rsid w:val="001052E0"/>
    <w:rsid w:val="001076E4"/>
    <w:rsid w:val="00112DF3"/>
    <w:rsid w:val="00114B4F"/>
    <w:rsid w:val="00114E74"/>
    <w:rsid w:val="00115190"/>
    <w:rsid w:val="001167D1"/>
    <w:rsid w:val="00116F3F"/>
    <w:rsid w:val="00116F84"/>
    <w:rsid w:val="00117904"/>
    <w:rsid w:val="00117C7F"/>
    <w:rsid w:val="00121982"/>
    <w:rsid w:val="00121FC5"/>
    <w:rsid w:val="00123512"/>
    <w:rsid w:val="00124E6A"/>
    <w:rsid w:val="0012730B"/>
    <w:rsid w:val="0013324C"/>
    <w:rsid w:val="00135319"/>
    <w:rsid w:val="00142FDB"/>
    <w:rsid w:val="00143024"/>
    <w:rsid w:val="001440F5"/>
    <w:rsid w:val="00147965"/>
    <w:rsid w:val="0015096A"/>
    <w:rsid w:val="00151506"/>
    <w:rsid w:val="00151A8D"/>
    <w:rsid w:val="00152867"/>
    <w:rsid w:val="00156161"/>
    <w:rsid w:val="0016271C"/>
    <w:rsid w:val="00162EEF"/>
    <w:rsid w:val="0016325F"/>
    <w:rsid w:val="00163B9D"/>
    <w:rsid w:val="00164585"/>
    <w:rsid w:val="00176340"/>
    <w:rsid w:val="00176D8A"/>
    <w:rsid w:val="00180D0F"/>
    <w:rsid w:val="0018581D"/>
    <w:rsid w:val="001877A6"/>
    <w:rsid w:val="001935AE"/>
    <w:rsid w:val="00194AC6"/>
    <w:rsid w:val="00197009"/>
    <w:rsid w:val="001975A2"/>
    <w:rsid w:val="001A297C"/>
    <w:rsid w:val="001A5B15"/>
    <w:rsid w:val="001A65EE"/>
    <w:rsid w:val="001B42AB"/>
    <w:rsid w:val="001B78F5"/>
    <w:rsid w:val="001C0A26"/>
    <w:rsid w:val="001C0A39"/>
    <w:rsid w:val="001C1580"/>
    <w:rsid w:val="001C5EB3"/>
    <w:rsid w:val="001D0887"/>
    <w:rsid w:val="001D0F2E"/>
    <w:rsid w:val="001D54DE"/>
    <w:rsid w:val="001D697E"/>
    <w:rsid w:val="001D776F"/>
    <w:rsid w:val="001E6498"/>
    <w:rsid w:val="001F3730"/>
    <w:rsid w:val="001F6276"/>
    <w:rsid w:val="001F7E95"/>
    <w:rsid w:val="0020322F"/>
    <w:rsid w:val="00205B62"/>
    <w:rsid w:val="0020631B"/>
    <w:rsid w:val="00206375"/>
    <w:rsid w:val="002118EB"/>
    <w:rsid w:val="00216BD0"/>
    <w:rsid w:val="00216FC6"/>
    <w:rsid w:val="002176DB"/>
    <w:rsid w:val="00226865"/>
    <w:rsid w:val="00231A54"/>
    <w:rsid w:val="0023563A"/>
    <w:rsid w:val="002372A9"/>
    <w:rsid w:val="00240BA8"/>
    <w:rsid w:val="0024231C"/>
    <w:rsid w:val="0024259A"/>
    <w:rsid w:val="00243F9B"/>
    <w:rsid w:val="00245E94"/>
    <w:rsid w:val="0025026E"/>
    <w:rsid w:val="00252189"/>
    <w:rsid w:val="00253848"/>
    <w:rsid w:val="0025441C"/>
    <w:rsid w:val="00254FE8"/>
    <w:rsid w:val="0025568A"/>
    <w:rsid w:val="0026127D"/>
    <w:rsid w:val="002655A1"/>
    <w:rsid w:val="002714A1"/>
    <w:rsid w:val="002717A8"/>
    <w:rsid w:val="00271B81"/>
    <w:rsid w:val="0027470A"/>
    <w:rsid w:val="00275246"/>
    <w:rsid w:val="00275350"/>
    <w:rsid w:val="00280819"/>
    <w:rsid w:val="00280B3B"/>
    <w:rsid w:val="00282680"/>
    <w:rsid w:val="00284C18"/>
    <w:rsid w:val="002868C3"/>
    <w:rsid w:val="00292501"/>
    <w:rsid w:val="00294020"/>
    <w:rsid w:val="00294B59"/>
    <w:rsid w:val="00296AD3"/>
    <w:rsid w:val="002A1286"/>
    <w:rsid w:val="002A1717"/>
    <w:rsid w:val="002A172B"/>
    <w:rsid w:val="002A25CA"/>
    <w:rsid w:val="002A49F2"/>
    <w:rsid w:val="002A5671"/>
    <w:rsid w:val="002A5D25"/>
    <w:rsid w:val="002A639F"/>
    <w:rsid w:val="002B06E7"/>
    <w:rsid w:val="002B18CE"/>
    <w:rsid w:val="002B4528"/>
    <w:rsid w:val="002B48FD"/>
    <w:rsid w:val="002B71FB"/>
    <w:rsid w:val="002B7F37"/>
    <w:rsid w:val="002C00EB"/>
    <w:rsid w:val="002C0163"/>
    <w:rsid w:val="002C5677"/>
    <w:rsid w:val="002D0F47"/>
    <w:rsid w:val="002D2E6A"/>
    <w:rsid w:val="002D32CF"/>
    <w:rsid w:val="002D33B7"/>
    <w:rsid w:val="002D3731"/>
    <w:rsid w:val="002D4939"/>
    <w:rsid w:val="002D506A"/>
    <w:rsid w:val="002D60E0"/>
    <w:rsid w:val="002D751E"/>
    <w:rsid w:val="002D7EB6"/>
    <w:rsid w:val="002E0547"/>
    <w:rsid w:val="002E2125"/>
    <w:rsid w:val="002E451C"/>
    <w:rsid w:val="002F368B"/>
    <w:rsid w:val="002F6BF1"/>
    <w:rsid w:val="002F7140"/>
    <w:rsid w:val="0030067C"/>
    <w:rsid w:val="00302DB1"/>
    <w:rsid w:val="003035A6"/>
    <w:rsid w:val="00307798"/>
    <w:rsid w:val="00313348"/>
    <w:rsid w:val="00313D05"/>
    <w:rsid w:val="00320BB6"/>
    <w:rsid w:val="00330683"/>
    <w:rsid w:val="00333CF4"/>
    <w:rsid w:val="00335617"/>
    <w:rsid w:val="0033769D"/>
    <w:rsid w:val="00344BA5"/>
    <w:rsid w:val="00345773"/>
    <w:rsid w:val="003473D1"/>
    <w:rsid w:val="00347921"/>
    <w:rsid w:val="00351665"/>
    <w:rsid w:val="00351AF4"/>
    <w:rsid w:val="00352E30"/>
    <w:rsid w:val="00354C04"/>
    <w:rsid w:val="00356188"/>
    <w:rsid w:val="00357644"/>
    <w:rsid w:val="00360089"/>
    <w:rsid w:val="0036088A"/>
    <w:rsid w:val="0036125D"/>
    <w:rsid w:val="00362153"/>
    <w:rsid w:val="00362739"/>
    <w:rsid w:val="00362D3D"/>
    <w:rsid w:val="00366A8E"/>
    <w:rsid w:val="00373E56"/>
    <w:rsid w:val="00375576"/>
    <w:rsid w:val="00375D1A"/>
    <w:rsid w:val="00381F1C"/>
    <w:rsid w:val="003849ED"/>
    <w:rsid w:val="00384A86"/>
    <w:rsid w:val="00392D24"/>
    <w:rsid w:val="0039367F"/>
    <w:rsid w:val="00395574"/>
    <w:rsid w:val="0039654F"/>
    <w:rsid w:val="0039780E"/>
    <w:rsid w:val="003A046C"/>
    <w:rsid w:val="003A2989"/>
    <w:rsid w:val="003A692D"/>
    <w:rsid w:val="003A69DD"/>
    <w:rsid w:val="003B0692"/>
    <w:rsid w:val="003B160B"/>
    <w:rsid w:val="003B1684"/>
    <w:rsid w:val="003C083C"/>
    <w:rsid w:val="003C492A"/>
    <w:rsid w:val="003C60F4"/>
    <w:rsid w:val="003D50EB"/>
    <w:rsid w:val="003D5FEA"/>
    <w:rsid w:val="003D770A"/>
    <w:rsid w:val="003E06FE"/>
    <w:rsid w:val="003E21C7"/>
    <w:rsid w:val="003E5B52"/>
    <w:rsid w:val="003E738F"/>
    <w:rsid w:val="003E7B5D"/>
    <w:rsid w:val="003E7CF8"/>
    <w:rsid w:val="003F0CD8"/>
    <w:rsid w:val="003F14BB"/>
    <w:rsid w:val="003F14C5"/>
    <w:rsid w:val="003F1873"/>
    <w:rsid w:val="003F5980"/>
    <w:rsid w:val="003F771A"/>
    <w:rsid w:val="003F7C2A"/>
    <w:rsid w:val="00402949"/>
    <w:rsid w:val="00402AD2"/>
    <w:rsid w:val="0040381F"/>
    <w:rsid w:val="00404174"/>
    <w:rsid w:val="0040784F"/>
    <w:rsid w:val="00407CD3"/>
    <w:rsid w:val="00415A22"/>
    <w:rsid w:val="00420DBB"/>
    <w:rsid w:val="00422949"/>
    <w:rsid w:val="00424A3C"/>
    <w:rsid w:val="00432525"/>
    <w:rsid w:val="0043346C"/>
    <w:rsid w:val="004370EF"/>
    <w:rsid w:val="004400ED"/>
    <w:rsid w:val="004404FF"/>
    <w:rsid w:val="004427AF"/>
    <w:rsid w:val="00450174"/>
    <w:rsid w:val="00450694"/>
    <w:rsid w:val="00450D7A"/>
    <w:rsid w:val="00450ED5"/>
    <w:rsid w:val="0045169D"/>
    <w:rsid w:val="00451CA7"/>
    <w:rsid w:val="004535D9"/>
    <w:rsid w:val="00455402"/>
    <w:rsid w:val="00456256"/>
    <w:rsid w:val="004606AC"/>
    <w:rsid w:val="0046201D"/>
    <w:rsid w:val="00462D8D"/>
    <w:rsid w:val="00462DDC"/>
    <w:rsid w:val="004655CE"/>
    <w:rsid w:val="004667BA"/>
    <w:rsid w:val="00466954"/>
    <w:rsid w:val="00466C15"/>
    <w:rsid w:val="00466C68"/>
    <w:rsid w:val="00467800"/>
    <w:rsid w:val="00470EFD"/>
    <w:rsid w:val="0047129F"/>
    <w:rsid w:val="00473AEC"/>
    <w:rsid w:val="00476060"/>
    <w:rsid w:val="004762B9"/>
    <w:rsid w:val="0047652B"/>
    <w:rsid w:val="00476746"/>
    <w:rsid w:val="00477801"/>
    <w:rsid w:val="0048040E"/>
    <w:rsid w:val="00486F5D"/>
    <w:rsid w:val="00494EE7"/>
    <w:rsid w:val="004A0B93"/>
    <w:rsid w:val="004A2FBA"/>
    <w:rsid w:val="004A3A5F"/>
    <w:rsid w:val="004B16C4"/>
    <w:rsid w:val="004B3D7E"/>
    <w:rsid w:val="004B59C1"/>
    <w:rsid w:val="004C3A9D"/>
    <w:rsid w:val="004C6EBC"/>
    <w:rsid w:val="004D1D0E"/>
    <w:rsid w:val="004D271A"/>
    <w:rsid w:val="004D3165"/>
    <w:rsid w:val="004D4E95"/>
    <w:rsid w:val="004D716B"/>
    <w:rsid w:val="004D7B9E"/>
    <w:rsid w:val="004E0D94"/>
    <w:rsid w:val="004E2175"/>
    <w:rsid w:val="004E3872"/>
    <w:rsid w:val="004E5277"/>
    <w:rsid w:val="004E5E7F"/>
    <w:rsid w:val="004E7C0B"/>
    <w:rsid w:val="004F031E"/>
    <w:rsid w:val="004F206E"/>
    <w:rsid w:val="004F2A79"/>
    <w:rsid w:val="004F39B4"/>
    <w:rsid w:val="004F3E59"/>
    <w:rsid w:val="004F4E97"/>
    <w:rsid w:val="004F50F4"/>
    <w:rsid w:val="004F639D"/>
    <w:rsid w:val="004F65B3"/>
    <w:rsid w:val="004F6D74"/>
    <w:rsid w:val="0050056C"/>
    <w:rsid w:val="005030D3"/>
    <w:rsid w:val="00505786"/>
    <w:rsid w:val="00506BD5"/>
    <w:rsid w:val="00510FF5"/>
    <w:rsid w:val="00511067"/>
    <w:rsid w:val="00513534"/>
    <w:rsid w:val="00514277"/>
    <w:rsid w:val="0051492B"/>
    <w:rsid w:val="00515153"/>
    <w:rsid w:val="00520BFA"/>
    <w:rsid w:val="00521429"/>
    <w:rsid w:val="005218C8"/>
    <w:rsid w:val="00521CF5"/>
    <w:rsid w:val="00521FD5"/>
    <w:rsid w:val="00524BE9"/>
    <w:rsid w:val="00525F14"/>
    <w:rsid w:val="005337D8"/>
    <w:rsid w:val="005339C7"/>
    <w:rsid w:val="0053448B"/>
    <w:rsid w:val="00534C1A"/>
    <w:rsid w:val="005365B4"/>
    <w:rsid w:val="00541EDB"/>
    <w:rsid w:val="00542E90"/>
    <w:rsid w:val="00543432"/>
    <w:rsid w:val="0054450D"/>
    <w:rsid w:val="0054632A"/>
    <w:rsid w:val="005467D5"/>
    <w:rsid w:val="00553568"/>
    <w:rsid w:val="00554864"/>
    <w:rsid w:val="00555999"/>
    <w:rsid w:val="00555E2A"/>
    <w:rsid w:val="0056044B"/>
    <w:rsid w:val="00563D72"/>
    <w:rsid w:val="00564109"/>
    <w:rsid w:val="005673B5"/>
    <w:rsid w:val="005674E8"/>
    <w:rsid w:val="00574F55"/>
    <w:rsid w:val="005755BD"/>
    <w:rsid w:val="00580070"/>
    <w:rsid w:val="00581C8C"/>
    <w:rsid w:val="005826CC"/>
    <w:rsid w:val="005837F9"/>
    <w:rsid w:val="00584007"/>
    <w:rsid w:val="00584B9D"/>
    <w:rsid w:val="00587179"/>
    <w:rsid w:val="005913CF"/>
    <w:rsid w:val="00591CEB"/>
    <w:rsid w:val="00592D83"/>
    <w:rsid w:val="00593AA7"/>
    <w:rsid w:val="00594B29"/>
    <w:rsid w:val="00597F78"/>
    <w:rsid w:val="005A1C80"/>
    <w:rsid w:val="005B01C4"/>
    <w:rsid w:val="005B184A"/>
    <w:rsid w:val="005B19FD"/>
    <w:rsid w:val="005B2267"/>
    <w:rsid w:val="005B34DA"/>
    <w:rsid w:val="005B3CCD"/>
    <w:rsid w:val="005B7374"/>
    <w:rsid w:val="005C13A1"/>
    <w:rsid w:val="005C2C5C"/>
    <w:rsid w:val="005D074D"/>
    <w:rsid w:val="005D1745"/>
    <w:rsid w:val="005D1F94"/>
    <w:rsid w:val="005D35B6"/>
    <w:rsid w:val="005D3A5C"/>
    <w:rsid w:val="005D5830"/>
    <w:rsid w:val="005D5940"/>
    <w:rsid w:val="005D5A38"/>
    <w:rsid w:val="005D5CD4"/>
    <w:rsid w:val="005D62BB"/>
    <w:rsid w:val="005D6A17"/>
    <w:rsid w:val="005E017B"/>
    <w:rsid w:val="005E041B"/>
    <w:rsid w:val="005E200B"/>
    <w:rsid w:val="005F010B"/>
    <w:rsid w:val="005F182E"/>
    <w:rsid w:val="005F4FBF"/>
    <w:rsid w:val="005F7CEF"/>
    <w:rsid w:val="0060098F"/>
    <w:rsid w:val="00602917"/>
    <w:rsid w:val="00602E06"/>
    <w:rsid w:val="00602F8D"/>
    <w:rsid w:val="00603DC1"/>
    <w:rsid w:val="006074EB"/>
    <w:rsid w:val="0060792D"/>
    <w:rsid w:val="006117A1"/>
    <w:rsid w:val="00614890"/>
    <w:rsid w:val="00615ED0"/>
    <w:rsid w:val="00616867"/>
    <w:rsid w:val="00617EA4"/>
    <w:rsid w:val="00620F6F"/>
    <w:rsid w:val="00626A28"/>
    <w:rsid w:val="006271A5"/>
    <w:rsid w:val="0062765C"/>
    <w:rsid w:val="006311E0"/>
    <w:rsid w:val="00632F11"/>
    <w:rsid w:val="00635ABF"/>
    <w:rsid w:val="00636C4E"/>
    <w:rsid w:val="006371F6"/>
    <w:rsid w:val="006401F7"/>
    <w:rsid w:val="00641F88"/>
    <w:rsid w:val="006438A8"/>
    <w:rsid w:val="00643A04"/>
    <w:rsid w:val="0064408D"/>
    <w:rsid w:val="006449CA"/>
    <w:rsid w:val="00645074"/>
    <w:rsid w:val="00645183"/>
    <w:rsid w:val="00654334"/>
    <w:rsid w:val="00657AD9"/>
    <w:rsid w:val="00660546"/>
    <w:rsid w:val="00661476"/>
    <w:rsid w:val="00664318"/>
    <w:rsid w:val="0066573F"/>
    <w:rsid w:val="0066590D"/>
    <w:rsid w:val="006673F5"/>
    <w:rsid w:val="00670E84"/>
    <w:rsid w:val="00671010"/>
    <w:rsid w:val="00674DB7"/>
    <w:rsid w:val="00675AA6"/>
    <w:rsid w:val="0068106C"/>
    <w:rsid w:val="006816E7"/>
    <w:rsid w:val="00681ECE"/>
    <w:rsid w:val="00683BCE"/>
    <w:rsid w:val="00683E9E"/>
    <w:rsid w:val="0068636E"/>
    <w:rsid w:val="0068746F"/>
    <w:rsid w:val="00691B0A"/>
    <w:rsid w:val="00691F9E"/>
    <w:rsid w:val="00695F99"/>
    <w:rsid w:val="006A2850"/>
    <w:rsid w:val="006A5A75"/>
    <w:rsid w:val="006A6348"/>
    <w:rsid w:val="006A688E"/>
    <w:rsid w:val="006B3609"/>
    <w:rsid w:val="006B592D"/>
    <w:rsid w:val="006B68EA"/>
    <w:rsid w:val="006B6DD8"/>
    <w:rsid w:val="006C0C09"/>
    <w:rsid w:val="006C20A9"/>
    <w:rsid w:val="006C2364"/>
    <w:rsid w:val="006C2A31"/>
    <w:rsid w:val="006C3389"/>
    <w:rsid w:val="006C38E6"/>
    <w:rsid w:val="006C3AA3"/>
    <w:rsid w:val="006C43B8"/>
    <w:rsid w:val="006C50E1"/>
    <w:rsid w:val="006C6111"/>
    <w:rsid w:val="006D20C2"/>
    <w:rsid w:val="006D6C1A"/>
    <w:rsid w:val="006D75DA"/>
    <w:rsid w:val="006D7F10"/>
    <w:rsid w:val="006E2573"/>
    <w:rsid w:val="006E5C09"/>
    <w:rsid w:val="006E675B"/>
    <w:rsid w:val="006E7BF9"/>
    <w:rsid w:val="006E7FBA"/>
    <w:rsid w:val="006F0473"/>
    <w:rsid w:val="006F1A6C"/>
    <w:rsid w:val="006F2DE4"/>
    <w:rsid w:val="006F4577"/>
    <w:rsid w:val="006F4C75"/>
    <w:rsid w:val="006F5B27"/>
    <w:rsid w:val="006F66DA"/>
    <w:rsid w:val="006F6A7A"/>
    <w:rsid w:val="006F77C7"/>
    <w:rsid w:val="0070066F"/>
    <w:rsid w:val="00700AB6"/>
    <w:rsid w:val="00705074"/>
    <w:rsid w:val="00705A46"/>
    <w:rsid w:val="007065A6"/>
    <w:rsid w:val="00707837"/>
    <w:rsid w:val="00710899"/>
    <w:rsid w:val="00710E14"/>
    <w:rsid w:val="00712070"/>
    <w:rsid w:val="007125A4"/>
    <w:rsid w:val="00713C55"/>
    <w:rsid w:val="00713E2E"/>
    <w:rsid w:val="00714713"/>
    <w:rsid w:val="00716622"/>
    <w:rsid w:val="00720139"/>
    <w:rsid w:val="00721944"/>
    <w:rsid w:val="007238F1"/>
    <w:rsid w:val="00723979"/>
    <w:rsid w:val="00723DE6"/>
    <w:rsid w:val="00724249"/>
    <w:rsid w:val="00726540"/>
    <w:rsid w:val="00726A89"/>
    <w:rsid w:val="00726BFA"/>
    <w:rsid w:val="00727E16"/>
    <w:rsid w:val="00734321"/>
    <w:rsid w:val="00736291"/>
    <w:rsid w:val="00744943"/>
    <w:rsid w:val="007518EA"/>
    <w:rsid w:val="00753908"/>
    <w:rsid w:val="00754739"/>
    <w:rsid w:val="007579FC"/>
    <w:rsid w:val="00762C5B"/>
    <w:rsid w:val="00763CC0"/>
    <w:rsid w:val="00770623"/>
    <w:rsid w:val="00771469"/>
    <w:rsid w:val="00772BCD"/>
    <w:rsid w:val="00773BF3"/>
    <w:rsid w:val="00775358"/>
    <w:rsid w:val="007769A8"/>
    <w:rsid w:val="0078064E"/>
    <w:rsid w:val="00783E47"/>
    <w:rsid w:val="0078405F"/>
    <w:rsid w:val="0078480F"/>
    <w:rsid w:val="00786C56"/>
    <w:rsid w:val="00794234"/>
    <w:rsid w:val="00796164"/>
    <w:rsid w:val="007969B6"/>
    <w:rsid w:val="00796AB0"/>
    <w:rsid w:val="007A0268"/>
    <w:rsid w:val="007A7F56"/>
    <w:rsid w:val="007C0C38"/>
    <w:rsid w:val="007C1F06"/>
    <w:rsid w:val="007C1FA4"/>
    <w:rsid w:val="007C4752"/>
    <w:rsid w:val="007C6549"/>
    <w:rsid w:val="007C6FA7"/>
    <w:rsid w:val="007C726C"/>
    <w:rsid w:val="007C7E8E"/>
    <w:rsid w:val="007D1C32"/>
    <w:rsid w:val="007D220B"/>
    <w:rsid w:val="007D439C"/>
    <w:rsid w:val="007D49EB"/>
    <w:rsid w:val="007D5E15"/>
    <w:rsid w:val="007E0FEC"/>
    <w:rsid w:val="007E1C18"/>
    <w:rsid w:val="007E4D9A"/>
    <w:rsid w:val="007E54C0"/>
    <w:rsid w:val="007E5A68"/>
    <w:rsid w:val="007F402B"/>
    <w:rsid w:val="007F402C"/>
    <w:rsid w:val="007F4972"/>
    <w:rsid w:val="007F4CF1"/>
    <w:rsid w:val="007F770C"/>
    <w:rsid w:val="00800B39"/>
    <w:rsid w:val="008023FB"/>
    <w:rsid w:val="008040CB"/>
    <w:rsid w:val="00806BF4"/>
    <w:rsid w:val="00810C79"/>
    <w:rsid w:val="00814018"/>
    <w:rsid w:val="00814940"/>
    <w:rsid w:val="00815EB2"/>
    <w:rsid w:val="00816302"/>
    <w:rsid w:val="00817EDB"/>
    <w:rsid w:val="008205B8"/>
    <w:rsid w:val="00821292"/>
    <w:rsid w:val="00821F64"/>
    <w:rsid w:val="00822626"/>
    <w:rsid w:val="00825029"/>
    <w:rsid w:val="00825679"/>
    <w:rsid w:val="00826567"/>
    <w:rsid w:val="00826C30"/>
    <w:rsid w:val="00827948"/>
    <w:rsid w:val="00830EEA"/>
    <w:rsid w:val="00832401"/>
    <w:rsid w:val="00834622"/>
    <w:rsid w:val="00834D0F"/>
    <w:rsid w:val="0084136A"/>
    <w:rsid w:val="00844655"/>
    <w:rsid w:val="0084627F"/>
    <w:rsid w:val="00851254"/>
    <w:rsid w:val="0085354B"/>
    <w:rsid w:val="0085432F"/>
    <w:rsid w:val="00854F6A"/>
    <w:rsid w:val="00857E8E"/>
    <w:rsid w:val="008649EE"/>
    <w:rsid w:val="00866CA8"/>
    <w:rsid w:val="00867B1E"/>
    <w:rsid w:val="00873697"/>
    <w:rsid w:val="00874C03"/>
    <w:rsid w:val="008761F6"/>
    <w:rsid w:val="00876DD1"/>
    <w:rsid w:val="00880C1D"/>
    <w:rsid w:val="00881FC3"/>
    <w:rsid w:val="008856CC"/>
    <w:rsid w:val="0088695A"/>
    <w:rsid w:val="00890887"/>
    <w:rsid w:val="00890E39"/>
    <w:rsid w:val="00891292"/>
    <w:rsid w:val="00897E2C"/>
    <w:rsid w:val="008A2326"/>
    <w:rsid w:val="008A4488"/>
    <w:rsid w:val="008A5BF3"/>
    <w:rsid w:val="008A6CEC"/>
    <w:rsid w:val="008A70B7"/>
    <w:rsid w:val="008B0BF6"/>
    <w:rsid w:val="008B0D22"/>
    <w:rsid w:val="008B0E2E"/>
    <w:rsid w:val="008B30DE"/>
    <w:rsid w:val="008B36B5"/>
    <w:rsid w:val="008B4B49"/>
    <w:rsid w:val="008B50B9"/>
    <w:rsid w:val="008B59FF"/>
    <w:rsid w:val="008B60DA"/>
    <w:rsid w:val="008B76CD"/>
    <w:rsid w:val="008C343A"/>
    <w:rsid w:val="008C4110"/>
    <w:rsid w:val="008C413F"/>
    <w:rsid w:val="008C5157"/>
    <w:rsid w:val="008C7F2C"/>
    <w:rsid w:val="008D0426"/>
    <w:rsid w:val="008D05FA"/>
    <w:rsid w:val="008D67AF"/>
    <w:rsid w:val="008D73D9"/>
    <w:rsid w:val="008D7BC0"/>
    <w:rsid w:val="008E1076"/>
    <w:rsid w:val="008E5F87"/>
    <w:rsid w:val="008E7656"/>
    <w:rsid w:val="008E777A"/>
    <w:rsid w:val="008F4796"/>
    <w:rsid w:val="008F5E48"/>
    <w:rsid w:val="009000BC"/>
    <w:rsid w:val="00901D5D"/>
    <w:rsid w:val="00902358"/>
    <w:rsid w:val="00902549"/>
    <w:rsid w:val="00905B45"/>
    <w:rsid w:val="00906D0C"/>
    <w:rsid w:val="0090754E"/>
    <w:rsid w:val="00915251"/>
    <w:rsid w:val="009163C0"/>
    <w:rsid w:val="00917A2B"/>
    <w:rsid w:val="00920311"/>
    <w:rsid w:val="00921CF1"/>
    <w:rsid w:val="00924CB3"/>
    <w:rsid w:val="0092544D"/>
    <w:rsid w:val="00925F7D"/>
    <w:rsid w:val="00926468"/>
    <w:rsid w:val="00926519"/>
    <w:rsid w:val="00927237"/>
    <w:rsid w:val="00930510"/>
    <w:rsid w:val="00931A39"/>
    <w:rsid w:val="0093254F"/>
    <w:rsid w:val="00933130"/>
    <w:rsid w:val="00933393"/>
    <w:rsid w:val="00933B86"/>
    <w:rsid w:val="00940128"/>
    <w:rsid w:val="0094214E"/>
    <w:rsid w:val="00942FB8"/>
    <w:rsid w:val="00944105"/>
    <w:rsid w:val="00944A84"/>
    <w:rsid w:val="009527FF"/>
    <w:rsid w:val="009547D1"/>
    <w:rsid w:val="009628F6"/>
    <w:rsid w:val="009633E0"/>
    <w:rsid w:val="00965F78"/>
    <w:rsid w:val="00966373"/>
    <w:rsid w:val="00966987"/>
    <w:rsid w:val="00967AD9"/>
    <w:rsid w:val="00970921"/>
    <w:rsid w:val="0097188C"/>
    <w:rsid w:val="00972120"/>
    <w:rsid w:val="00972EBA"/>
    <w:rsid w:val="00973606"/>
    <w:rsid w:val="00974ACB"/>
    <w:rsid w:val="00976EEA"/>
    <w:rsid w:val="00980499"/>
    <w:rsid w:val="0098592A"/>
    <w:rsid w:val="009863DF"/>
    <w:rsid w:val="00991E0E"/>
    <w:rsid w:val="00994D41"/>
    <w:rsid w:val="009959BC"/>
    <w:rsid w:val="009A306C"/>
    <w:rsid w:val="009A34B1"/>
    <w:rsid w:val="009A351B"/>
    <w:rsid w:val="009A454E"/>
    <w:rsid w:val="009A7B8B"/>
    <w:rsid w:val="009B2D9D"/>
    <w:rsid w:val="009B5337"/>
    <w:rsid w:val="009C0868"/>
    <w:rsid w:val="009C1E0F"/>
    <w:rsid w:val="009C1F30"/>
    <w:rsid w:val="009C3C81"/>
    <w:rsid w:val="009D0715"/>
    <w:rsid w:val="009D2DBA"/>
    <w:rsid w:val="009D62BE"/>
    <w:rsid w:val="009E4826"/>
    <w:rsid w:val="009E6343"/>
    <w:rsid w:val="009E664B"/>
    <w:rsid w:val="009F18FC"/>
    <w:rsid w:val="009F21D0"/>
    <w:rsid w:val="009F252D"/>
    <w:rsid w:val="009F3A1B"/>
    <w:rsid w:val="009F5FB8"/>
    <w:rsid w:val="009F6743"/>
    <w:rsid w:val="00A00F8D"/>
    <w:rsid w:val="00A0296B"/>
    <w:rsid w:val="00A03D1A"/>
    <w:rsid w:val="00A050D1"/>
    <w:rsid w:val="00A06101"/>
    <w:rsid w:val="00A11771"/>
    <w:rsid w:val="00A16BD5"/>
    <w:rsid w:val="00A1711B"/>
    <w:rsid w:val="00A206F0"/>
    <w:rsid w:val="00A21AB0"/>
    <w:rsid w:val="00A2544A"/>
    <w:rsid w:val="00A27B76"/>
    <w:rsid w:val="00A27EFC"/>
    <w:rsid w:val="00A31DB8"/>
    <w:rsid w:val="00A36FE0"/>
    <w:rsid w:val="00A3765B"/>
    <w:rsid w:val="00A40E17"/>
    <w:rsid w:val="00A46F54"/>
    <w:rsid w:val="00A5433E"/>
    <w:rsid w:val="00A562F7"/>
    <w:rsid w:val="00A5700C"/>
    <w:rsid w:val="00A57063"/>
    <w:rsid w:val="00A57D53"/>
    <w:rsid w:val="00A624FA"/>
    <w:rsid w:val="00A65AE5"/>
    <w:rsid w:val="00A70A5F"/>
    <w:rsid w:val="00A714EA"/>
    <w:rsid w:val="00A7259F"/>
    <w:rsid w:val="00A748F1"/>
    <w:rsid w:val="00A807B6"/>
    <w:rsid w:val="00A81731"/>
    <w:rsid w:val="00A82938"/>
    <w:rsid w:val="00A82F57"/>
    <w:rsid w:val="00A85D48"/>
    <w:rsid w:val="00A873A1"/>
    <w:rsid w:val="00A87735"/>
    <w:rsid w:val="00A91099"/>
    <w:rsid w:val="00A9208D"/>
    <w:rsid w:val="00A93B09"/>
    <w:rsid w:val="00A962D0"/>
    <w:rsid w:val="00A976CC"/>
    <w:rsid w:val="00A97E72"/>
    <w:rsid w:val="00AA10BF"/>
    <w:rsid w:val="00AA2EC0"/>
    <w:rsid w:val="00AA4D33"/>
    <w:rsid w:val="00AA6960"/>
    <w:rsid w:val="00AB1B65"/>
    <w:rsid w:val="00AB384A"/>
    <w:rsid w:val="00AB5C73"/>
    <w:rsid w:val="00AB6134"/>
    <w:rsid w:val="00AB7342"/>
    <w:rsid w:val="00AC0C0A"/>
    <w:rsid w:val="00AC1795"/>
    <w:rsid w:val="00AC25D2"/>
    <w:rsid w:val="00AC4932"/>
    <w:rsid w:val="00AC6378"/>
    <w:rsid w:val="00AD3753"/>
    <w:rsid w:val="00AD7E8E"/>
    <w:rsid w:val="00AE075B"/>
    <w:rsid w:val="00AE0CC8"/>
    <w:rsid w:val="00AE447F"/>
    <w:rsid w:val="00AE5481"/>
    <w:rsid w:val="00AE5695"/>
    <w:rsid w:val="00AE579D"/>
    <w:rsid w:val="00AE6CD4"/>
    <w:rsid w:val="00AE79CC"/>
    <w:rsid w:val="00AF13BD"/>
    <w:rsid w:val="00AF461B"/>
    <w:rsid w:val="00AF4F8B"/>
    <w:rsid w:val="00AF50E0"/>
    <w:rsid w:val="00AF5371"/>
    <w:rsid w:val="00B030B8"/>
    <w:rsid w:val="00B07622"/>
    <w:rsid w:val="00B117C4"/>
    <w:rsid w:val="00B143FE"/>
    <w:rsid w:val="00B14642"/>
    <w:rsid w:val="00B17605"/>
    <w:rsid w:val="00B20920"/>
    <w:rsid w:val="00B257F4"/>
    <w:rsid w:val="00B25F7B"/>
    <w:rsid w:val="00B26AE6"/>
    <w:rsid w:val="00B27FCB"/>
    <w:rsid w:val="00B30EE1"/>
    <w:rsid w:val="00B33267"/>
    <w:rsid w:val="00B332C3"/>
    <w:rsid w:val="00B34292"/>
    <w:rsid w:val="00B34A9F"/>
    <w:rsid w:val="00B34C62"/>
    <w:rsid w:val="00B358A6"/>
    <w:rsid w:val="00B35EAA"/>
    <w:rsid w:val="00B361C2"/>
    <w:rsid w:val="00B37658"/>
    <w:rsid w:val="00B432AF"/>
    <w:rsid w:val="00B45242"/>
    <w:rsid w:val="00B45E6A"/>
    <w:rsid w:val="00B51A51"/>
    <w:rsid w:val="00B52C33"/>
    <w:rsid w:val="00B53243"/>
    <w:rsid w:val="00B57B81"/>
    <w:rsid w:val="00B57C05"/>
    <w:rsid w:val="00B60D1B"/>
    <w:rsid w:val="00B61339"/>
    <w:rsid w:val="00B61893"/>
    <w:rsid w:val="00B639BB"/>
    <w:rsid w:val="00B63B39"/>
    <w:rsid w:val="00B67227"/>
    <w:rsid w:val="00B67ADF"/>
    <w:rsid w:val="00B721CC"/>
    <w:rsid w:val="00B74EEC"/>
    <w:rsid w:val="00B750A4"/>
    <w:rsid w:val="00B75BE3"/>
    <w:rsid w:val="00B76AC4"/>
    <w:rsid w:val="00B779F2"/>
    <w:rsid w:val="00B77DFE"/>
    <w:rsid w:val="00B827AD"/>
    <w:rsid w:val="00B83DE0"/>
    <w:rsid w:val="00B83E93"/>
    <w:rsid w:val="00B84BF0"/>
    <w:rsid w:val="00B85361"/>
    <w:rsid w:val="00B86AF9"/>
    <w:rsid w:val="00B90801"/>
    <w:rsid w:val="00B91A73"/>
    <w:rsid w:val="00B95A5D"/>
    <w:rsid w:val="00B965A1"/>
    <w:rsid w:val="00B966C9"/>
    <w:rsid w:val="00B978FF"/>
    <w:rsid w:val="00BA105F"/>
    <w:rsid w:val="00BA38A7"/>
    <w:rsid w:val="00BA49C1"/>
    <w:rsid w:val="00BB0500"/>
    <w:rsid w:val="00BB655F"/>
    <w:rsid w:val="00BB6D1A"/>
    <w:rsid w:val="00BC0CC5"/>
    <w:rsid w:val="00BC12DE"/>
    <w:rsid w:val="00BC159C"/>
    <w:rsid w:val="00BD1BE0"/>
    <w:rsid w:val="00BD1C30"/>
    <w:rsid w:val="00BD37F9"/>
    <w:rsid w:val="00BD410D"/>
    <w:rsid w:val="00BD6843"/>
    <w:rsid w:val="00BD6FDE"/>
    <w:rsid w:val="00BD7267"/>
    <w:rsid w:val="00BD73B2"/>
    <w:rsid w:val="00BD7772"/>
    <w:rsid w:val="00BE1744"/>
    <w:rsid w:val="00BE2D16"/>
    <w:rsid w:val="00BE2DE4"/>
    <w:rsid w:val="00BE3832"/>
    <w:rsid w:val="00BE4FEB"/>
    <w:rsid w:val="00BE52DD"/>
    <w:rsid w:val="00BF0D52"/>
    <w:rsid w:val="00BF26AF"/>
    <w:rsid w:val="00BF2D08"/>
    <w:rsid w:val="00BF5882"/>
    <w:rsid w:val="00BF62A8"/>
    <w:rsid w:val="00BF6500"/>
    <w:rsid w:val="00BF6615"/>
    <w:rsid w:val="00C04144"/>
    <w:rsid w:val="00C10168"/>
    <w:rsid w:val="00C13376"/>
    <w:rsid w:val="00C155DA"/>
    <w:rsid w:val="00C15C40"/>
    <w:rsid w:val="00C1703B"/>
    <w:rsid w:val="00C22B04"/>
    <w:rsid w:val="00C23F90"/>
    <w:rsid w:val="00C25301"/>
    <w:rsid w:val="00C26C3B"/>
    <w:rsid w:val="00C27B4F"/>
    <w:rsid w:val="00C30243"/>
    <w:rsid w:val="00C337CB"/>
    <w:rsid w:val="00C36282"/>
    <w:rsid w:val="00C3634F"/>
    <w:rsid w:val="00C41149"/>
    <w:rsid w:val="00C4131C"/>
    <w:rsid w:val="00C416F6"/>
    <w:rsid w:val="00C41892"/>
    <w:rsid w:val="00C436C2"/>
    <w:rsid w:val="00C4390B"/>
    <w:rsid w:val="00C4707B"/>
    <w:rsid w:val="00C51005"/>
    <w:rsid w:val="00C544A0"/>
    <w:rsid w:val="00C54CD4"/>
    <w:rsid w:val="00C56041"/>
    <w:rsid w:val="00C5652E"/>
    <w:rsid w:val="00C615D2"/>
    <w:rsid w:val="00C62ACC"/>
    <w:rsid w:val="00C62C05"/>
    <w:rsid w:val="00C635A6"/>
    <w:rsid w:val="00C646DE"/>
    <w:rsid w:val="00C705CE"/>
    <w:rsid w:val="00C710E3"/>
    <w:rsid w:val="00C7143B"/>
    <w:rsid w:val="00C7185B"/>
    <w:rsid w:val="00C85B1A"/>
    <w:rsid w:val="00C877B9"/>
    <w:rsid w:val="00C879FA"/>
    <w:rsid w:val="00C915A2"/>
    <w:rsid w:val="00C956CF"/>
    <w:rsid w:val="00C963C9"/>
    <w:rsid w:val="00CA14B3"/>
    <w:rsid w:val="00CA2C80"/>
    <w:rsid w:val="00CA59A1"/>
    <w:rsid w:val="00CB1E91"/>
    <w:rsid w:val="00CB725A"/>
    <w:rsid w:val="00CC31EA"/>
    <w:rsid w:val="00CC49F4"/>
    <w:rsid w:val="00CD2BC2"/>
    <w:rsid w:val="00CD3CE6"/>
    <w:rsid w:val="00CD5D15"/>
    <w:rsid w:val="00CD6F05"/>
    <w:rsid w:val="00CE04CF"/>
    <w:rsid w:val="00CE68CF"/>
    <w:rsid w:val="00CE71C0"/>
    <w:rsid w:val="00CF25A9"/>
    <w:rsid w:val="00CF34DB"/>
    <w:rsid w:val="00CF5472"/>
    <w:rsid w:val="00D00677"/>
    <w:rsid w:val="00D00FC4"/>
    <w:rsid w:val="00D02C78"/>
    <w:rsid w:val="00D04131"/>
    <w:rsid w:val="00D04A4C"/>
    <w:rsid w:val="00D0567D"/>
    <w:rsid w:val="00D06D68"/>
    <w:rsid w:val="00D100AD"/>
    <w:rsid w:val="00D1136F"/>
    <w:rsid w:val="00D16D90"/>
    <w:rsid w:val="00D24C4F"/>
    <w:rsid w:val="00D26132"/>
    <w:rsid w:val="00D26305"/>
    <w:rsid w:val="00D2759C"/>
    <w:rsid w:val="00D305B4"/>
    <w:rsid w:val="00D3429A"/>
    <w:rsid w:val="00D34986"/>
    <w:rsid w:val="00D34CE1"/>
    <w:rsid w:val="00D36FC5"/>
    <w:rsid w:val="00D4098D"/>
    <w:rsid w:val="00D44B55"/>
    <w:rsid w:val="00D4535E"/>
    <w:rsid w:val="00D45CE9"/>
    <w:rsid w:val="00D46E88"/>
    <w:rsid w:val="00D51296"/>
    <w:rsid w:val="00D51AA6"/>
    <w:rsid w:val="00D60E4B"/>
    <w:rsid w:val="00D65157"/>
    <w:rsid w:val="00D6698C"/>
    <w:rsid w:val="00D7185B"/>
    <w:rsid w:val="00D75118"/>
    <w:rsid w:val="00D81503"/>
    <w:rsid w:val="00D854A6"/>
    <w:rsid w:val="00D855B2"/>
    <w:rsid w:val="00D85B9B"/>
    <w:rsid w:val="00D861BB"/>
    <w:rsid w:val="00D86880"/>
    <w:rsid w:val="00D86D8D"/>
    <w:rsid w:val="00D86DD5"/>
    <w:rsid w:val="00D87E57"/>
    <w:rsid w:val="00D9165E"/>
    <w:rsid w:val="00D9291A"/>
    <w:rsid w:val="00DA272B"/>
    <w:rsid w:val="00DB1452"/>
    <w:rsid w:val="00DB198D"/>
    <w:rsid w:val="00DB1B2A"/>
    <w:rsid w:val="00DB51F7"/>
    <w:rsid w:val="00DB74F9"/>
    <w:rsid w:val="00DC038B"/>
    <w:rsid w:val="00DC18F2"/>
    <w:rsid w:val="00DC2C62"/>
    <w:rsid w:val="00DC443F"/>
    <w:rsid w:val="00DC7857"/>
    <w:rsid w:val="00DC7D7E"/>
    <w:rsid w:val="00DD0BF1"/>
    <w:rsid w:val="00DD1673"/>
    <w:rsid w:val="00DD30AE"/>
    <w:rsid w:val="00DD5311"/>
    <w:rsid w:val="00DD5CC2"/>
    <w:rsid w:val="00DD5EA5"/>
    <w:rsid w:val="00DD64E3"/>
    <w:rsid w:val="00DD6B3F"/>
    <w:rsid w:val="00DD7101"/>
    <w:rsid w:val="00DE0E6D"/>
    <w:rsid w:val="00DE3CF1"/>
    <w:rsid w:val="00DE446F"/>
    <w:rsid w:val="00DE5FF1"/>
    <w:rsid w:val="00DE6965"/>
    <w:rsid w:val="00DE6E13"/>
    <w:rsid w:val="00DF17A5"/>
    <w:rsid w:val="00DF1823"/>
    <w:rsid w:val="00DF1A6E"/>
    <w:rsid w:val="00DF5A64"/>
    <w:rsid w:val="00DF6C27"/>
    <w:rsid w:val="00E0085E"/>
    <w:rsid w:val="00E00C76"/>
    <w:rsid w:val="00E06223"/>
    <w:rsid w:val="00E10E38"/>
    <w:rsid w:val="00E10ECE"/>
    <w:rsid w:val="00E11790"/>
    <w:rsid w:val="00E15015"/>
    <w:rsid w:val="00E153AC"/>
    <w:rsid w:val="00E1737D"/>
    <w:rsid w:val="00E17750"/>
    <w:rsid w:val="00E17AC4"/>
    <w:rsid w:val="00E23A3C"/>
    <w:rsid w:val="00E23AC1"/>
    <w:rsid w:val="00E248FA"/>
    <w:rsid w:val="00E24CD8"/>
    <w:rsid w:val="00E25F17"/>
    <w:rsid w:val="00E27430"/>
    <w:rsid w:val="00E4280B"/>
    <w:rsid w:val="00E42C3C"/>
    <w:rsid w:val="00E43141"/>
    <w:rsid w:val="00E43913"/>
    <w:rsid w:val="00E444E9"/>
    <w:rsid w:val="00E45906"/>
    <w:rsid w:val="00E465E8"/>
    <w:rsid w:val="00E510BE"/>
    <w:rsid w:val="00E51B16"/>
    <w:rsid w:val="00E5583D"/>
    <w:rsid w:val="00E55F88"/>
    <w:rsid w:val="00E56B97"/>
    <w:rsid w:val="00E60C16"/>
    <w:rsid w:val="00E6101F"/>
    <w:rsid w:val="00E61CEB"/>
    <w:rsid w:val="00E710F1"/>
    <w:rsid w:val="00E71B8B"/>
    <w:rsid w:val="00E71E60"/>
    <w:rsid w:val="00E72AB0"/>
    <w:rsid w:val="00E746F0"/>
    <w:rsid w:val="00E74FBD"/>
    <w:rsid w:val="00E74FCE"/>
    <w:rsid w:val="00E756EB"/>
    <w:rsid w:val="00E80572"/>
    <w:rsid w:val="00E8196D"/>
    <w:rsid w:val="00E84AA4"/>
    <w:rsid w:val="00E8737B"/>
    <w:rsid w:val="00E90C2A"/>
    <w:rsid w:val="00E90FEA"/>
    <w:rsid w:val="00E91128"/>
    <w:rsid w:val="00E91F00"/>
    <w:rsid w:val="00E95F59"/>
    <w:rsid w:val="00E96EF2"/>
    <w:rsid w:val="00EA3FC9"/>
    <w:rsid w:val="00EA448D"/>
    <w:rsid w:val="00EA7A96"/>
    <w:rsid w:val="00EB18B1"/>
    <w:rsid w:val="00EB19AD"/>
    <w:rsid w:val="00EB19DC"/>
    <w:rsid w:val="00EB2996"/>
    <w:rsid w:val="00EB31BC"/>
    <w:rsid w:val="00EB4D6D"/>
    <w:rsid w:val="00EB575F"/>
    <w:rsid w:val="00EB5975"/>
    <w:rsid w:val="00EC149A"/>
    <w:rsid w:val="00EC2583"/>
    <w:rsid w:val="00EC4E78"/>
    <w:rsid w:val="00EC5CAB"/>
    <w:rsid w:val="00EC6F6F"/>
    <w:rsid w:val="00EC742B"/>
    <w:rsid w:val="00EC7DCA"/>
    <w:rsid w:val="00ED38B6"/>
    <w:rsid w:val="00ED4261"/>
    <w:rsid w:val="00ED54C6"/>
    <w:rsid w:val="00ED6237"/>
    <w:rsid w:val="00ED7062"/>
    <w:rsid w:val="00EE01DA"/>
    <w:rsid w:val="00EE3822"/>
    <w:rsid w:val="00EE541C"/>
    <w:rsid w:val="00EE7406"/>
    <w:rsid w:val="00EE78B9"/>
    <w:rsid w:val="00EF213B"/>
    <w:rsid w:val="00EF25A9"/>
    <w:rsid w:val="00EF2B48"/>
    <w:rsid w:val="00EF2F57"/>
    <w:rsid w:val="00F021E4"/>
    <w:rsid w:val="00F0306A"/>
    <w:rsid w:val="00F03AFA"/>
    <w:rsid w:val="00F126BE"/>
    <w:rsid w:val="00F136A3"/>
    <w:rsid w:val="00F14B40"/>
    <w:rsid w:val="00F175B5"/>
    <w:rsid w:val="00F22E61"/>
    <w:rsid w:val="00F26205"/>
    <w:rsid w:val="00F26D41"/>
    <w:rsid w:val="00F35618"/>
    <w:rsid w:val="00F359EA"/>
    <w:rsid w:val="00F35DBA"/>
    <w:rsid w:val="00F37BEB"/>
    <w:rsid w:val="00F42E35"/>
    <w:rsid w:val="00F43533"/>
    <w:rsid w:val="00F43A83"/>
    <w:rsid w:val="00F43D07"/>
    <w:rsid w:val="00F44AB9"/>
    <w:rsid w:val="00F477D7"/>
    <w:rsid w:val="00F51AD6"/>
    <w:rsid w:val="00F51F2A"/>
    <w:rsid w:val="00F5300C"/>
    <w:rsid w:val="00F56988"/>
    <w:rsid w:val="00F56BB9"/>
    <w:rsid w:val="00F57786"/>
    <w:rsid w:val="00F6135B"/>
    <w:rsid w:val="00F63B99"/>
    <w:rsid w:val="00F6489E"/>
    <w:rsid w:val="00F649DD"/>
    <w:rsid w:val="00F7077A"/>
    <w:rsid w:val="00F73F1D"/>
    <w:rsid w:val="00F77F0D"/>
    <w:rsid w:val="00F806B4"/>
    <w:rsid w:val="00F8163B"/>
    <w:rsid w:val="00F81A15"/>
    <w:rsid w:val="00F830E4"/>
    <w:rsid w:val="00F90178"/>
    <w:rsid w:val="00F91A06"/>
    <w:rsid w:val="00FA026B"/>
    <w:rsid w:val="00FA2184"/>
    <w:rsid w:val="00FA394B"/>
    <w:rsid w:val="00FA4E42"/>
    <w:rsid w:val="00FA5665"/>
    <w:rsid w:val="00FA5760"/>
    <w:rsid w:val="00FA5FBE"/>
    <w:rsid w:val="00FA7889"/>
    <w:rsid w:val="00FB0B93"/>
    <w:rsid w:val="00FB1CFF"/>
    <w:rsid w:val="00FB2704"/>
    <w:rsid w:val="00FB377A"/>
    <w:rsid w:val="00FB3D58"/>
    <w:rsid w:val="00FB61FB"/>
    <w:rsid w:val="00FC10E5"/>
    <w:rsid w:val="00FC1B67"/>
    <w:rsid w:val="00FC272A"/>
    <w:rsid w:val="00FC4D82"/>
    <w:rsid w:val="00FC78B8"/>
    <w:rsid w:val="00FD012F"/>
    <w:rsid w:val="00FD3226"/>
    <w:rsid w:val="00FD3F17"/>
    <w:rsid w:val="00FD3FEF"/>
    <w:rsid w:val="00FD66CC"/>
    <w:rsid w:val="00FD7285"/>
    <w:rsid w:val="00FD7D3F"/>
    <w:rsid w:val="00FD7DB3"/>
    <w:rsid w:val="00FE1B1F"/>
    <w:rsid w:val="00FE1C15"/>
    <w:rsid w:val="00FE2F7C"/>
    <w:rsid w:val="00FE3479"/>
    <w:rsid w:val="00FE397D"/>
    <w:rsid w:val="00FE6AB9"/>
    <w:rsid w:val="00FE73FE"/>
    <w:rsid w:val="00FF4B64"/>
    <w:rsid w:val="00FF7E55"/>
    <w:rsid w:val="0D64F8C8"/>
    <w:rsid w:val="22A4E371"/>
    <w:rsid w:val="235DE082"/>
    <w:rsid w:val="6086F8DC"/>
    <w:rsid w:val="65AE8B0F"/>
    <w:rsid w:val="6D409DBE"/>
    <w:rsid w:val="70A144AF"/>
    <w:rsid w:val="70F80B4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2C28A6FD-2404-4AF1-877A-70EB0F70E3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DisclaimerZchn">
    <w:name w:val="Disclaimer Zchn"/>
    <w:basedOn w:val="Absatz-Standardschriftart"/>
    <w:link w:val="Disclaimer"/>
    <w:locked/>
    <w:rsid w:val="00906D0C"/>
    <w:rPr>
      <w:rFonts w:ascii="Arial" w:hAnsi="Arial" w:cs="Arial"/>
      <w:color w:val="525F6B"/>
      <w:lang w:eastAsia="ja-JP"/>
    </w:rPr>
  </w:style>
  <w:style w:type="paragraph" w:customStyle="1" w:styleId="Disclaimer">
    <w:name w:val="Disclaimer"/>
    <w:basedOn w:val="Standard"/>
    <w:link w:val="DisclaimerZchn"/>
    <w:rsid w:val="00906D0C"/>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bsatz-Standardschriftart"/>
    <w:link w:val="BeschreibungDivisions"/>
    <w:locked/>
    <w:rsid w:val="00906D0C"/>
    <w:rPr>
      <w:rFonts w:ascii="Arial" w:hAnsi="Arial" w:cs="Arial"/>
      <w:color w:val="525F6B"/>
      <w:lang w:eastAsia="ja-JP"/>
    </w:rPr>
  </w:style>
  <w:style w:type="paragraph" w:customStyle="1" w:styleId="BeschreibungDivisions">
    <w:name w:val="Beschreibung Divisions"/>
    <w:basedOn w:val="Standard"/>
    <w:link w:val="BeschreibungDivisionsZchn"/>
    <w:rsid w:val="00906D0C"/>
    <w:pPr>
      <w:numPr>
        <w:numId w:val="19"/>
      </w:numPr>
      <w:tabs>
        <w:tab w:val="clear" w:pos="3572"/>
      </w:tabs>
      <w:spacing w:line="276" w:lineRule="auto"/>
      <w:contextualSpacing/>
    </w:pPr>
    <w:rPr>
      <w:rFonts w:ascii="Arial" w:hAnsi="Arial" w:cs="Arial"/>
      <w:color w:val="525F6B"/>
      <w:sz w:val="24"/>
      <w:lang w:eastAsia="ja-JP"/>
    </w:rPr>
  </w:style>
  <w:style w:type="character" w:styleId="NichtaufgelsteErwhnung">
    <w:name w:val="Unresolved Mention"/>
    <w:basedOn w:val="Absatz-Standardschriftart"/>
    <w:uiPriority w:val="99"/>
    <w:semiHidden/>
    <w:unhideWhenUsed/>
    <w:rsid w:val="000103AF"/>
    <w:rPr>
      <w:color w:val="605E5C"/>
      <w:shd w:val="clear" w:color="auto" w:fill="E1DFDD"/>
    </w:rPr>
  </w:style>
  <w:style w:type="character" w:styleId="Kommentarzeichen">
    <w:name w:val="annotation reference"/>
    <w:basedOn w:val="Absatz-Standardschriftart"/>
    <w:uiPriority w:val="99"/>
    <w:semiHidden/>
    <w:unhideWhenUsed/>
    <w:rsid w:val="00466C68"/>
    <w:rPr>
      <w:sz w:val="16"/>
      <w:szCs w:val="16"/>
    </w:rPr>
  </w:style>
  <w:style w:type="paragraph" w:styleId="Kommentartext">
    <w:name w:val="annotation text"/>
    <w:basedOn w:val="Standard"/>
    <w:link w:val="KommentartextZchn"/>
    <w:uiPriority w:val="99"/>
    <w:unhideWhenUsed/>
    <w:rsid w:val="00466C68"/>
    <w:pPr>
      <w:spacing w:line="240" w:lineRule="auto"/>
    </w:pPr>
    <w:rPr>
      <w:sz w:val="20"/>
      <w:szCs w:val="20"/>
    </w:rPr>
  </w:style>
  <w:style w:type="character" w:customStyle="1" w:styleId="KommentartextZchn">
    <w:name w:val="Kommentartext Zchn"/>
    <w:basedOn w:val="Absatz-Standardschriftart"/>
    <w:link w:val="Kommentartext"/>
    <w:uiPriority w:val="99"/>
    <w:rsid w:val="00466C68"/>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466C68"/>
    <w:rPr>
      <w:b/>
      <w:bCs/>
    </w:rPr>
  </w:style>
  <w:style w:type="character" w:customStyle="1" w:styleId="KommentarthemaZchn">
    <w:name w:val="Kommentarthema Zchn"/>
    <w:basedOn w:val="KommentartextZchn"/>
    <w:link w:val="Kommentarthema"/>
    <w:uiPriority w:val="99"/>
    <w:semiHidden/>
    <w:rsid w:val="00466C68"/>
    <w:rPr>
      <w:rFonts w:cs="Times New Roman (Textkörper CS)"/>
      <w:b/>
      <w:bCs/>
      <w:color w:val="000000"/>
      <w:sz w:val="20"/>
      <w:szCs w:val="20"/>
    </w:rPr>
  </w:style>
  <w:style w:type="paragraph" w:styleId="berarbeitung">
    <w:name w:val="Revision"/>
    <w:hidden/>
    <w:uiPriority w:val="99"/>
    <w:semiHidden/>
    <w:rsid w:val="005B7374"/>
    <w:rPr>
      <w:rFonts w:cs="Times New Roman (Textkörper CS)"/>
      <w:color w:val="000000"/>
      <w:sz w:val="22"/>
    </w:rPr>
  </w:style>
  <w:style w:type="character" w:customStyle="1" w:styleId="cf01">
    <w:name w:val="cf01"/>
    <w:basedOn w:val="Absatz-Standardschriftart"/>
    <w:rsid w:val="008040CB"/>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857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durr.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4.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8" ma:contentTypeDescription="Ein neues Dokument erstellen." ma:contentTypeScope="" ma:versionID="e0dc628e530dab4543b542b8c8e1afef">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f53bf2f04c87725ebf72f73264490da1"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SharedWithUsers xmlns="15e22f9b-e84b-4e45-bb4f-3ee89f458ccc">
      <UserInfo>
        <DisplayName>Groll, Andreas</DisplayName>
        <AccountId>2404</AccountId>
        <AccountType/>
      </UserInfo>
      <UserInfo>
        <DisplayName>Tautz-External, Ulrich Georg</DisplayName>
        <AccountId>7194</AccountId>
        <AccountType/>
      </UserInfo>
      <UserInfo>
        <DisplayName>Voigt, Stephan</DisplayName>
        <AccountId>7141</AccountId>
        <AccountType/>
      </UserInfo>
      <UserInfo>
        <DisplayName>Nett, Daniela</DisplayName>
        <AccountId>21</AccountId>
        <AccountType/>
      </UserInfo>
    </SharedWithUsers>
  </documentManagement>
</p:properties>
</file>

<file path=customXml/item5.xml><?xml version="1.0" encoding="utf-8"?>
<?mso-contentType ?>
<SharedContentType xmlns="Microsoft.SharePoint.Taxonomy.ContentTypeSync" SourceId="95bc305a-b46b-4a41-8e4f-996452a10042" ContentTypeId="0x0101" PreviousValue="false"/>
</file>

<file path=customXml/itemProps1.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2.xml><?xml version="1.0" encoding="utf-8"?>
<ds:datastoreItem xmlns:ds="http://schemas.openxmlformats.org/officeDocument/2006/customXml" ds:itemID="{D4EFBF1B-26DB-4763-BCA9-16E005CA54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0C3B67-40F6-4F76-901E-85E70916359C}">
  <ds:schemaRefs>
    <ds:schemaRef ds:uri="http://schemas.microsoft.com/sharepoint/v3/contenttype/forms"/>
  </ds:schemaRefs>
</ds:datastoreItem>
</file>

<file path=customXml/itemProps4.xml><?xml version="1.0" encoding="utf-8"?>
<ds:datastoreItem xmlns:ds="http://schemas.openxmlformats.org/officeDocument/2006/customXml" ds:itemID="{9CBC60A2-EF52-4AD5-8175-A004917C3F71}">
  <ds:schemaRefs>
    <ds:schemaRef ds:uri="http://schemas.microsoft.com/office/2006/metadata/properties"/>
    <ds:schemaRef ds:uri="http://schemas.microsoft.com/office/infopath/2007/PartnerControls"/>
    <ds:schemaRef ds:uri="849beaea-35c0-4d6b-b4fc-1b944a259c2c"/>
    <ds:schemaRef ds:uri="c9d09bd7-6f33-4c22-92da-7206ec46945b"/>
    <ds:schemaRef ds:uri="15e22f9b-e84b-4e45-bb4f-3ee89f458ccc"/>
  </ds:schemaRefs>
</ds:datastoreItem>
</file>

<file path=customXml/itemProps5.xml><?xml version="1.0" encoding="utf-8"?>
<ds:datastoreItem xmlns:ds="http://schemas.openxmlformats.org/officeDocument/2006/customXml" ds:itemID="{9F087603-769E-4BCB-96C7-7640A21231D7}">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690</Words>
  <Characters>4354</Characters>
  <Application>Microsoft Office Word</Application>
  <DocSecurity>0</DocSecurity>
  <Lines>36</Lines>
  <Paragraphs>10</Paragraphs>
  <ScaleCrop>false</ScaleCrop>
  <Company>p.a.t. GmbH</Company>
  <LinksUpToDate>false</LinksUpToDate>
  <CharactersWithSpaces>5034</CharactersWithSpaces>
  <SharedDoc>false</SharedDoc>
  <HLinks>
    <vt:vector size="6" baseType="variant">
      <vt:variant>
        <vt:i4>5439577</vt:i4>
      </vt:variant>
      <vt:variant>
        <vt:i4>0</vt:i4>
      </vt:variant>
      <vt:variant>
        <vt:i4>0</vt:i4>
      </vt:variant>
      <vt:variant>
        <vt:i4>5</vt:i4>
      </vt:variant>
      <vt:variant>
        <vt:lpwstr>http://www.durr.com/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6</cp:revision>
  <cp:lastPrinted>2019-05-30T05:27:00Z</cp:lastPrinted>
  <dcterms:created xsi:type="dcterms:W3CDTF">2024-02-14T11:30:00Z</dcterms:created>
  <dcterms:modified xsi:type="dcterms:W3CDTF">2024-02-14T11:40:00Z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2023-07-31T06:24:58Z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3095e387-35ab-4c63-943c-b5063d5754dc</vt:lpwstr>
  </property>
  <property fmtid="{D5CDD505-2E9C-101B-9397-08002B2CF9AE}" pid="14" name="MSIP_Label_bf6de623-ba0c-4b2b-a216-a4bd6e5a0b3a_ContentBits">
    <vt:lpwstr>2</vt:lpwstr>
  </property>
</Properties>
</file>