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F7A5CC" w14:textId="0FBB0447" w:rsidR="00EB19AD" w:rsidRPr="0039780E" w:rsidRDefault="00EB19AD" w:rsidP="00EB19AD">
      <w:pPr>
        <w:pStyle w:val="Titel-Headline"/>
      </w:pPr>
      <w:bookmarkStart w:id="0" w:name="Untertitel"/>
      <w:r>
        <w:t>Communiqué de presse</w:t>
      </w:r>
    </w:p>
    <w:p w14:paraId="5FE12E56" w14:textId="77777777" w:rsidR="00CE71C0" w:rsidRPr="0039780E" w:rsidRDefault="00CE71C0" w:rsidP="00064547">
      <w:pPr>
        <w:pStyle w:val="Linie"/>
      </w:pPr>
      <w:r>
        <w:rPr>
          <w:noProof/>
        </w:rPr>
        <mc:AlternateContent>
          <mc:Choice Requires="wps">
            <w:drawing>
              <wp:inline distT="0" distB="0" distL="0" distR="0" wp14:anchorId="0601A637" wp14:editId="08525018">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DDDADAC" id="Gerader Verbinder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0"/>
    <w:p w14:paraId="5FD9EF47" w14:textId="229A6992" w:rsidR="00EB19AD" w:rsidRPr="0039780E" w:rsidRDefault="00013107" w:rsidP="00EB19AD">
      <w:pPr>
        <w:pStyle w:val="Dachzeile"/>
      </w:pPr>
      <w:r>
        <w:t xml:space="preserve">EcoInCure améliore la qualité de la peinture et les performances globales de séchage </w:t>
      </w:r>
    </w:p>
    <w:p w14:paraId="21E3D425" w14:textId="1CBB468B" w:rsidR="00A624FA" w:rsidRPr="0039780E" w:rsidRDefault="00013107" w:rsidP="00064547">
      <w:pPr>
        <w:pStyle w:val="Titel-Subline"/>
      </w:pPr>
      <w:r>
        <w:t>Le concept révolutionnaire EcoInCure mis au point par Dürr remporte le PACE Award 2024</w:t>
      </w:r>
    </w:p>
    <w:p w14:paraId="3C4E41B8" w14:textId="5A3EE3F4" w:rsidR="00AF4F8B" w:rsidRPr="0039780E" w:rsidRDefault="00F26A15" w:rsidP="00705DCE">
      <w:pPr>
        <w:pStyle w:val="Flietext"/>
        <w:rPr>
          <w:rStyle w:val="Fettung"/>
        </w:rPr>
      </w:pPr>
      <w:r w:rsidRPr="00C32A4E">
        <w:rPr>
          <w:b/>
          <w:spacing w:val="-2"/>
          <w:w w:val="101"/>
        </w:rPr>
        <w:t>Guyancourt</w:t>
      </w:r>
      <w:r>
        <w:rPr>
          <w:rStyle w:val="Fettung"/>
        </w:rPr>
        <w:t xml:space="preserve">, </w:t>
      </w:r>
      <w:r w:rsidR="00AE64F6">
        <w:rPr>
          <w:rStyle w:val="Fettung"/>
        </w:rPr>
        <w:t>30 mai 2024</w:t>
      </w:r>
      <w:r>
        <w:rPr>
          <w:rStyle w:val="Fettung"/>
        </w:rPr>
        <w:t xml:space="preserve"> – </w:t>
      </w:r>
      <w:r w:rsidR="00470C71">
        <w:rPr>
          <w:rStyle w:val="Fettung"/>
        </w:rPr>
        <w:t xml:space="preserve">Pour la deuxième fois consécutive, une innovation signée Dürr a convaincu un jury indépendant et ainsi remporté le PACE Award d'Automotive News. Le système EcoInCure permet de sécher les carrosseries complexes avec une excellente qualité de peinture plus rapidement et plus efficacement que les fours conventionnels. </w:t>
      </w:r>
      <w:r w:rsidR="00470C71" w:rsidRPr="00212290">
        <w:rPr>
          <w:rStyle w:val="Fettung"/>
        </w:rPr>
        <w:t>Conçu pour dépasser les</w:t>
      </w:r>
      <w:r w:rsidR="00470C71" w:rsidRPr="00212290">
        <w:rPr>
          <w:rStyle w:val="Fettung"/>
          <w:color w:val="auto"/>
        </w:rPr>
        <w:t xml:space="preserve"> attentes </w:t>
      </w:r>
      <w:r w:rsidR="00600C2E" w:rsidRPr="00212290">
        <w:rPr>
          <w:rStyle w:val="Fettung"/>
          <w:color w:val="auto"/>
        </w:rPr>
        <w:t xml:space="preserve">et évolutions </w:t>
      </w:r>
      <w:r w:rsidR="00470C71" w:rsidRPr="00212290">
        <w:rPr>
          <w:rStyle w:val="Fettung"/>
          <w:color w:val="auto"/>
        </w:rPr>
        <w:t xml:space="preserve">de séchage des véhicules à moteur </w:t>
      </w:r>
      <w:r w:rsidR="00470C71" w:rsidRPr="00212290">
        <w:rPr>
          <w:rStyle w:val="Fettung"/>
          <w:strike/>
          <w:color w:val="auto"/>
        </w:rPr>
        <w:t xml:space="preserve">à </w:t>
      </w:r>
      <w:r w:rsidR="00A804C9" w:rsidRPr="00212290">
        <w:rPr>
          <w:rStyle w:val="Fettung"/>
          <w:color w:val="auto"/>
        </w:rPr>
        <w:t xml:space="preserve">thermique </w:t>
      </w:r>
      <w:r w:rsidR="00470C71" w:rsidRPr="00212290">
        <w:rPr>
          <w:rStyle w:val="Fettung"/>
          <w:color w:val="auto"/>
        </w:rPr>
        <w:t xml:space="preserve">(ICE) et des véhicules électriques (VE), </w:t>
      </w:r>
      <w:r w:rsidR="00470C71" w:rsidRPr="00212290">
        <w:rPr>
          <w:rStyle w:val="Fettung"/>
        </w:rPr>
        <w:t>EcoInCure répond aux exigences des clients telles que la qualité de peinture et l'amélioration des performances globales de séchage.</w:t>
      </w:r>
      <w:r w:rsidR="00470C71">
        <w:rPr>
          <w:rStyle w:val="Fettung"/>
        </w:rPr>
        <w:t xml:space="preserve"> </w:t>
      </w:r>
    </w:p>
    <w:p w14:paraId="213C051D" w14:textId="77777777" w:rsidR="00AF4F8B" w:rsidRPr="00A804C9" w:rsidRDefault="00AF4F8B" w:rsidP="00FA2184">
      <w:pPr>
        <w:pStyle w:val="Flietext"/>
        <w:rPr>
          <w:color w:val="auto"/>
        </w:rPr>
      </w:pPr>
    </w:p>
    <w:p w14:paraId="49A88100" w14:textId="408922AB" w:rsidR="004D20F6" w:rsidRPr="00CC6D87" w:rsidRDefault="006E718B" w:rsidP="005E48EB">
      <w:pPr>
        <w:pStyle w:val="Flietext"/>
        <w:rPr>
          <w:color w:val="auto"/>
        </w:rPr>
      </w:pPr>
      <w:r>
        <w:rPr>
          <w:color w:val="auto"/>
        </w:rPr>
        <w:t xml:space="preserve">« Nous sommes ravis que notre technologie soit reconnue en tant qu'innovation de pointe qui façonne le secteur automobile » a déclaré Mark Murray, directeur des ventes et du marketing de la société Dürr en Amérique du Nord. « Le système </w:t>
      </w:r>
      <w:r>
        <w:rPr>
          <w:b/>
          <w:color w:val="auto"/>
        </w:rPr>
        <w:t>Eco</w:t>
      </w:r>
      <w:r>
        <w:rPr>
          <w:color w:val="auto"/>
        </w:rPr>
        <w:t xml:space="preserve">InCure de Dürr est le symbole d'une nouvelle génération de séchage des carrosseries de voitures. Il garantit non seulement une excellente qualité de surface, mais il est aussi de loin le </w:t>
      </w:r>
      <w:r w:rsidRPr="00212290">
        <w:rPr>
          <w:color w:val="auto"/>
        </w:rPr>
        <w:t xml:space="preserve">système </w:t>
      </w:r>
      <w:r w:rsidR="00EA4B87" w:rsidRPr="00212290">
        <w:rPr>
          <w:color w:val="auto"/>
        </w:rPr>
        <w:t>d’étuve</w:t>
      </w:r>
      <w:r w:rsidRPr="00212290">
        <w:rPr>
          <w:color w:val="auto"/>
        </w:rPr>
        <w:t xml:space="preserve"> le </w:t>
      </w:r>
      <w:r>
        <w:rPr>
          <w:color w:val="auto"/>
        </w:rPr>
        <w:t xml:space="preserve">plus durable du marché grâce à sa conception et à la possibilité </w:t>
      </w:r>
      <w:r w:rsidRPr="00EA4B87">
        <w:rPr>
          <w:color w:val="auto"/>
        </w:rPr>
        <w:t>d'utilisation d'électricité renouvelable. »</w:t>
      </w:r>
    </w:p>
    <w:p w14:paraId="39B8419B" w14:textId="6069B50A" w:rsidR="00B50088" w:rsidRPr="00A804C9" w:rsidRDefault="00B50088" w:rsidP="00FA2184">
      <w:pPr>
        <w:pStyle w:val="Flietext"/>
      </w:pPr>
    </w:p>
    <w:p w14:paraId="13BD0904" w14:textId="1D5841E0" w:rsidR="00564B09" w:rsidRDefault="00564B09" w:rsidP="00564B09">
      <w:r>
        <w:rPr>
          <w:b/>
        </w:rPr>
        <w:t>Eco</w:t>
      </w:r>
      <w:r>
        <w:t xml:space="preserve">InCure est un moteur pour l'atelier de peinture du futur imaginé par Dürr. Il change l'approche de production en passant d'une production linéaire à une </w:t>
      </w:r>
      <w:r>
        <w:lastRenderedPageBreak/>
        <w:t xml:space="preserve">production flexible et modulaire synonyme d'adaptabilité. Cette solution optimisée permet de sécher tous les véhicules, en particulier les véhicules </w:t>
      </w:r>
      <w:r w:rsidRPr="00212290">
        <w:rPr>
          <w:color w:val="auto"/>
        </w:rPr>
        <w:t xml:space="preserve">électriques, </w:t>
      </w:r>
      <w:r w:rsidR="00EA4B87" w:rsidRPr="00212290">
        <w:rPr>
          <w:color w:val="auto"/>
        </w:rPr>
        <w:t xml:space="preserve">dans le respect des </w:t>
      </w:r>
      <w:r w:rsidRPr="00212290">
        <w:rPr>
          <w:color w:val="auto"/>
        </w:rPr>
        <w:t xml:space="preserve">temps de traitement spécifiques au séchage de la peinture et des adhésifs, et au </w:t>
      </w:r>
      <w:r>
        <w:t xml:space="preserve">traitement de l'acier et de l'aluminium. En évitant une vitesse d'air élevée sur la surface fraîchement peinte, le système réduit considérablement l'ondulation de la </w:t>
      </w:r>
      <w:r w:rsidRPr="00212290">
        <w:rPr>
          <w:color w:val="auto"/>
        </w:rPr>
        <w:t>peinture</w:t>
      </w:r>
      <w:r w:rsidR="00EA4B87" w:rsidRPr="00212290">
        <w:rPr>
          <w:color w:val="auto"/>
        </w:rPr>
        <w:t xml:space="preserve"> (« peau d’orange »)</w:t>
      </w:r>
      <w:r w:rsidRPr="00212290">
        <w:rPr>
          <w:color w:val="auto"/>
        </w:rPr>
        <w:t xml:space="preserve"> aussi bien dans les ondes longues que courtes. Cette avancée améliore </w:t>
      </w:r>
      <w:r>
        <w:t xml:space="preserve">la qualité de surface de la peinture de 50 %. Grâce au </w:t>
      </w:r>
      <w:r w:rsidR="00F628D8" w:rsidRPr="00212290">
        <w:rPr>
          <w:color w:val="auto"/>
        </w:rPr>
        <w:t xml:space="preserve">déplacement </w:t>
      </w:r>
      <w:r>
        <w:t xml:space="preserve">transversal des carrosseries, la longueur du four peut être réduite de près de la moitié. Le nombre de </w:t>
      </w:r>
      <w:r w:rsidRPr="00212290">
        <w:rPr>
          <w:color w:val="auto"/>
        </w:rPr>
        <w:t xml:space="preserve">convoyeurs de </w:t>
      </w:r>
      <w:r w:rsidR="00EA4B87" w:rsidRPr="00212290">
        <w:rPr>
          <w:color w:val="auto"/>
        </w:rPr>
        <w:t xml:space="preserve">liaison </w:t>
      </w:r>
      <w:r w:rsidRPr="00212290">
        <w:rPr>
          <w:color w:val="auto"/>
        </w:rPr>
        <w:t>diminue</w:t>
      </w:r>
      <w:r>
        <w:t>, ce qui réduit l'encombrement total, ainsi que la superficie au sol du bâtiment (d'au moins 5 %).</w:t>
      </w:r>
    </w:p>
    <w:p w14:paraId="7AE86262" w14:textId="77777777" w:rsidR="00A90D39" w:rsidRPr="00F26A15" w:rsidRDefault="00A90D39" w:rsidP="00564B09"/>
    <w:p w14:paraId="560F8F3B" w14:textId="4AC71E4A" w:rsidR="00564B09" w:rsidRPr="009A15F2" w:rsidRDefault="00564B09" w:rsidP="00564B09">
      <w:r>
        <w:t>Le four</w:t>
      </w:r>
      <w:r w:rsidR="00EA4B87">
        <w:t xml:space="preserve"> </w:t>
      </w:r>
      <w:r>
        <w:rPr>
          <w:b/>
        </w:rPr>
        <w:t>Eco</w:t>
      </w:r>
      <w:r>
        <w:t>InCure à chauffage électrique permet des économies d'énergie de 50 % par rapport à un four à gaz conventionnel. Avec son empreinte carbone égale à zéro grâce à l'utilisation d'électricité renouvelable, l'</w:t>
      </w:r>
      <w:r>
        <w:rPr>
          <w:b/>
        </w:rPr>
        <w:t>Eco</w:t>
      </w:r>
      <w:r>
        <w:t>InCure est de loin le système de four le plus durable du marché. La technologie Dürr est d'ores et déjà utilisée dans différentes usines du monde entier, notamment chez Škoda et BMW.</w:t>
      </w:r>
    </w:p>
    <w:p w14:paraId="2DF6ADCA" w14:textId="77777777" w:rsidR="00564B09" w:rsidRPr="00A804C9" w:rsidRDefault="00564B09" w:rsidP="00564B09"/>
    <w:p w14:paraId="4A234AB6" w14:textId="628085BC" w:rsidR="00902358" w:rsidRPr="0039780E" w:rsidRDefault="0084379A" w:rsidP="00D9165E">
      <w:pPr>
        <w:pStyle w:val="Flietext"/>
      </w:pPr>
      <w:r>
        <w:t>La 29</w:t>
      </w:r>
      <w:r>
        <w:rPr>
          <w:vertAlign w:val="superscript"/>
        </w:rPr>
        <w:t>e</w:t>
      </w:r>
      <w:r>
        <w:t xml:space="preserve"> édition annuelle des PACE Awards a été présentée par Automotive News. Le concours était ouvert aux fournisseurs qui proposent des produits, des processus, des matériaux ou des services directement liés à la construction de voitures ou de camions. Le PACE Award d'Automotive News est reconnues dans le monde entier en tant que référence du secteur en matière d'innovation.</w:t>
      </w:r>
    </w:p>
    <w:p w14:paraId="6010D335" w14:textId="77777777" w:rsidR="00537A7F" w:rsidRPr="00A804C9" w:rsidRDefault="00537A7F" w:rsidP="00D9165E">
      <w:pPr>
        <w:pStyle w:val="Flietext"/>
      </w:pPr>
    </w:p>
    <w:p w14:paraId="543A8807" w14:textId="77777777" w:rsidR="00BF5523" w:rsidRDefault="00BF5523" w:rsidP="00D9165E">
      <w:pPr>
        <w:pStyle w:val="Flietext"/>
        <w:rPr>
          <w:b/>
          <w:bCs/>
        </w:rPr>
      </w:pPr>
      <w:r>
        <w:br w:type="page"/>
      </w:r>
    </w:p>
    <w:p w14:paraId="429BEDF9" w14:textId="22CE024A" w:rsidR="00537A7F" w:rsidRPr="0099637A" w:rsidRDefault="00537A7F" w:rsidP="00D9165E">
      <w:pPr>
        <w:pStyle w:val="Flietext"/>
        <w:rPr>
          <w:b/>
          <w:bCs/>
        </w:rPr>
      </w:pPr>
      <w:r>
        <w:rPr>
          <w:b/>
        </w:rPr>
        <w:lastRenderedPageBreak/>
        <w:t>Photos</w:t>
      </w:r>
    </w:p>
    <w:p w14:paraId="664B132E" w14:textId="0517D45B" w:rsidR="00537A7F" w:rsidRPr="00F26A15" w:rsidRDefault="002D23AA" w:rsidP="00D9165E">
      <w:pPr>
        <w:pStyle w:val="Flietext"/>
      </w:pPr>
      <w:r>
        <w:rPr>
          <w:noProof/>
          <w:sz w:val="17"/>
          <w:szCs w:val="17"/>
          <w:lang w:val="en-US"/>
        </w:rPr>
        <w:drawing>
          <wp:inline distT="0" distB="0" distL="0" distR="0" wp14:anchorId="7E3A4DDE" wp14:editId="1DCA414D">
            <wp:extent cx="4915535" cy="3686810"/>
            <wp:effectExtent l="0" t="0" r="0" b="8890"/>
            <wp:docPr id="3" name="Grafik 3" descr="Ein Bild, das Text, Person, Kleidung,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Person, Kleidung, Mann enthält.&#10;&#10;Automatisch generierte Beschreibung"/>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4915535" cy="3686810"/>
                    </a:xfrm>
                    <a:prstGeom prst="rect">
                      <a:avLst/>
                    </a:prstGeom>
                    <a:noFill/>
                    <a:ln>
                      <a:noFill/>
                    </a:ln>
                  </pic:spPr>
                </pic:pic>
              </a:graphicData>
            </a:graphic>
          </wp:inline>
        </w:drawing>
      </w:r>
    </w:p>
    <w:p w14:paraId="46F5FC30" w14:textId="15DD4B7A" w:rsidR="00EB2996" w:rsidRDefault="00537A7F" w:rsidP="007418BE">
      <w:pPr>
        <w:pStyle w:val="Flietext"/>
        <w:spacing w:line="240" w:lineRule="auto"/>
      </w:pPr>
      <w:r>
        <w:rPr>
          <w:rStyle w:val="Fettung"/>
          <w:sz w:val="17"/>
        </w:rPr>
        <w:t>Figure 1 :</w:t>
      </w:r>
      <w:r>
        <w:rPr>
          <w:sz w:val="17"/>
        </w:rPr>
        <w:t xml:space="preserve"> Mark Murray, directeur des ventes et du marketing de la société Dürr en Amérique du Nord, s'est vu présenter le PACE Award.</w:t>
      </w:r>
      <w:r>
        <w:t xml:space="preserve"> </w:t>
      </w:r>
    </w:p>
    <w:p w14:paraId="21186E7A" w14:textId="77777777" w:rsidR="00BF5523" w:rsidRPr="00F26A15" w:rsidRDefault="00BF5523" w:rsidP="007418BE">
      <w:pPr>
        <w:pStyle w:val="Flietext"/>
        <w:spacing w:line="240" w:lineRule="auto"/>
      </w:pPr>
    </w:p>
    <w:p w14:paraId="7E30B389" w14:textId="7DB6F257" w:rsidR="00BF5523" w:rsidRPr="00F26A15" w:rsidRDefault="009961EE" w:rsidP="007418BE">
      <w:pPr>
        <w:pStyle w:val="Flietext"/>
        <w:spacing w:line="240" w:lineRule="auto"/>
      </w:pPr>
      <w:r w:rsidRPr="0039780E">
        <w:rPr>
          <w:noProof/>
          <w:lang w:eastAsia="de-DE"/>
        </w:rPr>
        <w:drawing>
          <wp:inline distT="0" distB="0" distL="0" distR="0" wp14:anchorId="6E7BDF80" wp14:editId="629D7E8C">
            <wp:extent cx="4928235" cy="2331488"/>
            <wp:effectExtent l="0" t="0" r="5715" b="0"/>
            <wp:docPr id="29" name="Grafik 29" descr="Ein Bild, das Fahrzeug, Landfahrzeug, Rad, Spielzeugauto enthält.&#10;&#10;Automatisch generierte Beschreibu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 name="Grafik 29" descr="Ein Bild, das Fahrzeug, Landfahrzeug, Rad, Spielzeugauto enthält.&#10;&#10;Automatisch generierte Beschreibung"/>
                    <pic:cNvPicPr/>
                  </pic:nvPicPr>
                  <pic:blipFill rotWithShape="1">
                    <a:blip r:embed="rId12" cstate="screen">
                      <a:extLst>
                        <a:ext uri="{28A0092B-C50C-407E-A947-70E740481C1C}">
                          <a14:useLocalDpi xmlns:a14="http://schemas.microsoft.com/office/drawing/2010/main"/>
                        </a:ext>
                      </a:extLst>
                    </a:blip>
                    <a:srcRect b="15709"/>
                    <a:stretch/>
                  </pic:blipFill>
                  <pic:spPr bwMode="auto">
                    <a:xfrm>
                      <a:off x="0" y="0"/>
                      <a:ext cx="4928235" cy="2331488"/>
                    </a:xfrm>
                    <a:prstGeom prst="rect">
                      <a:avLst/>
                    </a:prstGeom>
                    <a:ln>
                      <a:noFill/>
                    </a:ln>
                    <a:extLst>
                      <a:ext uri="{53640926-AAD7-44D8-BBD7-CCE9431645EC}">
                        <a14:shadowObscured xmlns:a14="http://schemas.microsoft.com/office/drawing/2010/main"/>
                      </a:ext>
                    </a:extLst>
                  </pic:spPr>
                </pic:pic>
              </a:graphicData>
            </a:graphic>
          </wp:inline>
        </w:drawing>
      </w:r>
    </w:p>
    <w:p w14:paraId="400B1DA8" w14:textId="30137406" w:rsidR="004F65B3" w:rsidRDefault="0039780E" w:rsidP="00537A7F">
      <w:pPr>
        <w:pStyle w:val="Flietext"/>
        <w:spacing w:line="240" w:lineRule="auto"/>
      </w:pPr>
      <w:r>
        <w:rPr>
          <w:rStyle w:val="Fettung"/>
          <w:sz w:val="17"/>
        </w:rPr>
        <w:t>Figure 2 :</w:t>
      </w:r>
      <w:r>
        <w:rPr>
          <w:sz w:val="17"/>
        </w:rPr>
        <w:t xml:space="preserve"> Les carrosseries sont transportées sur la ligne dans le sens transversal en mode « stop and go ».</w:t>
      </w:r>
    </w:p>
    <w:p w14:paraId="0F165C75" w14:textId="77777777" w:rsidR="00537A7F" w:rsidRPr="00A804C9" w:rsidRDefault="00537A7F" w:rsidP="00537A7F">
      <w:pPr>
        <w:pStyle w:val="Flietext"/>
      </w:pPr>
    </w:p>
    <w:p w14:paraId="3CB4B34E" w14:textId="492097CF" w:rsidR="00476746" w:rsidRPr="00212290" w:rsidRDefault="00DB166F" w:rsidP="00537A7F">
      <w:pPr>
        <w:pStyle w:val="Flietext"/>
        <w:spacing w:line="240" w:lineRule="auto"/>
        <w:rPr>
          <w:color w:val="auto"/>
        </w:rPr>
      </w:pPr>
      <w:r w:rsidRPr="0039780E">
        <w:rPr>
          <w:noProof/>
          <w:lang w:eastAsia="de-DE"/>
        </w:rPr>
        <w:lastRenderedPageBreak/>
        <w:drawing>
          <wp:inline distT="0" distB="0" distL="0" distR="0" wp14:anchorId="06FB9C6A" wp14:editId="7DAC3624">
            <wp:extent cx="4732934" cy="3549701"/>
            <wp:effectExtent l="0" t="0" r="0" b="0"/>
            <wp:docPr id="30" name="Grafik 30" descr="Ein Bild, das Im Haus, Stahl, Gebäude, 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afik 30" descr="Ein Bild, das Im Haus, Stahl, Gebäude, Maschine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4748944" cy="3561708"/>
                    </a:xfrm>
                    <a:prstGeom prst="rect">
                      <a:avLst/>
                    </a:prstGeom>
                  </pic:spPr>
                </pic:pic>
              </a:graphicData>
            </a:graphic>
          </wp:inline>
        </w:drawing>
      </w:r>
      <w:r w:rsidR="00537A7F">
        <w:rPr>
          <w:rStyle w:val="Fettung"/>
        </w:rPr>
        <w:br/>
      </w:r>
      <w:r w:rsidR="00537A7F">
        <w:rPr>
          <w:rStyle w:val="Fettung"/>
          <w:sz w:val="17"/>
        </w:rPr>
        <w:t>Figure 3 :</w:t>
      </w:r>
      <w:r w:rsidR="00537A7F">
        <w:rPr>
          <w:sz w:val="17"/>
        </w:rPr>
        <w:t xml:space="preserve"> Un agencement réduisant l'encombrement : </w:t>
      </w:r>
      <w:r w:rsidR="00537A7F">
        <w:rPr>
          <w:b/>
          <w:bCs/>
          <w:sz w:val="17"/>
        </w:rPr>
        <w:t>Eco</w:t>
      </w:r>
      <w:r w:rsidR="00537A7F">
        <w:rPr>
          <w:sz w:val="17"/>
        </w:rPr>
        <w:t xml:space="preserve">InCure diminue de moitié la longueur </w:t>
      </w:r>
      <w:r w:rsidR="00EA4B87" w:rsidRPr="00212290">
        <w:rPr>
          <w:color w:val="auto"/>
          <w:sz w:val="17"/>
        </w:rPr>
        <w:t>de l’étuve</w:t>
      </w:r>
      <w:r w:rsidR="00537A7F" w:rsidRPr="00212290">
        <w:rPr>
          <w:color w:val="auto"/>
          <w:sz w:val="17"/>
        </w:rPr>
        <w:t xml:space="preserve"> par rapport aux </w:t>
      </w:r>
      <w:r w:rsidR="00EA4B87" w:rsidRPr="00212290">
        <w:rPr>
          <w:color w:val="auto"/>
          <w:sz w:val="17"/>
        </w:rPr>
        <w:t xml:space="preserve">étuves </w:t>
      </w:r>
      <w:r w:rsidR="00537A7F" w:rsidRPr="00212290">
        <w:rPr>
          <w:color w:val="auto"/>
          <w:sz w:val="17"/>
        </w:rPr>
        <w:t>conventionnel</w:t>
      </w:r>
      <w:r w:rsidR="00EA4B87" w:rsidRPr="00212290">
        <w:rPr>
          <w:color w:val="auto"/>
          <w:sz w:val="17"/>
        </w:rPr>
        <w:t>le</w:t>
      </w:r>
      <w:r w:rsidR="00537A7F" w:rsidRPr="00212290">
        <w:rPr>
          <w:color w:val="auto"/>
          <w:sz w:val="17"/>
        </w:rPr>
        <w:t>s.</w:t>
      </w:r>
    </w:p>
    <w:p w14:paraId="79A1E65F" w14:textId="77777777" w:rsidR="00537A7F" w:rsidRPr="00A804C9" w:rsidRDefault="00537A7F" w:rsidP="00537A7F">
      <w:pPr>
        <w:pStyle w:val="Flietext"/>
      </w:pPr>
    </w:p>
    <w:p w14:paraId="26DFB870" w14:textId="77777777" w:rsidR="004041A4" w:rsidRPr="001632B9" w:rsidRDefault="004041A4" w:rsidP="004041A4">
      <w:pPr>
        <w:pStyle w:val="Flietext"/>
        <w:spacing w:line="276" w:lineRule="auto"/>
        <w:rPr>
          <w:b/>
          <w:bCs/>
          <w:sz w:val="18"/>
          <w:szCs w:val="18"/>
        </w:rPr>
      </w:pPr>
      <w:r>
        <w:rPr>
          <w:b/>
          <w:sz w:val="18"/>
        </w:rPr>
        <w:t>À propos de Dürr</w:t>
      </w:r>
    </w:p>
    <w:p w14:paraId="6FB371C2" w14:textId="77777777" w:rsidR="004041A4" w:rsidRDefault="004041A4" w:rsidP="004041A4">
      <w:pPr>
        <w:pStyle w:val="NormalWeb"/>
        <w:shd w:val="clear" w:color="auto" w:fill="FFFFFF"/>
        <w:spacing w:before="0" w:beforeAutospacing="0" w:after="0" w:afterAutospacing="0" w:line="276" w:lineRule="auto"/>
        <w:rPr>
          <w:rFonts w:ascii="Arial" w:hAnsi="Arial"/>
          <w:sz w:val="17"/>
          <w:szCs w:val="17"/>
        </w:rPr>
      </w:pPr>
      <w:r w:rsidRPr="000B1DFF">
        <w:rPr>
          <w:rFonts w:ascii="Arial" w:hAnsi="Arial"/>
          <w:sz w:val="17"/>
          <w:szCs w:val="17"/>
        </w:rPr>
        <w:t>Depuis plusieurs décennies, le Groupe Dürr est représenté directement sur le territoire français et y emploie aujourd’hui près de 250 personnes. Les filiales françaises proposent la gamme complète des produits du Groupe : Dürr Systems S.A.S à Guyancourt opère principalement dans les domaines de la peinture et de l’assemblage, Dürr MEGTEC à Lisses développe des technologies environnementales et fournit notamment des systèmes de purification de l’air pour les COV, les particules et autres émissions atmosphériques issues de procédés industriels. MEGTEC propose également des systèmes de revêtement pour électrodes de batterie lithium-ion. Les techniques d’équilibrage sont gérées par Schenck S.A.S. basé à Cergy Pontoise. En complément, Datatechnic S.A.S. à Uxegney propose des systèmes d’équilibrage spécifiquement dédié à la production des turbocompresseurs. Le groupe HOMAG construit des machines et des installations pour l’industrie de traitement du bois. En France, il est représenté à Schiltigheim par la société de vente et services HOMAG France.</w:t>
      </w:r>
    </w:p>
    <w:p w14:paraId="52201959" w14:textId="77777777" w:rsidR="004041A4" w:rsidRDefault="004041A4" w:rsidP="004041A4">
      <w:pPr>
        <w:pStyle w:val="NormalWeb"/>
        <w:shd w:val="clear" w:color="auto" w:fill="FFFFFF"/>
        <w:spacing w:before="0" w:beforeAutospacing="0" w:after="0" w:afterAutospacing="0" w:line="276" w:lineRule="auto"/>
        <w:rPr>
          <w:rFonts w:ascii="Arial" w:hAnsi="Arial"/>
          <w:sz w:val="17"/>
          <w:szCs w:val="17"/>
        </w:rPr>
      </w:pPr>
    </w:p>
    <w:p w14:paraId="347942ED" w14:textId="77777777" w:rsidR="004041A4" w:rsidRPr="005B1C9D" w:rsidRDefault="004041A4" w:rsidP="004041A4">
      <w:pPr>
        <w:spacing w:line="240" w:lineRule="auto"/>
        <w:rPr>
          <w:rFonts w:ascii="Arial" w:hAnsi="Arial" w:cs="Arial"/>
          <w:sz w:val="18"/>
          <w:szCs w:val="18"/>
        </w:rPr>
      </w:pPr>
      <w:r w:rsidRPr="005B1C9D">
        <w:rPr>
          <w:rFonts w:ascii="Arial" w:hAnsi="Arial" w:cs="Arial"/>
          <w:sz w:val="18"/>
          <w:szCs w:val="18"/>
        </w:rPr>
        <w:t>Avec une solide expertise dans l’automatisation et la digitalisation/industrie 4.0, le groupe Dürr fait partie des leaders internationaux dans la conception et la réalisation de machines et d’installations. Grâce à ses produits, systèmes et services, les processus de production gagnent grandement en efficacité tout en économisant les ressources. Le groupe Dürr fournit principalement l'industrie automobile, les fabricants de meubles et de maisons en bois ainsi que les secteurs de la chimie, de la pharmacie, des appareils médicaux de l'électrotechnique et de la fabrication de batterie. En 2023, le groupe a réalisé un chiffre d’affaires de 4,6 Milliards d’Euros. Présent dans 32 pays, le groupe compte 20 500 salariés répartis sur 142 sites et opère sur le marché avec cinq divisions :</w:t>
      </w:r>
    </w:p>
    <w:p w14:paraId="2B093E8A" w14:textId="77777777" w:rsidR="004041A4" w:rsidRPr="005B1C9D" w:rsidRDefault="004041A4" w:rsidP="004041A4">
      <w:pPr>
        <w:pStyle w:val="Paragraphedeliste"/>
        <w:numPr>
          <w:ilvl w:val="0"/>
          <w:numId w:val="18"/>
        </w:numPr>
        <w:tabs>
          <w:tab w:val="clear" w:pos="3572"/>
        </w:tabs>
        <w:spacing w:line="240" w:lineRule="auto"/>
        <w:jc w:val="both"/>
        <w:rPr>
          <w:rFonts w:ascii="Arial" w:hAnsi="Arial" w:cs="Arial"/>
          <w:strike/>
          <w:sz w:val="18"/>
          <w:szCs w:val="18"/>
        </w:rPr>
      </w:pPr>
      <w:r w:rsidRPr="005B1C9D">
        <w:rPr>
          <w:rFonts w:ascii="Arial" w:hAnsi="Arial" w:cs="Arial"/>
          <w:b/>
          <w:bCs/>
          <w:sz w:val="18"/>
          <w:szCs w:val="18"/>
        </w:rPr>
        <w:t>Paint and Final Assembly Systems:</w:t>
      </w:r>
      <w:r w:rsidRPr="005B1C9D">
        <w:rPr>
          <w:rFonts w:ascii="Arial" w:hAnsi="Arial" w:cs="Arial"/>
          <w:sz w:val="18"/>
          <w:szCs w:val="18"/>
        </w:rPr>
        <w:t xml:space="preserve"> Ateliers de peinture et </w:t>
      </w:r>
      <w:r w:rsidRPr="005B1C9D">
        <w:rPr>
          <w:rFonts w:ascii="Arial" w:hAnsi="Arial" w:cs="Arial"/>
          <w:sz w:val="18"/>
          <w:szCs w:val="18"/>
          <w:lang w:eastAsia="de-DE"/>
        </w:rPr>
        <w:t>technologie d’assemblage</w:t>
      </w:r>
      <w:r w:rsidRPr="005B1C9D">
        <w:rPr>
          <w:rFonts w:ascii="Arial" w:hAnsi="Arial" w:cs="Arial"/>
          <w:sz w:val="18"/>
          <w:szCs w:val="18"/>
        </w:rPr>
        <w:t>, de test et de remplissage de fluides pour l’industrie automobile</w:t>
      </w:r>
    </w:p>
    <w:p w14:paraId="1CB0EFB4" w14:textId="77777777" w:rsidR="004041A4" w:rsidRPr="005B1C9D" w:rsidRDefault="004041A4" w:rsidP="004041A4">
      <w:pPr>
        <w:pStyle w:val="Paragraphedeliste"/>
        <w:numPr>
          <w:ilvl w:val="0"/>
          <w:numId w:val="18"/>
        </w:numPr>
        <w:tabs>
          <w:tab w:val="clear" w:pos="3572"/>
        </w:tabs>
        <w:spacing w:line="240" w:lineRule="auto"/>
        <w:jc w:val="both"/>
        <w:rPr>
          <w:rFonts w:ascii="Arial" w:hAnsi="Arial" w:cs="Arial"/>
          <w:sz w:val="18"/>
          <w:szCs w:val="18"/>
        </w:rPr>
      </w:pPr>
      <w:r w:rsidRPr="005B1C9D">
        <w:rPr>
          <w:rFonts w:ascii="Arial" w:hAnsi="Arial" w:cs="Arial"/>
          <w:b/>
          <w:bCs/>
          <w:sz w:val="18"/>
          <w:szCs w:val="18"/>
        </w:rPr>
        <w:lastRenderedPageBreak/>
        <w:t xml:space="preserve">Application Technology: </w:t>
      </w:r>
      <w:r w:rsidRPr="005B1C9D">
        <w:rPr>
          <w:rFonts w:ascii="Arial" w:hAnsi="Arial" w:cs="Arial"/>
          <w:sz w:val="18"/>
          <w:szCs w:val="18"/>
        </w:rPr>
        <w:t xml:space="preserve">Technologies robotiques pour l’application automatique de peintures ainsi que de produits d’étanchéité ou d‘adhésifs </w:t>
      </w:r>
    </w:p>
    <w:p w14:paraId="4AE88F60" w14:textId="77777777" w:rsidR="004041A4" w:rsidRPr="005B1C9D" w:rsidRDefault="004041A4" w:rsidP="004041A4">
      <w:pPr>
        <w:pStyle w:val="Paragraphedeliste"/>
        <w:numPr>
          <w:ilvl w:val="0"/>
          <w:numId w:val="18"/>
        </w:numPr>
        <w:tabs>
          <w:tab w:val="clear" w:pos="3572"/>
        </w:tabs>
        <w:autoSpaceDE w:val="0"/>
        <w:autoSpaceDN w:val="0"/>
        <w:spacing w:before="40" w:after="40" w:line="240" w:lineRule="auto"/>
        <w:rPr>
          <w:rFonts w:ascii="Arial" w:hAnsi="Arial" w:cs="Arial"/>
          <w:sz w:val="18"/>
          <w:szCs w:val="18"/>
          <w:lang w:eastAsia="de-DE"/>
        </w:rPr>
      </w:pPr>
      <w:r w:rsidRPr="005B1C9D">
        <w:rPr>
          <w:rFonts w:ascii="Arial" w:hAnsi="Arial" w:cs="Arial"/>
          <w:b/>
          <w:bCs/>
          <w:sz w:val="18"/>
          <w:szCs w:val="18"/>
        </w:rPr>
        <w:t>Clean Technology Systems</w:t>
      </w:r>
      <w:r w:rsidRPr="005B1C9D">
        <w:rPr>
          <w:rFonts w:ascii="Arial" w:hAnsi="Arial" w:cs="Arial"/>
          <w:sz w:val="18"/>
          <w:szCs w:val="18"/>
        </w:rPr>
        <w:t xml:space="preserve">: </w:t>
      </w:r>
      <w:r w:rsidRPr="005B1C9D">
        <w:rPr>
          <w:rFonts w:ascii="Arial" w:hAnsi="Arial" w:cs="Arial"/>
          <w:strike/>
          <w:sz w:val="18"/>
          <w:szCs w:val="18"/>
        </w:rPr>
        <w:t>I</w:t>
      </w:r>
      <w:r w:rsidRPr="005B1C9D">
        <w:rPr>
          <w:rFonts w:ascii="Arial" w:hAnsi="Arial" w:cs="Arial"/>
          <w:sz w:val="18"/>
          <w:szCs w:val="18"/>
        </w:rPr>
        <w:t>nstallations pour le traitement des effluents gazeux, équipements pour dépôt de revêtements sur batterie lithium-ion et systèmes antibruit</w:t>
      </w:r>
    </w:p>
    <w:p w14:paraId="56D13E8C" w14:textId="77777777" w:rsidR="004041A4" w:rsidRPr="005B1C9D" w:rsidRDefault="004041A4" w:rsidP="004041A4">
      <w:pPr>
        <w:pStyle w:val="Paragraphedeliste"/>
        <w:numPr>
          <w:ilvl w:val="0"/>
          <w:numId w:val="18"/>
        </w:numPr>
        <w:tabs>
          <w:tab w:val="clear" w:pos="3572"/>
        </w:tabs>
        <w:spacing w:line="240" w:lineRule="auto"/>
        <w:ind w:right="27"/>
        <w:jc w:val="both"/>
        <w:rPr>
          <w:rFonts w:ascii="Arial" w:hAnsi="Arial" w:cs="Arial"/>
          <w:b/>
          <w:bCs/>
          <w:sz w:val="18"/>
          <w:szCs w:val="18"/>
        </w:rPr>
      </w:pPr>
      <w:r w:rsidRPr="005B1C9D">
        <w:rPr>
          <w:rFonts w:ascii="Arial" w:hAnsi="Arial" w:cs="Arial"/>
          <w:b/>
          <w:bCs/>
          <w:sz w:val="18"/>
          <w:szCs w:val="18"/>
        </w:rPr>
        <w:t xml:space="preserve">Industrial Automation Systems: </w:t>
      </w:r>
      <w:r w:rsidRPr="005B1C9D">
        <w:rPr>
          <w:rFonts w:ascii="Arial" w:hAnsi="Arial" w:cs="Arial"/>
          <w:sz w:val="18"/>
          <w:szCs w:val="18"/>
        </w:rPr>
        <w:t>systèmes d’assemblage et de test pour composants automobiles, équipements médicaux, et biens de consommation ainsi que l’équilibrage et la technologie de diagnostique</w:t>
      </w:r>
    </w:p>
    <w:p w14:paraId="3459778C" w14:textId="77777777" w:rsidR="004041A4" w:rsidRPr="005B1C9D" w:rsidRDefault="004041A4" w:rsidP="004041A4">
      <w:pPr>
        <w:pStyle w:val="Paragraphedeliste"/>
        <w:numPr>
          <w:ilvl w:val="0"/>
          <w:numId w:val="18"/>
        </w:numPr>
        <w:tabs>
          <w:tab w:val="clear" w:pos="3572"/>
        </w:tabs>
        <w:spacing w:line="240" w:lineRule="auto"/>
        <w:ind w:right="281"/>
        <w:jc w:val="both"/>
        <w:rPr>
          <w:rFonts w:ascii="Arial" w:eastAsia="MS Mincho" w:hAnsi="Arial" w:cs="Arial"/>
          <w:sz w:val="18"/>
          <w:szCs w:val="18"/>
          <w:lang w:eastAsia="ja-JP"/>
        </w:rPr>
      </w:pPr>
      <w:r w:rsidRPr="005B1C9D">
        <w:rPr>
          <w:rFonts w:ascii="Arial" w:hAnsi="Arial" w:cs="Arial"/>
          <w:b/>
          <w:bCs/>
          <w:sz w:val="18"/>
          <w:szCs w:val="18"/>
        </w:rPr>
        <w:t>Woodworking Machinery and Systems:</w:t>
      </w:r>
      <w:r w:rsidRPr="005B1C9D">
        <w:rPr>
          <w:rFonts w:ascii="Arial" w:hAnsi="Arial" w:cs="Arial"/>
          <w:sz w:val="18"/>
          <w:szCs w:val="18"/>
        </w:rPr>
        <w:t xml:space="preserve"> Machines et systèmes pour l’industrie de transformation du bois</w:t>
      </w:r>
    </w:p>
    <w:p w14:paraId="674C04E8" w14:textId="77777777" w:rsidR="004041A4" w:rsidRPr="000B1DFF" w:rsidRDefault="004041A4" w:rsidP="004041A4">
      <w:pPr>
        <w:pStyle w:val="NormalWeb"/>
        <w:shd w:val="clear" w:color="auto" w:fill="FFFFFF"/>
        <w:spacing w:before="0" w:beforeAutospacing="0" w:after="0" w:afterAutospacing="0" w:line="276" w:lineRule="auto"/>
        <w:rPr>
          <w:rFonts w:ascii="Arial" w:hAnsi="Arial"/>
          <w:sz w:val="17"/>
          <w:szCs w:val="17"/>
        </w:rPr>
      </w:pPr>
    </w:p>
    <w:p w14:paraId="6A652A52" w14:textId="77777777" w:rsidR="004041A4" w:rsidRPr="000B1DFF" w:rsidRDefault="004041A4" w:rsidP="004041A4">
      <w:pPr>
        <w:pStyle w:val="Flietext"/>
        <w:spacing w:line="276" w:lineRule="auto"/>
        <w:rPr>
          <w:sz w:val="17"/>
          <w:szCs w:val="17"/>
        </w:rPr>
      </w:pPr>
    </w:p>
    <w:p w14:paraId="46157729" w14:textId="77777777" w:rsidR="004041A4" w:rsidRDefault="004041A4" w:rsidP="004041A4">
      <w:pPr>
        <w:pStyle w:val="Flietext"/>
        <w:spacing w:line="240" w:lineRule="auto"/>
      </w:pPr>
    </w:p>
    <w:p w14:paraId="408944E6" w14:textId="77777777" w:rsidR="004041A4" w:rsidRDefault="004041A4" w:rsidP="004041A4">
      <w:pPr>
        <w:pStyle w:val="Flietext"/>
        <w:spacing w:line="240" w:lineRule="auto"/>
      </w:pPr>
    </w:p>
    <w:p w14:paraId="6094EC09" w14:textId="77777777" w:rsidR="00AA4921" w:rsidRPr="00AA4921" w:rsidRDefault="00AA4921" w:rsidP="00AA4921">
      <w:pPr>
        <w:pStyle w:val="paragraph"/>
        <w:spacing w:before="0" w:beforeAutospacing="0" w:after="0" w:afterAutospacing="0"/>
        <w:jc w:val="both"/>
        <w:textAlignment w:val="baseline"/>
        <w:rPr>
          <w:rStyle w:val="eop"/>
          <w:rFonts w:asciiTheme="minorHAnsi" w:hAnsiTheme="minorHAnsi" w:cstheme="minorHAnsi"/>
          <w:sz w:val="20"/>
          <w:szCs w:val="20"/>
        </w:rPr>
      </w:pPr>
      <w:r w:rsidRPr="00AA4921">
        <w:rPr>
          <w:rStyle w:val="normaltextrun"/>
          <w:rFonts w:asciiTheme="minorHAnsi" w:hAnsiTheme="minorHAnsi" w:cstheme="minorHAnsi"/>
          <w:b/>
          <w:bCs/>
          <w:color w:val="000000"/>
          <w:sz w:val="20"/>
          <w:szCs w:val="20"/>
        </w:rPr>
        <w:t>Contact</w:t>
      </w:r>
      <w:r w:rsidRPr="00AA4921">
        <w:rPr>
          <w:rStyle w:val="eop"/>
          <w:rFonts w:asciiTheme="minorHAnsi" w:hAnsiTheme="minorHAnsi" w:cstheme="minorHAnsi"/>
          <w:sz w:val="20"/>
          <w:szCs w:val="20"/>
        </w:rPr>
        <w:t> </w:t>
      </w:r>
    </w:p>
    <w:p w14:paraId="4C301133" w14:textId="77777777" w:rsidR="00AA4921" w:rsidRPr="00AA4921" w:rsidRDefault="00AA4921" w:rsidP="00AA4921">
      <w:pPr>
        <w:pStyle w:val="paragraph"/>
        <w:spacing w:before="0" w:beforeAutospacing="0" w:after="0" w:afterAutospacing="0"/>
        <w:jc w:val="both"/>
        <w:textAlignment w:val="baseline"/>
        <w:rPr>
          <w:rFonts w:asciiTheme="minorHAnsi" w:hAnsiTheme="minorHAnsi" w:cstheme="minorHAnsi"/>
          <w:color w:val="000000"/>
          <w:sz w:val="20"/>
          <w:szCs w:val="20"/>
        </w:rPr>
      </w:pPr>
      <w:r w:rsidRPr="00AA4921">
        <w:rPr>
          <w:rStyle w:val="normaltextrun"/>
          <w:rFonts w:asciiTheme="minorHAnsi" w:hAnsiTheme="minorHAnsi" w:cstheme="minorHAnsi"/>
          <w:sz w:val="20"/>
          <w:szCs w:val="20"/>
        </w:rPr>
        <w:t>Dürr Systems France</w:t>
      </w:r>
    </w:p>
    <w:p w14:paraId="6B10BC00" w14:textId="77777777" w:rsidR="00AA4921" w:rsidRPr="00AA4921" w:rsidRDefault="00AA4921" w:rsidP="00AA4921">
      <w:pPr>
        <w:pStyle w:val="paragraph"/>
        <w:spacing w:before="0" w:beforeAutospacing="0" w:after="0" w:afterAutospacing="0"/>
        <w:jc w:val="both"/>
        <w:textAlignment w:val="baseline"/>
        <w:rPr>
          <w:rFonts w:asciiTheme="minorHAnsi" w:hAnsiTheme="minorHAnsi" w:cstheme="minorHAnsi"/>
          <w:sz w:val="20"/>
          <w:szCs w:val="20"/>
        </w:rPr>
      </w:pPr>
      <w:r w:rsidRPr="00AA4921">
        <w:rPr>
          <w:rStyle w:val="eop"/>
          <w:rFonts w:asciiTheme="minorHAnsi" w:hAnsiTheme="minorHAnsi" w:cstheme="minorHAnsi"/>
          <w:sz w:val="20"/>
          <w:szCs w:val="20"/>
        </w:rPr>
        <w:t>Yvon Le Noan</w:t>
      </w:r>
    </w:p>
    <w:p w14:paraId="7C092A1B" w14:textId="77777777" w:rsidR="00AA4921" w:rsidRPr="00AA4921" w:rsidRDefault="00AA4921" w:rsidP="00AA4921">
      <w:pPr>
        <w:pStyle w:val="paragraph"/>
        <w:spacing w:before="0" w:beforeAutospacing="0" w:after="0" w:afterAutospacing="0"/>
        <w:jc w:val="both"/>
        <w:textAlignment w:val="baseline"/>
        <w:rPr>
          <w:rFonts w:asciiTheme="minorHAnsi" w:hAnsiTheme="minorHAnsi" w:cstheme="minorHAnsi"/>
          <w:color w:val="000000"/>
          <w:sz w:val="20"/>
          <w:szCs w:val="20"/>
          <w:lang w:val="en-US"/>
        </w:rPr>
      </w:pPr>
      <w:r w:rsidRPr="00AA4921">
        <w:rPr>
          <w:rStyle w:val="normaltextrun"/>
          <w:rFonts w:asciiTheme="minorHAnsi" w:hAnsiTheme="minorHAnsi" w:cstheme="minorHAnsi"/>
          <w:sz w:val="20"/>
          <w:szCs w:val="20"/>
          <w:lang w:val="en-US"/>
        </w:rPr>
        <w:t>Director PFS Sales and Marketing</w:t>
      </w:r>
    </w:p>
    <w:p w14:paraId="06A15369" w14:textId="77777777" w:rsidR="00AA4921" w:rsidRPr="00AA4921" w:rsidRDefault="00AA4921" w:rsidP="00AA4921">
      <w:pPr>
        <w:pStyle w:val="paragraph"/>
        <w:spacing w:before="0" w:beforeAutospacing="0" w:after="0" w:afterAutospacing="0"/>
        <w:jc w:val="both"/>
        <w:textAlignment w:val="baseline"/>
        <w:rPr>
          <w:rFonts w:asciiTheme="minorHAnsi" w:hAnsiTheme="minorHAnsi" w:cstheme="minorHAnsi"/>
          <w:sz w:val="20"/>
          <w:szCs w:val="20"/>
          <w:lang w:val="en-GB"/>
        </w:rPr>
      </w:pPr>
      <w:r w:rsidRPr="00AA4921">
        <w:rPr>
          <w:rStyle w:val="normaltextrun"/>
          <w:rFonts w:asciiTheme="minorHAnsi" w:hAnsiTheme="minorHAnsi" w:cstheme="minorHAnsi"/>
          <w:sz w:val="20"/>
          <w:szCs w:val="20"/>
          <w:lang w:val="en-GB"/>
        </w:rPr>
        <w:t xml:space="preserve">Phone: +33 (0) 6 83 84 33 </w:t>
      </w:r>
      <w:r w:rsidRPr="00AA4921">
        <w:rPr>
          <w:rStyle w:val="eop"/>
          <w:rFonts w:asciiTheme="minorHAnsi" w:hAnsiTheme="minorHAnsi" w:cstheme="minorHAnsi"/>
          <w:sz w:val="20"/>
          <w:szCs w:val="20"/>
          <w:lang w:val="en-GB"/>
        </w:rPr>
        <w:t>77</w:t>
      </w:r>
    </w:p>
    <w:p w14:paraId="76099186" w14:textId="77777777" w:rsidR="00AA4921" w:rsidRPr="00AA4921" w:rsidRDefault="00AA4921" w:rsidP="00AA4921">
      <w:pPr>
        <w:pStyle w:val="paragraph"/>
        <w:spacing w:before="0" w:beforeAutospacing="0" w:after="0" w:afterAutospacing="0"/>
        <w:jc w:val="both"/>
        <w:textAlignment w:val="baseline"/>
        <w:rPr>
          <w:rFonts w:asciiTheme="minorHAnsi" w:hAnsiTheme="minorHAnsi" w:cstheme="minorHAnsi"/>
          <w:sz w:val="20"/>
          <w:szCs w:val="20"/>
        </w:rPr>
      </w:pPr>
      <w:r w:rsidRPr="00AA4921">
        <w:rPr>
          <w:rStyle w:val="normaltextrun"/>
          <w:rFonts w:asciiTheme="minorHAnsi" w:hAnsiTheme="minorHAnsi" w:cstheme="minorHAnsi"/>
          <w:sz w:val="20"/>
          <w:szCs w:val="20"/>
        </w:rPr>
        <w:t>E-mail:</w:t>
      </w:r>
      <w:r w:rsidRPr="00AA4921">
        <w:rPr>
          <w:rStyle w:val="eop"/>
          <w:rFonts w:asciiTheme="minorHAnsi" w:hAnsiTheme="minorHAnsi" w:cstheme="minorHAnsi"/>
          <w:color w:val="FF0000"/>
          <w:sz w:val="20"/>
          <w:szCs w:val="20"/>
        </w:rPr>
        <w:t xml:space="preserve"> </w:t>
      </w:r>
      <w:r w:rsidRPr="00AA4921">
        <w:rPr>
          <w:rStyle w:val="eop"/>
          <w:rFonts w:asciiTheme="minorHAnsi" w:hAnsiTheme="minorHAnsi" w:cstheme="minorHAnsi"/>
          <w:sz w:val="20"/>
          <w:szCs w:val="20"/>
        </w:rPr>
        <w:t>yvon.lenoan@durr.com</w:t>
      </w:r>
    </w:p>
    <w:p w14:paraId="6820AC3A" w14:textId="77777777" w:rsidR="00AA4921" w:rsidRPr="00AA4921" w:rsidRDefault="00206B49" w:rsidP="00AA4921">
      <w:pPr>
        <w:pStyle w:val="paragraph"/>
        <w:spacing w:before="0" w:beforeAutospacing="0" w:after="0" w:afterAutospacing="0"/>
        <w:ind w:right="15"/>
        <w:jc w:val="both"/>
        <w:textAlignment w:val="baseline"/>
        <w:rPr>
          <w:rFonts w:asciiTheme="minorHAnsi" w:hAnsiTheme="minorHAnsi" w:cstheme="minorHAnsi"/>
          <w:color w:val="000000"/>
          <w:sz w:val="20"/>
          <w:szCs w:val="20"/>
        </w:rPr>
      </w:pPr>
      <w:hyperlink r:id="rId14" w:tgtFrame="_blank" w:history="1">
        <w:r w:rsidR="00AA4921" w:rsidRPr="00AA4921">
          <w:rPr>
            <w:rStyle w:val="normaltextrun"/>
            <w:rFonts w:asciiTheme="minorHAnsi" w:hAnsiTheme="minorHAnsi" w:cstheme="minorHAnsi"/>
            <w:sz w:val="20"/>
            <w:szCs w:val="20"/>
            <w:u w:val="single"/>
          </w:rPr>
          <w:t>www.durr.com</w:t>
        </w:r>
      </w:hyperlink>
    </w:p>
    <w:p w14:paraId="1F54EAA3" w14:textId="77777777" w:rsidR="004041A4" w:rsidRPr="00AA4921" w:rsidRDefault="004041A4" w:rsidP="004041A4">
      <w:pPr>
        <w:pStyle w:val="Flietext"/>
        <w:rPr>
          <w:rFonts w:cstheme="minorHAnsi"/>
          <w:sz w:val="20"/>
          <w:szCs w:val="20"/>
        </w:rPr>
      </w:pPr>
    </w:p>
    <w:p w14:paraId="12A9B584" w14:textId="77777777" w:rsidR="004041A4" w:rsidRPr="00A804C9" w:rsidRDefault="004041A4" w:rsidP="00537A7F">
      <w:pPr>
        <w:pStyle w:val="Flietext"/>
      </w:pPr>
    </w:p>
    <w:sectPr w:rsidR="004041A4" w:rsidRPr="00A804C9" w:rsidSect="00C40DB6">
      <w:headerReference w:type="default" r:id="rId15"/>
      <w:footerReference w:type="even" r:id="rId16"/>
      <w:footerReference w:type="default" r:id="rId17"/>
      <w:headerReference w:type="first" r:id="rId18"/>
      <w:footerReference w:type="first" r:id="rId19"/>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5B8152" w14:textId="77777777" w:rsidR="001100DA" w:rsidRDefault="001100DA" w:rsidP="00D9165E">
      <w:r>
        <w:separator/>
      </w:r>
    </w:p>
  </w:endnote>
  <w:endnote w:type="continuationSeparator" w:id="0">
    <w:p w14:paraId="369C7D06" w14:textId="77777777" w:rsidR="001100DA" w:rsidRDefault="001100DA" w:rsidP="00D9165E">
      <w:r>
        <w:continuationSeparator/>
      </w:r>
    </w:p>
  </w:endnote>
  <w:endnote w:type="continuationNotice" w:id="1">
    <w:p w14:paraId="25C4B5B7" w14:textId="77777777" w:rsidR="001100DA" w:rsidRDefault="001100D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roman"/>
    <w:pitch w:val="variable"/>
    <w:sig w:usb0="00000001"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13FAF" w14:textId="31F3D1F8" w:rsidR="00960D2E" w:rsidRDefault="00960D2E">
    <w:pPr>
      <w:pStyle w:val="Pieddepage"/>
    </w:pPr>
    <w:r>
      <mc:AlternateContent>
        <mc:Choice Requires="wps">
          <w:drawing>
            <wp:anchor distT="0" distB="0" distL="0" distR="0" simplePos="0" relativeHeight="251658245" behindDoc="0" locked="0" layoutInCell="1" allowOverlap="1" wp14:anchorId="71CAE8D6" wp14:editId="0EBC734C">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2F921D" w14:textId="3C0522C0" w:rsidR="00960D2E" w:rsidRPr="00960D2E" w:rsidRDefault="00960D2E" w:rsidP="00960D2E">
                          <w:pPr>
                            <w:rPr>
                              <w:rFonts w:ascii="Calibri" w:eastAsia="Calibri" w:hAnsi="Calibri" w:cs="Calibri"/>
                              <w:noProof/>
                              <w:sz w:val="20"/>
                              <w:szCs w:val="20"/>
                            </w:rPr>
                          </w:pPr>
                          <w:r>
                            <w:rPr>
                              <w:rFonts w:ascii="Calibri" w:hAnsi="Calibri"/>
                              <w:sz w:val="20"/>
                            </w:rPr>
                            <w:t>Usage interne uniquement</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1CAE8D6"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002F921D" w14:textId="3C0522C0" w:rsidR="00960D2E" w:rsidRPr="00960D2E" w:rsidRDefault="00960D2E" w:rsidP="00960D2E">
                    <w:pPr>
                      <w:rPr>
                        <w:rFonts w:ascii="Calibri" w:eastAsia="Calibri" w:hAnsi="Calibri" w:cs="Calibri"/>
                        <w:noProof/>
                        <w:sz w:val="20"/>
                        <w:szCs w:val="20"/>
                      </w:rPr>
                    </w:pPr>
                    <w:r>
                      <w:rPr>
                        <w:rFonts w:ascii="Calibri" w:hAnsi="Calibri"/>
                        <w:sz w:val="20"/>
                      </w:rPr>
                      <w:t>Usage interne uniquement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BA6E5A" w14:textId="32B248C4" w:rsidR="00B143FE" w:rsidRPr="00FA5FBE" w:rsidRDefault="00FA5FBE" w:rsidP="00FA5FBE">
    <w:pPr>
      <w:pStyle w:val="En-tte"/>
    </w:pPr>
    <w:r w:rsidRPr="005218C8">
      <w:fldChar w:fldCharType="begin"/>
    </w:r>
    <w:r w:rsidRPr="005218C8">
      <w:instrText xml:space="preserve"> IF  \* MERGEFORMAT </w:instrText>
    </w:r>
    <w:fldSimple w:instr=" NUMPAGES  \* MERGEFORMAT ">
      <w:r w:rsidR="00206B49">
        <w:instrText>5</w:instrText>
      </w:r>
    </w:fldSimple>
    <w:r w:rsidRPr="005218C8">
      <w:instrText>&gt;"1" "</w:instrText>
    </w:r>
    <w:r w:rsidRPr="005218C8">
      <w:fldChar w:fldCharType="begin"/>
    </w:r>
    <w:r w:rsidRPr="005218C8">
      <w:instrText xml:space="preserve"> PAGE  \* MERGEFORMAT </w:instrText>
    </w:r>
    <w:r w:rsidRPr="005218C8">
      <w:fldChar w:fldCharType="separate"/>
    </w:r>
    <w:r w:rsidR="00206B49">
      <w:instrText>5</w:instrText>
    </w:r>
    <w:r w:rsidRPr="005218C8">
      <w:fldChar w:fldCharType="end"/>
    </w:r>
    <w:r w:rsidRPr="005218C8">
      <w:instrText>/</w:instrText>
    </w:r>
    <w:fldSimple w:instr=" NUMPAGES  \* MERGEFORMAT ">
      <w:r w:rsidR="00206B49">
        <w:instrText>5</w:instrText>
      </w:r>
    </w:fldSimple>
    <w:r w:rsidRPr="005218C8">
      <w:instrText>" "</w:instrText>
    </w:r>
    <w:r w:rsidRPr="005218C8">
      <w:fldChar w:fldCharType="separate"/>
    </w:r>
    <w:r w:rsidR="00206B49">
      <w:t>5</w:t>
    </w:r>
    <w:r w:rsidR="00206B49" w:rsidRPr="005218C8">
      <w:t>/</w:t>
    </w:r>
    <w:r w:rsidR="00206B49">
      <w:t>5</w:t>
    </w:r>
    <w:r w:rsidRPr="005218C8">
      <w:fldChar w:fldCharType="end"/>
    </w:r>
    <w:r>
      <w:tab/>
      <w:t>Communiqué de presse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E2977D" w14:textId="55A619F6" w:rsidR="00B143FE" w:rsidRPr="005218C8" w:rsidRDefault="00B143FE" w:rsidP="00EB19AD">
    <w:pPr>
      <w:pStyle w:val="En-tte"/>
    </w:pPr>
    <w:r w:rsidRPr="005218C8">
      <w:fldChar w:fldCharType="begin"/>
    </w:r>
    <w:r w:rsidRPr="005218C8">
      <w:instrText xml:space="preserve"> IF  \* MERGEFORMAT </w:instrText>
    </w:r>
    <w:fldSimple w:instr=" NUMPAGES  \* MERGEFORMAT ">
      <w:r w:rsidR="00206B49">
        <w:instrText>5</w:instrText>
      </w:r>
    </w:fldSimple>
    <w:r w:rsidRPr="005218C8">
      <w:instrText>&gt;"1" "</w:instrText>
    </w:r>
    <w:r w:rsidRPr="005218C8">
      <w:fldChar w:fldCharType="begin"/>
    </w:r>
    <w:r w:rsidRPr="005218C8">
      <w:instrText xml:space="preserve"> PAGE  \* MERGEFORMAT </w:instrText>
    </w:r>
    <w:r w:rsidRPr="005218C8">
      <w:fldChar w:fldCharType="separate"/>
    </w:r>
    <w:r w:rsidR="00206B49">
      <w:instrText>1</w:instrText>
    </w:r>
    <w:r w:rsidRPr="005218C8">
      <w:fldChar w:fldCharType="end"/>
    </w:r>
    <w:r w:rsidRPr="005218C8">
      <w:instrText>/</w:instrText>
    </w:r>
    <w:fldSimple w:instr=" NUMPAGES  \* MERGEFORMAT ">
      <w:r w:rsidR="00206B49">
        <w:instrText>5</w:instrText>
      </w:r>
    </w:fldSimple>
    <w:r w:rsidRPr="005218C8">
      <w:instrText>" "</w:instrText>
    </w:r>
    <w:r w:rsidRPr="005218C8">
      <w:fldChar w:fldCharType="separate"/>
    </w:r>
    <w:r w:rsidR="00206B49">
      <w:t>1</w:t>
    </w:r>
    <w:r w:rsidR="00206B49" w:rsidRPr="005218C8">
      <w:t>/</w:t>
    </w:r>
    <w:r w:rsidR="00206B49">
      <w:t>5</w:t>
    </w:r>
    <w:r w:rsidRPr="005218C8">
      <w:fldChar w:fldCharType="end"/>
    </w:r>
    <w:r>
      <w:tab/>
      <w:t>Communiqué de presse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61571B" w14:textId="77777777" w:rsidR="001100DA" w:rsidRDefault="001100DA" w:rsidP="00D9165E">
      <w:r>
        <w:separator/>
      </w:r>
    </w:p>
  </w:footnote>
  <w:footnote w:type="continuationSeparator" w:id="0">
    <w:p w14:paraId="68F423A1" w14:textId="77777777" w:rsidR="001100DA" w:rsidRDefault="001100DA" w:rsidP="00D9165E">
      <w:r>
        <w:continuationSeparator/>
      </w:r>
    </w:p>
  </w:footnote>
  <w:footnote w:type="continuationNotice" w:id="1">
    <w:p w14:paraId="3B8BC2C0" w14:textId="77777777" w:rsidR="001100DA" w:rsidRDefault="001100D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3E6D2B" w14:textId="46803A5B" w:rsidR="00B143FE" w:rsidRPr="00F73F1D" w:rsidRDefault="00A5700C" w:rsidP="005218C8">
    <w:pPr>
      <w:pStyle w:val="En-tte"/>
    </w:pPr>
    <w: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A804C9" w:rsidRDefault="00EB19AD" w:rsidP="00EB19AD">
                          <w:pPr>
                            <w:pStyle w:val="Kontaktdaten"/>
                            <w:rPr>
                              <w:rStyle w:val="Fettung"/>
                              <w:bCs/>
                              <w:spacing w:val="2"/>
                              <w:w w:val="100"/>
                              <w:lang w:val="de-DE"/>
                            </w:rPr>
                          </w:pPr>
                          <w:r w:rsidRPr="00A804C9">
                            <w:rPr>
                              <w:rStyle w:val="Fettung"/>
                              <w:lang w:val="de-DE"/>
                            </w:rPr>
                            <w:t>Dürr Systems AG</w:t>
                          </w:r>
                        </w:p>
                        <w:p w14:paraId="0088835E" w14:textId="77777777" w:rsidR="00EB19AD" w:rsidRPr="00AE64F6" w:rsidRDefault="00EB19AD" w:rsidP="00EB19AD">
                          <w:pPr>
                            <w:pStyle w:val="Kontaktdaten"/>
                            <w:rPr>
                              <w:lang w:val="en-GB"/>
                            </w:rPr>
                          </w:pPr>
                          <w:r w:rsidRPr="00A804C9">
                            <w:rPr>
                              <w:lang w:val="de-DE"/>
                            </w:rPr>
                            <w:t xml:space="preserve">Carl-Benz-Str. </w:t>
                          </w:r>
                          <w:r w:rsidRPr="00AE64F6">
                            <w:rPr>
                              <w:lang w:val="en-GB"/>
                            </w:rPr>
                            <w:t>34</w:t>
                          </w:r>
                        </w:p>
                        <w:p w14:paraId="1024546A" w14:textId="77777777" w:rsidR="00EB19AD" w:rsidRPr="00A804C9" w:rsidRDefault="00EB19AD" w:rsidP="00EB19AD">
                          <w:pPr>
                            <w:pStyle w:val="Kontaktdaten"/>
                            <w:rPr>
                              <w:lang w:val="de-DE"/>
                            </w:rPr>
                          </w:pPr>
                          <w:r w:rsidRPr="00A804C9">
                            <w:rPr>
                              <w:lang w:val="de-DE"/>
                            </w:rPr>
                            <w:t>74321 Bietigheim-Bissingen</w:t>
                          </w:r>
                        </w:p>
                        <w:p w14:paraId="5CC720E0" w14:textId="77777777" w:rsidR="00EB19AD" w:rsidRPr="00A804C9" w:rsidRDefault="00EB19AD" w:rsidP="00EB19AD">
                          <w:pPr>
                            <w:pStyle w:val="Kontaktdaten"/>
                            <w:rPr>
                              <w:lang w:val="de-DE"/>
                            </w:rPr>
                          </w:pPr>
                        </w:p>
                        <w:p w14:paraId="5E4529D2" w14:textId="77777777" w:rsidR="00EB19AD" w:rsidRPr="00A804C9" w:rsidRDefault="00EB19AD" w:rsidP="00EB19AD">
                          <w:pPr>
                            <w:pStyle w:val="Kontaktdaten"/>
                            <w:rPr>
                              <w:lang w:val="de-DE"/>
                            </w:rPr>
                          </w:pPr>
                          <w:r w:rsidRPr="00A804C9">
                            <w:rPr>
                              <w:lang w:val="de-DE"/>
                            </w:rPr>
                            <w:t xml:space="preserve">Tél. +49 7142 78-0 </w:t>
                          </w:r>
                        </w:p>
                        <w:p w14:paraId="1E6249CA" w14:textId="77777777" w:rsidR="00EB19AD" w:rsidRPr="00A804C9" w:rsidRDefault="00EB19AD" w:rsidP="00EB19AD">
                          <w:pPr>
                            <w:pStyle w:val="Kontaktdaten"/>
                            <w:rPr>
                              <w:lang w:val="de-DE"/>
                            </w:rPr>
                          </w:pPr>
                          <w:r w:rsidRPr="00A804C9">
                            <w:rPr>
                              <w:lang w:val="de-DE"/>
                            </w:rPr>
                            <w:t xml:space="preserve">Fax : +49 7142 78-2107 </w:t>
                          </w:r>
                        </w:p>
                        <w:p w14:paraId="3BB57E75" w14:textId="77777777" w:rsidR="00EB19AD" w:rsidRPr="00F26A15" w:rsidRDefault="00EB19AD" w:rsidP="00EB19AD">
                          <w:pPr>
                            <w:pStyle w:val="Kontaktdaten"/>
                            <w:rPr>
                              <w:lang w:val="de-DE"/>
                            </w:rPr>
                          </w:pPr>
                        </w:p>
                        <w:p w14:paraId="3CC1318F" w14:textId="77777777" w:rsidR="00EB19AD" w:rsidRPr="00A804C9" w:rsidRDefault="00EB19AD" w:rsidP="00EB19AD">
                          <w:pPr>
                            <w:pStyle w:val="Kontaktdaten"/>
                            <w:rPr>
                              <w:lang w:val="de-DE"/>
                            </w:rPr>
                          </w:pPr>
                          <w:r w:rsidRPr="00A804C9">
                            <w:rPr>
                              <w:lang w:val="de-DE"/>
                            </w:rPr>
                            <w:t xml:space="preserve">info@durr.com </w:t>
                          </w:r>
                        </w:p>
                        <w:p w14:paraId="570B69D5" w14:textId="1407507F" w:rsidR="00B143FE" w:rsidRPr="00EB19AD" w:rsidRDefault="00EB19AD" w:rsidP="00EB19A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9F18D5" w14:textId="6EE47634" w:rsidR="00EB19AD" w:rsidRPr="00A804C9" w:rsidRDefault="00EB19AD" w:rsidP="00EB19AD">
                    <w:pPr>
                      <w:pStyle w:val="Kontaktdaten"/>
                      <w:rPr>
                        <w:rStyle w:val="Fettung"/>
                        <w:bCs/>
                        <w:spacing w:val="2"/>
                        <w:w w:val="100"/>
                        <w:lang w:val="de-DE"/>
                      </w:rPr>
                    </w:pPr>
                    <w:r w:rsidRPr="00A804C9">
                      <w:rPr>
                        <w:rStyle w:val="Fettung"/>
                        <w:lang w:val="de-DE"/>
                      </w:rPr>
                      <w:t>Dürr Systems AG</w:t>
                    </w:r>
                  </w:p>
                  <w:p w14:paraId="0088835E" w14:textId="77777777" w:rsidR="00EB19AD" w:rsidRPr="00AE64F6" w:rsidRDefault="00EB19AD" w:rsidP="00EB19AD">
                    <w:pPr>
                      <w:pStyle w:val="Kontaktdaten"/>
                      <w:rPr>
                        <w:lang w:val="en-GB"/>
                      </w:rPr>
                    </w:pPr>
                    <w:r w:rsidRPr="00A804C9">
                      <w:rPr>
                        <w:lang w:val="de-DE"/>
                      </w:rPr>
                      <w:t xml:space="preserve">Carl-Benz-Str. </w:t>
                    </w:r>
                    <w:r w:rsidRPr="00AE64F6">
                      <w:rPr>
                        <w:lang w:val="en-GB"/>
                      </w:rPr>
                      <w:t>34</w:t>
                    </w:r>
                  </w:p>
                  <w:p w14:paraId="1024546A" w14:textId="77777777" w:rsidR="00EB19AD" w:rsidRPr="00A804C9" w:rsidRDefault="00EB19AD" w:rsidP="00EB19AD">
                    <w:pPr>
                      <w:pStyle w:val="Kontaktdaten"/>
                      <w:rPr>
                        <w:lang w:val="de-DE"/>
                      </w:rPr>
                    </w:pPr>
                    <w:r w:rsidRPr="00A804C9">
                      <w:rPr>
                        <w:lang w:val="de-DE"/>
                      </w:rPr>
                      <w:t>74321 Bietigheim-Bissingen</w:t>
                    </w:r>
                  </w:p>
                  <w:p w14:paraId="5CC720E0" w14:textId="77777777" w:rsidR="00EB19AD" w:rsidRPr="00A804C9" w:rsidRDefault="00EB19AD" w:rsidP="00EB19AD">
                    <w:pPr>
                      <w:pStyle w:val="Kontaktdaten"/>
                      <w:rPr>
                        <w:lang w:val="de-DE"/>
                      </w:rPr>
                    </w:pPr>
                  </w:p>
                  <w:p w14:paraId="5E4529D2" w14:textId="77777777" w:rsidR="00EB19AD" w:rsidRPr="00A804C9" w:rsidRDefault="00EB19AD" w:rsidP="00EB19AD">
                    <w:pPr>
                      <w:pStyle w:val="Kontaktdaten"/>
                      <w:rPr>
                        <w:lang w:val="de-DE"/>
                      </w:rPr>
                    </w:pPr>
                    <w:r w:rsidRPr="00A804C9">
                      <w:rPr>
                        <w:lang w:val="de-DE"/>
                      </w:rPr>
                      <w:t xml:space="preserve">Tél. +49 7142 78-0 </w:t>
                    </w:r>
                  </w:p>
                  <w:p w14:paraId="1E6249CA" w14:textId="77777777" w:rsidR="00EB19AD" w:rsidRPr="00A804C9" w:rsidRDefault="00EB19AD" w:rsidP="00EB19AD">
                    <w:pPr>
                      <w:pStyle w:val="Kontaktdaten"/>
                      <w:rPr>
                        <w:lang w:val="de-DE"/>
                      </w:rPr>
                    </w:pPr>
                    <w:r w:rsidRPr="00A804C9">
                      <w:rPr>
                        <w:lang w:val="de-DE"/>
                      </w:rPr>
                      <w:t xml:space="preserve">Fax : +49 7142 78-2107 </w:t>
                    </w:r>
                  </w:p>
                  <w:p w14:paraId="3BB57E75" w14:textId="77777777" w:rsidR="00EB19AD" w:rsidRPr="00F26A15" w:rsidRDefault="00EB19AD" w:rsidP="00EB19AD">
                    <w:pPr>
                      <w:pStyle w:val="Kontaktdaten"/>
                      <w:rPr>
                        <w:lang w:val="de-DE"/>
                      </w:rPr>
                    </w:pPr>
                  </w:p>
                  <w:p w14:paraId="3CC1318F" w14:textId="77777777" w:rsidR="00EB19AD" w:rsidRPr="00A804C9" w:rsidRDefault="00EB19AD" w:rsidP="00EB19AD">
                    <w:pPr>
                      <w:pStyle w:val="Kontaktdaten"/>
                      <w:rPr>
                        <w:lang w:val="de-DE"/>
                      </w:rPr>
                    </w:pPr>
                    <w:r w:rsidRPr="00A804C9">
                      <w:rPr>
                        <w:lang w:val="de-DE"/>
                      </w:rPr>
                      <w:t xml:space="preserve">info@durr.com </w:t>
                    </w:r>
                  </w:p>
                  <w:p w14:paraId="570B69D5" w14:textId="1407507F" w:rsidR="00B143FE" w:rsidRPr="00EB19AD" w:rsidRDefault="00EB19AD" w:rsidP="00EB19AD">
                    <w:pPr>
                      <w:pStyle w:val="Kontaktdaten"/>
                    </w:pPr>
                    <w:r>
                      <w:t>www.durr.com</w:t>
                    </w:r>
                  </w:p>
                </w:txbxContent>
              </v:textbox>
              <w10:wrap anchorx="page" anchory="page"/>
            </v:shape>
          </w:pict>
        </mc:Fallback>
      </mc:AlternateContent>
    </w:r>
    <w: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55D745" w14:textId="77777777" w:rsidR="00B143FE" w:rsidRPr="005837F9" w:rsidRDefault="00B143FE" w:rsidP="005218C8">
    <w:pPr>
      <w:pStyle w:val="En-tte"/>
    </w:pPr>
    <w: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En-tte"/>
    </w:pPr>
  </w:p>
  <w:p w14:paraId="42F14B11" w14:textId="77777777" w:rsidR="00B143FE" w:rsidRDefault="00B143FE" w:rsidP="005218C8">
    <w:pPr>
      <w:pStyle w:val="En-tte"/>
    </w:pPr>
  </w:p>
  <w:p w14:paraId="3DD9B2BA" w14:textId="77777777" w:rsidR="00B143FE" w:rsidRDefault="00B143FE" w:rsidP="005218C8">
    <w:pPr>
      <w:pStyle w:val="En-tte"/>
    </w:pPr>
  </w:p>
  <w:p w14:paraId="63AA6475" w14:textId="77777777" w:rsidR="00B143FE" w:rsidRDefault="00B143FE" w:rsidP="00D9165E"/>
  <w:p w14:paraId="1ADCC302" w14:textId="77777777" w:rsidR="00B143FE" w:rsidRDefault="00B143FE" w:rsidP="00D9165E">
    <w:r>
      <w:rPr>
        <w:noProof/>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A804C9" w:rsidRDefault="00B143FE" w:rsidP="0026127D">
                          <w:pPr>
                            <w:pStyle w:val="Kontaktdaten"/>
                            <w:rPr>
                              <w:rStyle w:val="Fettung"/>
                              <w:bCs/>
                              <w:spacing w:val="2"/>
                              <w:w w:val="100"/>
                              <w:lang w:val="de-DE"/>
                            </w:rPr>
                          </w:pPr>
                          <w:r w:rsidRPr="00A804C9">
                            <w:rPr>
                              <w:rStyle w:val="Fettung"/>
                              <w:lang w:val="de-DE"/>
                            </w:rPr>
                            <w:t>Dürr Systems AG</w:t>
                          </w:r>
                        </w:p>
                        <w:p w14:paraId="41B4EF86" w14:textId="77777777" w:rsidR="00B143FE" w:rsidRPr="00AE64F6" w:rsidRDefault="00B143FE" w:rsidP="0026127D">
                          <w:pPr>
                            <w:pStyle w:val="Kontaktdaten"/>
                            <w:rPr>
                              <w:lang w:val="en-GB"/>
                            </w:rPr>
                          </w:pPr>
                          <w:r w:rsidRPr="00A804C9">
                            <w:rPr>
                              <w:lang w:val="de-DE"/>
                            </w:rPr>
                            <w:t xml:space="preserve">Carl-Benz-Str. </w:t>
                          </w:r>
                          <w:r w:rsidRPr="00AE64F6">
                            <w:rPr>
                              <w:lang w:val="en-GB"/>
                            </w:rPr>
                            <w:t>34</w:t>
                          </w:r>
                        </w:p>
                        <w:p w14:paraId="5555B2C2" w14:textId="77777777" w:rsidR="00B143FE" w:rsidRPr="00A804C9" w:rsidRDefault="00B143FE" w:rsidP="0026127D">
                          <w:pPr>
                            <w:pStyle w:val="Kontaktdaten"/>
                            <w:rPr>
                              <w:lang w:val="de-DE"/>
                            </w:rPr>
                          </w:pPr>
                          <w:r w:rsidRPr="00A804C9">
                            <w:rPr>
                              <w:lang w:val="de-DE"/>
                            </w:rPr>
                            <w:t>74321 Bietigheim-Bissingen</w:t>
                          </w:r>
                        </w:p>
                        <w:p w14:paraId="53B79677" w14:textId="77777777" w:rsidR="00B143FE" w:rsidRPr="00A804C9" w:rsidRDefault="00B143FE" w:rsidP="0026127D">
                          <w:pPr>
                            <w:pStyle w:val="Kontaktdaten"/>
                            <w:rPr>
                              <w:lang w:val="de-DE"/>
                            </w:rPr>
                          </w:pPr>
                        </w:p>
                        <w:p w14:paraId="451432D7" w14:textId="75830906" w:rsidR="00B143FE" w:rsidRPr="00A804C9" w:rsidRDefault="00EB19AD" w:rsidP="0026127D">
                          <w:pPr>
                            <w:pStyle w:val="Kontaktdaten"/>
                            <w:rPr>
                              <w:lang w:val="de-DE"/>
                            </w:rPr>
                          </w:pPr>
                          <w:r w:rsidRPr="00A804C9">
                            <w:rPr>
                              <w:lang w:val="de-DE"/>
                            </w:rPr>
                            <w:t xml:space="preserve">Tél. +49 7142 78-0 </w:t>
                          </w:r>
                        </w:p>
                        <w:p w14:paraId="32EF3341" w14:textId="77777777" w:rsidR="00B143FE" w:rsidRPr="00A804C9" w:rsidRDefault="00B143FE" w:rsidP="0026127D">
                          <w:pPr>
                            <w:pStyle w:val="Kontaktdaten"/>
                            <w:rPr>
                              <w:lang w:val="de-DE"/>
                            </w:rPr>
                          </w:pPr>
                          <w:r w:rsidRPr="00A804C9">
                            <w:rPr>
                              <w:lang w:val="de-DE"/>
                            </w:rPr>
                            <w:t xml:space="preserve">Fax : +49 7142 78-2107 </w:t>
                          </w:r>
                        </w:p>
                        <w:p w14:paraId="1D8E1397" w14:textId="77777777" w:rsidR="00B143FE" w:rsidRPr="00F26A15" w:rsidRDefault="00B143FE" w:rsidP="0026127D">
                          <w:pPr>
                            <w:pStyle w:val="Kontaktdaten"/>
                            <w:rPr>
                              <w:lang w:val="de-DE"/>
                            </w:rPr>
                          </w:pPr>
                        </w:p>
                        <w:p w14:paraId="6E924C90" w14:textId="77777777" w:rsidR="00B143FE" w:rsidRPr="00A804C9" w:rsidRDefault="00B143FE" w:rsidP="0026127D">
                          <w:pPr>
                            <w:pStyle w:val="Kontaktdaten"/>
                            <w:rPr>
                              <w:lang w:val="de-DE"/>
                            </w:rPr>
                          </w:pPr>
                          <w:r w:rsidRPr="00A804C9">
                            <w:rPr>
                              <w:lang w:val="de-DE"/>
                            </w:rPr>
                            <w:t xml:space="preserve">info@durr.com </w:t>
                          </w:r>
                        </w:p>
                        <w:p w14:paraId="7D901FCD" w14:textId="77777777" w:rsidR="00B143FE" w:rsidRPr="00EB19AD" w:rsidRDefault="00B143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4EF90155" w14:textId="55798C81" w:rsidR="00B143FE" w:rsidRPr="00A804C9" w:rsidRDefault="00B143FE" w:rsidP="0026127D">
                    <w:pPr>
                      <w:pStyle w:val="Kontaktdaten"/>
                      <w:rPr>
                        <w:rStyle w:val="Fettung"/>
                        <w:bCs/>
                        <w:spacing w:val="2"/>
                        <w:w w:val="100"/>
                        <w:lang w:val="de-DE"/>
                      </w:rPr>
                    </w:pPr>
                    <w:r w:rsidRPr="00A804C9">
                      <w:rPr>
                        <w:rStyle w:val="Fettung"/>
                        <w:lang w:val="de-DE"/>
                      </w:rPr>
                      <w:t>Dürr Systems AG</w:t>
                    </w:r>
                  </w:p>
                  <w:p w14:paraId="41B4EF86" w14:textId="77777777" w:rsidR="00B143FE" w:rsidRPr="00AE64F6" w:rsidRDefault="00B143FE" w:rsidP="0026127D">
                    <w:pPr>
                      <w:pStyle w:val="Kontaktdaten"/>
                      <w:rPr>
                        <w:lang w:val="en-GB"/>
                      </w:rPr>
                    </w:pPr>
                    <w:r w:rsidRPr="00A804C9">
                      <w:rPr>
                        <w:lang w:val="de-DE"/>
                      </w:rPr>
                      <w:t xml:space="preserve">Carl-Benz-Str. </w:t>
                    </w:r>
                    <w:r w:rsidRPr="00AE64F6">
                      <w:rPr>
                        <w:lang w:val="en-GB"/>
                      </w:rPr>
                      <w:t>34</w:t>
                    </w:r>
                  </w:p>
                  <w:p w14:paraId="5555B2C2" w14:textId="77777777" w:rsidR="00B143FE" w:rsidRPr="00A804C9" w:rsidRDefault="00B143FE" w:rsidP="0026127D">
                    <w:pPr>
                      <w:pStyle w:val="Kontaktdaten"/>
                      <w:rPr>
                        <w:lang w:val="de-DE"/>
                      </w:rPr>
                    </w:pPr>
                    <w:r w:rsidRPr="00A804C9">
                      <w:rPr>
                        <w:lang w:val="de-DE"/>
                      </w:rPr>
                      <w:t>74321 Bietigheim-Bissingen</w:t>
                    </w:r>
                  </w:p>
                  <w:p w14:paraId="53B79677" w14:textId="77777777" w:rsidR="00B143FE" w:rsidRPr="00A804C9" w:rsidRDefault="00B143FE" w:rsidP="0026127D">
                    <w:pPr>
                      <w:pStyle w:val="Kontaktdaten"/>
                      <w:rPr>
                        <w:lang w:val="de-DE"/>
                      </w:rPr>
                    </w:pPr>
                  </w:p>
                  <w:p w14:paraId="451432D7" w14:textId="75830906" w:rsidR="00B143FE" w:rsidRPr="00A804C9" w:rsidRDefault="00EB19AD" w:rsidP="0026127D">
                    <w:pPr>
                      <w:pStyle w:val="Kontaktdaten"/>
                      <w:rPr>
                        <w:lang w:val="de-DE"/>
                      </w:rPr>
                    </w:pPr>
                    <w:r w:rsidRPr="00A804C9">
                      <w:rPr>
                        <w:lang w:val="de-DE"/>
                      </w:rPr>
                      <w:t xml:space="preserve">Tél. +49 7142 78-0 </w:t>
                    </w:r>
                  </w:p>
                  <w:p w14:paraId="32EF3341" w14:textId="77777777" w:rsidR="00B143FE" w:rsidRPr="00A804C9" w:rsidRDefault="00B143FE" w:rsidP="0026127D">
                    <w:pPr>
                      <w:pStyle w:val="Kontaktdaten"/>
                      <w:rPr>
                        <w:lang w:val="de-DE"/>
                      </w:rPr>
                    </w:pPr>
                    <w:r w:rsidRPr="00A804C9">
                      <w:rPr>
                        <w:lang w:val="de-DE"/>
                      </w:rPr>
                      <w:t xml:space="preserve">Fax : +49 7142 78-2107 </w:t>
                    </w:r>
                  </w:p>
                  <w:p w14:paraId="1D8E1397" w14:textId="77777777" w:rsidR="00B143FE" w:rsidRPr="00F26A15" w:rsidRDefault="00B143FE" w:rsidP="0026127D">
                    <w:pPr>
                      <w:pStyle w:val="Kontaktdaten"/>
                      <w:rPr>
                        <w:lang w:val="de-DE"/>
                      </w:rPr>
                    </w:pPr>
                  </w:p>
                  <w:p w14:paraId="6E924C90" w14:textId="77777777" w:rsidR="00B143FE" w:rsidRPr="00A804C9" w:rsidRDefault="00B143FE" w:rsidP="0026127D">
                    <w:pPr>
                      <w:pStyle w:val="Kontaktdaten"/>
                      <w:rPr>
                        <w:lang w:val="de-DE"/>
                      </w:rPr>
                    </w:pPr>
                    <w:r w:rsidRPr="00A804C9">
                      <w:rPr>
                        <w:lang w:val="de-DE"/>
                      </w:rPr>
                      <w:t xml:space="preserve">info@durr.com </w:t>
                    </w:r>
                  </w:p>
                  <w:p w14:paraId="7D901FCD" w14:textId="77777777" w:rsidR="00B143FE" w:rsidRPr="00EB19AD" w:rsidRDefault="00B143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32716C6"/>
    <w:multiLevelType w:val="hybridMultilevel"/>
    <w:tmpl w:val="A970C9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8206AAD"/>
    <w:multiLevelType w:val="hybridMultilevel"/>
    <w:tmpl w:val="F51E21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76253D19"/>
    <w:multiLevelType w:val="hybridMultilevel"/>
    <w:tmpl w:val="363AD2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7B77477C"/>
    <w:multiLevelType w:val="multilevel"/>
    <w:tmpl w:val="B0E0169C"/>
    <w:lvl w:ilvl="0">
      <w:start w:val="1"/>
      <w:numFmt w:val="decimal"/>
      <w:pStyle w:val="Titre1"/>
      <w:lvlText w:val="%1"/>
      <w:lvlJc w:val="left"/>
      <w:pPr>
        <w:tabs>
          <w:tab w:val="num" w:pos="1021"/>
        </w:tabs>
        <w:ind w:left="1021" w:hanging="1021"/>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0"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29507862">
    <w:abstractNumId w:val="2"/>
  </w:num>
  <w:num w:numId="2" w16cid:durableId="1451195781">
    <w:abstractNumId w:val="17"/>
  </w:num>
  <w:num w:numId="3" w16cid:durableId="604381535">
    <w:abstractNumId w:val="4"/>
  </w:num>
  <w:num w:numId="4" w16cid:durableId="1505129825">
    <w:abstractNumId w:val="7"/>
  </w:num>
  <w:num w:numId="5" w16cid:durableId="1197113076">
    <w:abstractNumId w:val="13"/>
  </w:num>
  <w:num w:numId="6" w16cid:durableId="380329923">
    <w:abstractNumId w:val="1"/>
  </w:num>
  <w:num w:numId="7" w16cid:durableId="286205499">
    <w:abstractNumId w:val="20"/>
  </w:num>
  <w:num w:numId="8" w16cid:durableId="437601273">
    <w:abstractNumId w:val="6"/>
  </w:num>
  <w:num w:numId="9" w16cid:durableId="557060033">
    <w:abstractNumId w:val="19"/>
  </w:num>
  <w:num w:numId="10" w16cid:durableId="355233797">
    <w:abstractNumId w:val="5"/>
  </w:num>
  <w:num w:numId="11" w16cid:durableId="554857958">
    <w:abstractNumId w:val="0"/>
  </w:num>
  <w:num w:numId="12" w16cid:durableId="943803400">
    <w:abstractNumId w:val="3"/>
  </w:num>
  <w:num w:numId="13" w16cid:durableId="1435394626">
    <w:abstractNumId w:val="9"/>
  </w:num>
  <w:num w:numId="14" w16cid:durableId="1679847083">
    <w:abstractNumId w:val="11"/>
  </w:num>
  <w:num w:numId="15" w16cid:durableId="1760132152">
    <w:abstractNumId w:val="16"/>
  </w:num>
  <w:num w:numId="16" w16cid:durableId="1677607286">
    <w:abstractNumId w:val="15"/>
  </w:num>
  <w:num w:numId="17" w16cid:durableId="1998028467">
    <w:abstractNumId w:val="10"/>
  </w:num>
  <w:num w:numId="18" w16cid:durableId="581453666">
    <w:abstractNumId w:val="8"/>
  </w:num>
  <w:num w:numId="19" w16cid:durableId="2092962448">
    <w:abstractNumId w:val="12"/>
  </w:num>
  <w:num w:numId="20" w16cid:durableId="1783527439">
    <w:abstractNumId w:val="18"/>
  </w:num>
  <w:num w:numId="21" w16cid:durableId="682560091">
    <w:abstractNumId w:val="10"/>
  </w:num>
  <w:num w:numId="22" w16cid:durableId="181397921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3FE"/>
    <w:rsid w:val="000042E4"/>
    <w:rsid w:val="00004D92"/>
    <w:rsid w:val="00005AF4"/>
    <w:rsid w:val="0001039C"/>
    <w:rsid w:val="00013107"/>
    <w:rsid w:val="000137F9"/>
    <w:rsid w:val="00013B23"/>
    <w:rsid w:val="00015F92"/>
    <w:rsid w:val="000169B3"/>
    <w:rsid w:val="0002273A"/>
    <w:rsid w:val="00026B8C"/>
    <w:rsid w:val="00030020"/>
    <w:rsid w:val="00030C1A"/>
    <w:rsid w:val="0003543C"/>
    <w:rsid w:val="00036336"/>
    <w:rsid w:val="00036352"/>
    <w:rsid w:val="00037BB3"/>
    <w:rsid w:val="00037FF7"/>
    <w:rsid w:val="00040FEA"/>
    <w:rsid w:val="0004140A"/>
    <w:rsid w:val="000436AB"/>
    <w:rsid w:val="00050BA8"/>
    <w:rsid w:val="000557D8"/>
    <w:rsid w:val="00062BC6"/>
    <w:rsid w:val="00062C8E"/>
    <w:rsid w:val="00064547"/>
    <w:rsid w:val="0006654A"/>
    <w:rsid w:val="000667BB"/>
    <w:rsid w:val="00067977"/>
    <w:rsid w:val="000679B5"/>
    <w:rsid w:val="00067A27"/>
    <w:rsid w:val="00073211"/>
    <w:rsid w:val="000750E4"/>
    <w:rsid w:val="00077087"/>
    <w:rsid w:val="000830E8"/>
    <w:rsid w:val="000869DD"/>
    <w:rsid w:val="00090C8B"/>
    <w:rsid w:val="00095F60"/>
    <w:rsid w:val="0009687D"/>
    <w:rsid w:val="00097770"/>
    <w:rsid w:val="00097924"/>
    <w:rsid w:val="000A0BBC"/>
    <w:rsid w:val="000A32FA"/>
    <w:rsid w:val="000A6420"/>
    <w:rsid w:val="000A779F"/>
    <w:rsid w:val="000A799A"/>
    <w:rsid w:val="000B122D"/>
    <w:rsid w:val="000B17AC"/>
    <w:rsid w:val="000B6E58"/>
    <w:rsid w:val="000C009A"/>
    <w:rsid w:val="000C2A85"/>
    <w:rsid w:val="000C3AF3"/>
    <w:rsid w:val="000C74C8"/>
    <w:rsid w:val="000D1867"/>
    <w:rsid w:val="000D4047"/>
    <w:rsid w:val="000F1B6F"/>
    <w:rsid w:val="000F215E"/>
    <w:rsid w:val="000F52E1"/>
    <w:rsid w:val="000F599A"/>
    <w:rsid w:val="00100C0C"/>
    <w:rsid w:val="0010134F"/>
    <w:rsid w:val="00102066"/>
    <w:rsid w:val="00103EE3"/>
    <w:rsid w:val="001052E0"/>
    <w:rsid w:val="001076E4"/>
    <w:rsid w:val="001100DA"/>
    <w:rsid w:val="00112DF3"/>
    <w:rsid w:val="00114E74"/>
    <w:rsid w:val="00115190"/>
    <w:rsid w:val="001167D1"/>
    <w:rsid w:val="00116F3F"/>
    <w:rsid w:val="00116F84"/>
    <w:rsid w:val="00117904"/>
    <w:rsid w:val="00117C7F"/>
    <w:rsid w:val="00121E39"/>
    <w:rsid w:val="001235DE"/>
    <w:rsid w:val="00124E6A"/>
    <w:rsid w:val="001257F3"/>
    <w:rsid w:val="00135319"/>
    <w:rsid w:val="00136B92"/>
    <w:rsid w:val="001417A9"/>
    <w:rsid w:val="00142FDB"/>
    <w:rsid w:val="001440F5"/>
    <w:rsid w:val="00147965"/>
    <w:rsid w:val="0015096A"/>
    <w:rsid w:val="00151506"/>
    <w:rsid w:val="00154FE3"/>
    <w:rsid w:val="00156161"/>
    <w:rsid w:val="0016271C"/>
    <w:rsid w:val="00162EEF"/>
    <w:rsid w:val="0016325F"/>
    <w:rsid w:val="00163B9D"/>
    <w:rsid w:val="00176D8A"/>
    <w:rsid w:val="00180D0F"/>
    <w:rsid w:val="001810C5"/>
    <w:rsid w:val="001877A6"/>
    <w:rsid w:val="001935AE"/>
    <w:rsid w:val="00194AC6"/>
    <w:rsid w:val="00197009"/>
    <w:rsid w:val="001975A2"/>
    <w:rsid w:val="001A185D"/>
    <w:rsid w:val="001A297C"/>
    <w:rsid w:val="001A5B15"/>
    <w:rsid w:val="001A65EE"/>
    <w:rsid w:val="001C0A26"/>
    <w:rsid w:val="001C0A39"/>
    <w:rsid w:val="001C179C"/>
    <w:rsid w:val="001C5EB3"/>
    <w:rsid w:val="001D0887"/>
    <w:rsid w:val="001D0F2E"/>
    <w:rsid w:val="001D697E"/>
    <w:rsid w:val="001D776F"/>
    <w:rsid w:val="001F3730"/>
    <w:rsid w:val="001F6276"/>
    <w:rsid w:val="001F7E95"/>
    <w:rsid w:val="0020322F"/>
    <w:rsid w:val="00203F37"/>
    <w:rsid w:val="00205B62"/>
    <w:rsid w:val="0020631B"/>
    <w:rsid w:val="00206375"/>
    <w:rsid w:val="00206B49"/>
    <w:rsid w:val="002118EB"/>
    <w:rsid w:val="00212290"/>
    <w:rsid w:val="00216BD0"/>
    <w:rsid w:val="00216FC6"/>
    <w:rsid w:val="002176DB"/>
    <w:rsid w:val="00226865"/>
    <w:rsid w:val="00231A54"/>
    <w:rsid w:val="0023563A"/>
    <w:rsid w:val="00243F9B"/>
    <w:rsid w:val="00244EA9"/>
    <w:rsid w:val="00252189"/>
    <w:rsid w:val="0025441C"/>
    <w:rsid w:val="0026127D"/>
    <w:rsid w:val="002655A1"/>
    <w:rsid w:val="002714A1"/>
    <w:rsid w:val="002717A8"/>
    <w:rsid w:val="00275350"/>
    <w:rsid w:val="00280819"/>
    <w:rsid w:val="00282680"/>
    <w:rsid w:val="00284C18"/>
    <w:rsid w:val="00292501"/>
    <w:rsid w:val="00294020"/>
    <w:rsid w:val="00294B59"/>
    <w:rsid w:val="00296AD3"/>
    <w:rsid w:val="00297196"/>
    <w:rsid w:val="002A1286"/>
    <w:rsid w:val="002A1717"/>
    <w:rsid w:val="002A172B"/>
    <w:rsid w:val="002A24AF"/>
    <w:rsid w:val="002A49F2"/>
    <w:rsid w:val="002A5671"/>
    <w:rsid w:val="002A5D25"/>
    <w:rsid w:val="002A639F"/>
    <w:rsid w:val="002A74BF"/>
    <w:rsid w:val="002B06E7"/>
    <w:rsid w:val="002B0BFC"/>
    <w:rsid w:val="002B18CE"/>
    <w:rsid w:val="002B71FB"/>
    <w:rsid w:val="002C00EB"/>
    <w:rsid w:val="002C0163"/>
    <w:rsid w:val="002C5677"/>
    <w:rsid w:val="002C7BAB"/>
    <w:rsid w:val="002D0F47"/>
    <w:rsid w:val="002D23AA"/>
    <w:rsid w:val="002D2E6A"/>
    <w:rsid w:val="002D33B7"/>
    <w:rsid w:val="002D4939"/>
    <w:rsid w:val="002D506A"/>
    <w:rsid w:val="002D535E"/>
    <w:rsid w:val="002D60E0"/>
    <w:rsid w:val="002D7EB6"/>
    <w:rsid w:val="002E0547"/>
    <w:rsid w:val="002E2125"/>
    <w:rsid w:val="002E6A5C"/>
    <w:rsid w:val="002F6BF1"/>
    <w:rsid w:val="002F7140"/>
    <w:rsid w:val="0030067C"/>
    <w:rsid w:val="00302DB1"/>
    <w:rsid w:val="00303292"/>
    <w:rsid w:val="003035A6"/>
    <w:rsid w:val="00330683"/>
    <w:rsid w:val="00333CF4"/>
    <w:rsid w:val="00335617"/>
    <w:rsid w:val="0033769D"/>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58F2"/>
    <w:rsid w:val="00366A8E"/>
    <w:rsid w:val="00373E56"/>
    <w:rsid w:val="00375576"/>
    <w:rsid w:val="00375D1A"/>
    <w:rsid w:val="003849ED"/>
    <w:rsid w:val="0039367F"/>
    <w:rsid w:val="003947D5"/>
    <w:rsid w:val="00394C0B"/>
    <w:rsid w:val="00395574"/>
    <w:rsid w:val="0039654F"/>
    <w:rsid w:val="0039780E"/>
    <w:rsid w:val="003A046C"/>
    <w:rsid w:val="003A2989"/>
    <w:rsid w:val="003A692D"/>
    <w:rsid w:val="003B0692"/>
    <w:rsid w:val="003B160B"/>
    <w:rsid w:val="003B1684"/>
    <w:rsid w:val="003C492A"/>
    <w:rsid w:val="003C60F4"/>
    <w:rsid w:val="003D50EB"/>
    <w:rsid w:val="003D6B6B"/>
    <w:rsid w:val="003D770A"/>
    <w:rsid w:val="003E06FE"/>
    <w:rsid w:val="003E5B52"/>
    <w:rsid w:val="003E738F"/>
    <w:rsid w:val="003E7CF8"/>
    <w:rsid w:val="003F0CD8"/>
    <w:rsid w:val="003F1873"/>
    <w:rsid w:val="00402949"/>
    <w:rsid w:val="00402AD2"/>
    <w:rsid w:val="0040381F"/>
    <w:rsid w:val="00404174"/>
    <w:rsid w:val="004041A4"/>
    <w:rsid w:val="0040784F"/>
    <w:rsid w:val="00407CD3"/>
    <w:rsid w:val="004175F3"/>
    <w:rsid w:val="00421F1D"/>
    <w:rsid w:val="00424A3C"/>
    <w:rsid w:val="0043346C"/>
    <w:rsid w:val="004370EF"/>
    <w:rsid w:val="004400ED"/>
    <w:rsid w:val="004404FF"/>
    <w:rsid w:val="004421EE"/>
    <w:rsid w:val="004427AF"/>
    <w:rsid w:val="00450174"/>
    <w:rsid w:val="00450D7A"/>
    <w:rsid w:val="00451CA7"/>
    <w:rsid w:val="00452B44"/>
    <w:rsid w:val="004535D9"/>
    <w:rsid w:val="00455402"/>
    <w:rsid w:val="00456256"/>
    <w:rsid w:val="004571E1"/>
    <w:rsid w:val="004606AC"/>
    <w:rsid w:val="0046201D"/>
    <w:rsid w:val="00462DDC"/>
    <w:rsid w:val="004667BA"/>
    <w:rsid w:val="00466954"/>
    <w:rsid w:val="00467800"/>
    <w:rsid w:val="00470C71"/>
    <w:rsid w:val="00470EFD"/>
    <w:rsid w:val="00473AEC"/>
    <w:rsid w:val="00475C90"/>
    <w:rsid w:val="00476060"/>
    <w:rsid w:val="004762B9"/>
    <w:rsid w:val="0047652B"/>
    <w:rsid w:val="00476746"/>
    <w:rsid w:val="00477801"/>
    <w:rsid w:val="00486F5D"/>
    <w:rsid w:val="00494EE7"/>
    <w:rsid w:val="004A3A5F"/>
    <w:rsid w:val="004A7412"/>
    <w:rsid w:val="004B2D47"/>
    <w:rsid w:val="004B3D7E"/>
    <w:rsid w:val="004C6EBC"/>
    <w:rsid w:val="004D1D0E"/>
    <w:rsid w:val="004D20F6"/>
    <w:rsid w:val="004D3165"/>
    <w:rsid w:val="004D5FDC"/>
    <w:rsid w:val="004D7B9E"/>
    <w:rsid w:val="004E0D94"/>
    <w:rsid w:val="004E2175"/>
    <w:rsid w:val="004E3251"/>
    <w:rsid w:val="004E3872"/>
    <w:rsid w:val="004E5E7F"/>
    <w:rsid w:val="004E7C0B"/>
    <w:rsid w:val="004F206E"/>
    <w:rsid w:val="004F2A79"/>
    <w:rsid w:val="004F2A98"/>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20BFA"/>
    <w:rsid w:val="00521429"/>
    <w:rsid w:val="005218C8"/>
    <w:rsid w:val="00521CF5"/>
    <w:rsid w:val="00521FD5"/>
    <w:rsid w:val="00524BE9"/>
    <w:rsid w:val="00531270"/>
    <w:rsid w:val="0053448B"/>
    <w:rsid w:val="0053472B"/>
    <w:rsid w:val="00534C1A"/>
    <w:rsid w:val="005365B4"/>
    <w:rsid w:val="005379D2"/>
    <w:rsid w:val="00537A7F"/>
    <w:rsid w:val="0054450D"/>
    <w:rsid w:val="00546E9D"/>
    <w:rsid w:val="00554864"/>
    <w:rsid w:val="00555999"/>
    <w:rsid w:val="00555E2A"/>
    <w:rsid w:val="00564109"/>
    <w:rsid w:val="00564B09"/>
    <w:rsid w:val="005673B5"/>
    <w:rsid w:val="005674E8"/>
    <w:rsid w:val="005755BD"/>
    <w:rsid w:val="00580070"/>
    <w:rsid w:val="00581C8C"/>
    <w:rsid w:val="005837F9"/>
    <w:rsid w:val="00584007"/>
    <w:rsid w:val="00584B9D"/>
    <w:rsid w:val="00587179"/>
    <w:rsid w:val="005913CF"/>
    <w:rsid w:val="00591CEB"/>
    <w:rsid w:val="00592D83"/>
    <w:rsid w:val="00593AA7"/>
    <w:rsid w:val="00594B29"/>
    <w:rsid w:val="00597F78"/>
    <w:rsid w:val="005A0C74"/>
    <w:rsid w:val="005A1C80"/>
    <w:rsid w:val="005B01C4"/>
    <w:rsid w:val="005B184A"/>
    <w:rsid w:val="005B19FD"/>
    <w:rsid w:val="005B34DA"/>
    <w:rsid w:val="005B3CCD"/>
    <w:rsid w:val="005C13A1"/>
    <w:rsid w:val="005D1745"/>
    <w:rsid w:val="005D1F94"/>
    <w:rsid w:val="005D3A5C"/>
    <w:rsid w:val="005D5830"/>
    <w:rsid w:val="005D5940"/>
    <w:rsid w:val="005D5A38"/>
    <w:rsid w:val="005D5CD4"/>
    <w:rsid w:val="005D6A17"/>
    <w:rsid w:val="005E041B"/>
    <w:rsid w:val="005E200B"/>
    <w:rsid w:val="005E3097"/>
    <w:rsid w:val="005E48EB"/>
    <w:rsid w:val="005F010B"/>
    <w:rsid w:val="005F182E"/>
    <w:rsid w:val="005F4FBF"/>
    <w:rsid w:val="005F7CEF"/>
    <w:rsid w:val="00600C2E"/>
    <w:rsid w:val="00602E06"/>
    <w:rsid w:val="0060460C"/>
    <w:rsid w:val="006074EB"/>
    <w:rsid w:val="0060792D"/>
    <w:rsid w:val="006113CB"/>
    <w:rsid w:val="006117A1"/>
    <w:rsid w:val="00614890"/>
    <w:rsid w:val="00615ED0"/>
    <w:rsid w:val="00617EA4"/>
    <w:rsid w:val="00625A17"/>
    <w:rsid w:val="00625BA2"/>
    <w:rsid w:val="00626A28"/>
    <w:rsid w:val="006311E0"/>
    <w:rsid w:val="00632F11"/>
    <w:rsid w:val="00635ABF"/>
    <w:rsid w:val="006401F7"/>
    <w:rsid w:val="00641F88"/>
    <w:rsid w:val="006438A8"/>
    <w:rsid w:val="00643A04"/>
    <w:rsid w:val="0064408D"/>
    <w:rsid w:val="006449CA"/>
    <w:rsid w:val="00645074"/>
    <w:rsid w:val="00651F3F"/>
    <w:rsid w:val="00661476"/>
    <w:rsid w:val="00664318"/>
    <w:rsid w:val="0066573F"/>
    <w:rsid w:val="006673F5"/>
    <w:rsid w:val="00670E84"/>
    <w:rsid w:val="00674DB7"/>
    <w:rsid w:val="00680966"/>
    <w:rsid w:val="0068106C"/>
    <w:rsid w:val="00681ECE"/>
    <w:rsid w:val="00683E9E"/>
    <w:rsid w:val="0068636E"/>
    <w:rsid w:val="00690F2A"/>
    <w:rsid w:val="00691B0A"/>
    <w:rsid w:val="00691F9E"/>
    <w:rsid w:val="006929D5"/>
    <w:rsid w:val="00695F99"/>
    <w:rsid w:val="006A04D7"/>
    <w:rsid w:val="006A5A75"/>
    <w:rsid w:val="006A6348"/>
    <w:rsid w:val="006A688E"/>
    <w:rsid w:val="006B592D"/>
    <w:rsid w:val="006B6DD8"/>
    <w:rsid w:val="006C2364"/>
    <w:rsid w:val="006C2A31"/>
    <w:rsid w:val="006C38E6"/>
    <w:rsid w:val="006C3AA3"/>
    <w:rsid w:val="006C50E1"/>
    <w:rsid w:val="006C6111"/>
    <w:rsid w:val="006D6C1A"/>
    <w:rsid w:val="006D7F10"/>
    <w:rsid w:val="006E2573"/>
    <w:rsid w:val="006E5C09"/>
    <w:rsid w:val="006E718B"/>
    <w:rsid w:val="006E7FBA"/>
    <w:rsid w:val="006F0473"/>
    <w:rsid w:val="006F1A6C"/>
    <w:rsid w:val="006F2DE4"/>
    <w:rsid w:val="006F4577"/>
    <w:rsid w:val="006F4C75"/>
    <w:rsid w:val="006F66DA"/>
    <w:rsid w:val="006F6A7A"/>
    <w:rsid w:val="006F77C7"/>
    <w:rsid w:val="00705074"/>
    <w:rsid w:val="00705DCE"/>
    <w:rsid w:val="007065A6"/>
    <w:rsid w:val="00710899"/>
    <w:rsid w:val="00712070"/>
    <w:rsid w:val="007125A4"/>
    <w:rsid w:val="00713E2E"/>
    <w:rsid w:val="00716622"/>
    <w:rsid w:val="00720139"/>
    <w:rsid w:val="007238F1"/>
    <w:rsid w:val="00723DE6"/>
    <w:rsid w:val="00724249"/>
    <w:rsid w:val="00726540"/>
    <w:rsid w:val="00726A89"/>
    <w:rsid w:val="00726BFA"/>
    <w:rsid w:val="00727E16"/>
    <w:rsid w:val="0073379B"/>
    <w:rsid w:val="00734321"/>
    <w:rsid w:val="00736291"/>
    <w:rsid w:val="007418BE"/>
    <w:rsid w:val="00744943"/>
    <w:rsid w:val="0074744E"/>
    <w:rsid w:val="00750C81"/>
    <w:rsid w:val="00753033"/>
    <w:rsid w:val="00753908"/>
    <w:rsid w:val="00754739"/>
    <w:rsid w:val="007579FC"/>
    <w:rsid w:val="00762C5B"/>
    <w:rsid w:val="00771469"/>
    <w:rsid w:val="00772BCD"/>
    <w:rsid w:val="00773BF3"/>
    <w:rsid w:val="00775358"/>
    <w:rsid w:val="007769A8"/>
    <w:rsid w:val="0078405F"/>
    <w:rsid w:val="0078480F"/>
    <w:rsid w:val="00786C56"/>
    <w:rsid w:val="00794234"/>
    <w:rsid w:val="007A0268"/>
    <w:rsid w:val="007A7F56"/>
    <w:rsid w:val="007B1F2A"/>
    <w:rsid w:val="007C0C38"/>
    <w:rsid w:val="007C1F06"/>
    <w:rsid w:val="007C1FA4"/>
    <w:rsid w:val="007C360E"/>
    <w:rsid w:val="007C4752"/>
    <w:rsid w:val="007C69A0"/>
    <w:rsid w:val="007C6FA7"/>
    <w:rsid w:val="007C726C"/>
    <w:rsid w:val="007C7E8E"/>
    <w:rsid w:val="007D1C32"/>
    <w:rsid w:val="007D220B"/>
    <w:rsid w:val="007D439C"/>
    <w:rsid w:val="007D49EB"/>
    <w:rsid w:val="007D5E15"/>
    <w:rsid w:val="007E1C18"/>
    <w:rsid w:val="007E4D9A"/>
    <w:rsid w:val="007E54C0"/>
    <w:rsid w:val="007E7BCC"/>
    <w:rsid w:val="007F402B"/>
    <w:rsid w:val="007F4972"/>
    <w:rsid w:val="007F4CF1"/>
    <w:rsid w:val="007F770C"/>
    <w:rsid w:val="00800B39"/>
    <w:rsid w:val="00814018"/>
    <w:rsid w:val="00814940"/>
    <w:rsid w:val="00816042"/>
    <w:rsid w:val="00816302"/>
    <w:rsid w:val="00817EDB"/>
    <w:rsid w:val="00821292"/>
    <w:rsid w:val="00825029"/>
    <w:rsid w:val="00826567"/>
    <w:rsid w:val="00826C30"/>
    <w:rsid w:val="00827948"/>
    <w:rsid w:val="00834D0F"/>
    <w:rsid w:val="0084379A"/>
    <w:rsid w:val="0084627F"/>
    <w:rsid w:val="00847237"/>
    <w:rsid w:val="0085354B"/>
    <w:rsid w:val="0085432F"/>
    <w:rsid w:val="00857E8E"/>
    <w:rsid w:val="008649EE"/>
    <w:rsid w:val="008665C2"/>
    <w:rsid w:val="00866CA8"/>
    <w:rsid w:val="00871383"/>
    <w:rsid w:val="00873697"/>
    <w:rsid w:val="00874C03"/>
    <w:rsid w:val="008761F6"/>
    <w:rsid w:val="00876DD1"/>
    <w:rsid w:val="0088322D"/>
    <w:rsid w:val="008856CC"/>
    <w:rsid w:val="0088695A"/>
    <w:rsid w:val="00890887"/>
    <w:rsid w:val="00890E39"/>
    <w:rsid w:val="00891292"/>
    <w:rsid w:val="00897E2C"/>
    <w:rsid w:val="008A2326"/>
    <w:rsid w:val="008A5BF3"/>
    <w:rsid w:val="008A6CEC"/>
    <w:rsid w:val="008A70B7"/>
    <w:rsid w:val="008B0BF6"/>
    <w:rsid w:val="008B0D22"/>
    <w:rsid w:val="008B0E2E"/>
    <w:rsid w:val="008B30DE"/>
    <w:rsid w:val="008B50B9"/>
    <w:rsid w:val="008B59FF"/>
    <w:rsid w:val="008C343A"/>
    <w:rsid w:val="008C4110"/>
    <w:rsid w:val="008C5157"/>
    <w:rsid w:val="008C7F2C"/>
    <w:rsid w:val="008D0426"/>
    <w:rsid w:val="008D67AF"/>
    <w:rsid w:val="008D7BC0"/>
    <w:rsid w:val="008E4BFD"/>
    <w:rsid w:val="008E5F87"/>
    <w:rsid w:val="008E7656"/>
    <w:rsid w:val="008E777A"/>
    <w:rsid w:val="008F3A7E"/>
    <w:rsid w:val="008F4796"/>
    <w:rsid w:val="008F5E48"/>
    <w:rsid w:val="00901D5D"/>
    <w:rsid w:val="00902358"/>
    <w:rsid w:val="00905B45"/>
    <w:rsid w:val="0090754E"/>
    <w:rsid w:val="00915251"/>
    <w:rsid w:val="009163C0"/>
    <w:rsid w:val="00921CF1"/>
    <w:rsid w:val="00924CB3"/>
    <w:rsid w:val="0092544D"/>
    <w:rsid w:val="00925F7D"/>
    <w:rsid w:val="009302A8"/>
    <w:rsid w:val="00931A39"/>
    <w:rsid w:val="0093254F"/>
    <w:rsid w:val="00933393"/>
    <w:rsid w:val="00933B86"/>
    <w:rsid w:val="009368FA"/>
    <w:rsid w:val="00940128"/>
    <w:rsid w:val="00942FB8"/>
    <w:rsid w:val="00944105"/>
    <w:rsid w:val="00944A84"/>
    <w:rsid w:val="009527FF"/>
    <w:rsid w:val="009547D1"/>
    <w:rsid w:val="00960D2E"/>
    <w:rsid w:val="009633E0"/>
    <w:rsid w:val="00965F78"/>
    <w:rsid w:val="00967AD9"/>
    <w:rsid w:val="00972120"/>
    <w:rsid w:val="00972EBA"/>
    <w:rsid w:val="00974ACB"/>
    <w:rsid w:val="00976EEA"/>
    <w:rsid w:val="00980499"/>
    <w:rsid w:val="00983B5E"/>
    <w:rsid w:val="0098561E"/>
    <w:rsid w:val="009863DF"/>
    <w:rsid w:val="00991E0E"/>
    <w:rsid w:val="0099562F"/>
    <w:rsid w:val="009959BC"/>
    <w:rsid w:val="009961EE"/>
    <w:rsid w:val="0099637A"/>
    <w:rsid w:val="009A306C"/>
    <w:rsid w:val="009A351B"/>
    <w:rsid w:val="009A454E"/>
    <w:rsid w:val="009A65D5"/>
    <w:rsid w:val="009A7B8B"/>
    <w:rsid w:val="009B2D9D"/>
    <w:rsid w:val="009B5337"/>
    <w:rsid w:val="009B67A5"/>
    <w:rsid w:val="009C0868"/>
    <w:rsid w:val="009C1F30"/>
    <w:rsid w:val="009C3C81"/>
    <w:rsid w:val="009C4CCE"/>
    <w:rsid w:val="009C7D63"/>
    <w:rsid w:val="009D0715"/>
    <w:rsid w:val="009D2DBA"/>
    <w:rsid w:val="009D62BE"/>
    <w:rsid w:val="009D7FF7"/>
    <w:rsid w:val="009E2112"/>
    <w:rsid w:val="009E4011"/>
    <w:rsid w:val="009E4826"/>
    <w:rsid w:val="009E664B"/>
    <w:rsid w:val="009F18FC"/>
    <w:rsid w:val="009F21D0"/>
    <w:rsid w:val="009F252D"/>
    <w:rsid w:val="009F3FBC"/>
    <w:rsid w:val="009F5FB8"/>
    <w:rsid w:val="009F6743"/>
    <w:rsid w:val="00A00F8D"/>
    <w:rsid w:val="00A03D1A"/>
    <w:rsid w:val="00A050D1"/>
    <w:rsid w:val="00A06101"/>
    <w:rsid w:val="00A16BD5"/>
    <w:rsid w:val="00A1711B"/>
    <w:rsid w:val="00A21AB0"/>
    <w:rsid w:val="00A2544A"/>
    <w:rsid w:val="00A27EFC"/>
    <w:rsid w:val="00A31DB8"/>
    <w:rsid w:val="00A3287D"/>
    <w:rsid w:val="00A36FE0"/>
    <w:rsid w:val="00A40E17"/>
    <w:rsid w:val="00A46F54"/>
    <w:rsid w:val="00A562F7"/>
    <w:rsid w:val="00A5700C"/>
    <w:rsid w:val="00A57063"/>
    <w:rsid w:val="00A624FA"/>
    <w:rsid w:val="00A65AE5"/>
    <w:rsid w:val="00A70A5F"/>
    <w:rsid w:val="00A73E5B"/>
    <w:rsid w:val="00A804C9"/>
    <w:rsid w:val="00A807B6"/>
    <w:rsid w:val="00A81731"/>
    <w:rsid w:val="00A82F57"/>
    <w:rsid w:val="00A873A1"/>
    <w:rsid w:val="00A90D39"/>
    <w:rsid w:val="00A9208D"/>
    <w:rsid w:val="00A93B09"/>
    <w:rsid w:val="00A962D0"/>
    <w:rsid w:val="00A976CC"/>
    <w:rsid w:val="00A97E72"/>
    <w:rsid w:val="00AA2EC0"/>
    <w:rsid w:val="00AA4921"/>
    <w:rsid w:val="00AA4D33"/>
    <w:rsid w:val="00AB1B65"/>
    <w:rsid w:val="00AB384A"/>
    <w:rsid w:val="00AB5C73"/>
    <w:rsid w:val="00AB6134"/>
    <w:rsid w:val="00AB7342"/>
    <w:rsid w:val="00AC0C0A"/>
    <w:rsid w:val="00AC1795"/>
    <w:rsid w:val="00AC25D2"/>
    <w:rsid w:val="00AC4932"/>
    <w:rsid w:val="00AC6378"/>
    <w:rsid w:val="00AD3753"/>
    <w:rsid w:val="00AD7E8E"/>
    <w:rsid w:val="00AE0CC8"/>
    <w:rsid w:val="00AE30D3"/>
    <w:rsid w:val="00AE447F"/>
    <w:rsid w:val="00AE5481"/>
    <w:rsid w:val="00AE5695"/>
    <w:rsid w:val="00AE64F6"/>
    <w:rsid w:val="00AF13BD"/>
    <w:rsid w:val="00AF4F8B"/>
    <w:rsid w:val="00AF50E0"/>
    <w:rsid w:val="00AF5371"/>
    <w:rsid w:val="00B030B8"/>
    <w:rsid w:val="00B117C4"/>
    <w:rsid w:val="00B1410F"/>
    <w:rsid w:val="00B143FE"/>
    <w:rsid w:val="00B14642"/>
    <w:rsid w:val="00B16395"/>
    <w:rsid w:val="00B17605"/>
    <w:rsid w:val="00B20920"/>
    <w:rsid w:val="00B25F7B"/>
    <w:rsid w:val="00B27292"/>
    <w:rsid w:val="00B27FCB"/>
    <w:rsid w:val="00B33267"/>
    <w:rsid w:val="00B332C3"/>
    <w:rsid w:val="00B3362C"/>
    <w:rsid w:val="00B34292"/>
    <w:rsid w:val="00B34A9F"/>
    <w:rsid w:val="00B34C62"/>
    <w:rsid w:val="00B35EAA"/>
    <w:rsid w:val="00B361C2"/>
    <w:rsid w:val="00B37658"/>
    <w:rsid w:val="00B432AF"/>
    <w:rsid w:val="00B45242"/>
    <w:rsid w:val="00B50088"/>
    <w:rsid w:val="00B52C33"/>
    <w:rsid w:val="00B57C05"/>
    <w:rsid w:val="00B60D1B"/>
    <w:rsid w:val="00B61893"/>
    <w:rsid w:val="00B639BB"/>
    <w:rsid w:val="00B63B39"/>
    <w:rsid w:val="00B67227"/>
    <w:rsid w:val="00B67ADF"/>
    <w:rsid w:val="00B710EC"/>
    <w:rsid w:val="00B74EEC"/>
    <w:rsid w:val="00B75BE3"/>
    <w:rsid w:val="00B75BFF"/>
    <w:rsid w:val="00B76AC4"/>
    <w:rsid w:val="00B779F2"/>
    <w:rsid w:val="00B77DFE"/>
    <w:rsid w:val="00B827AD"/>
    <w:rsid w:val="00B85361"/>
    <w:rsid w:val="00B90801"/>
    <w:rsid w:val="00B95A5D"/>
    <w:rsid w:val="00B965A1"/>
    <w:rsid w:val="00B966C9"/>
    <w:rsid w:val="00B9682C"/>
    <w:rsid w:val="00BA105F"/>
    <w:rsid w:val="00BA38A7"/>
    <w:rsid w:val="00BA49C1"/>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F26AF"/>
    <w:rsid w:val="00BF522E"/>
    <w:rsid w:val="00BF5523"/>
    <w:rsid w:val="00BF5882"/>
    <w:rsid w:val="00BF62A8"/>
    <w:rsid w:val="00BF6615"/>
    <w:rsid w:val="00C061DB"/>
    <w:rsid w:val="00C10168"/>
    <w:rsid w:val="00C14E80"/>
    <w:rsid w:val="00C155DA"/>
    <w:rsid w:val="00C15C40"/>
    <w:rsid w:val="00C22B04"/>
    <w:rsid w:val="00C26C3B"/>
    <w:rsid w:val="00C30243"/>
    <w:rsid w:val="00C40DB6"/>
    <w:rsid w:val="00C41149"/>
    <w:rsid w:val="00C4131C"/>
    <w:rsid w:val="00C416F6"/>
    <w:rsid w:val="00C41892"/>
    <w:rsid w:val="00C4390B"/>
    <w:rsid w:val="00C4707B"/>
    <w:rsid w:val="00C51005"/>
    <w:rsid w:val="00C54CD4"/>
    <w:rsid w:val="00C5652E"/>
    <w:rsid w:val="00C600B9"/>
    <w:rsid w:val="00C601E4"/>
    <w:rsid w:val="00C61C03"/>
    <w:rsid w:val="00C62ACC"/>
    <w:rsid w:val="00C705CE"/>
    <w:rsid w:val="00C710E3"/>
    <w:rsid w:val="00C85B1A"/>
    <w:rsid w:val="00C86F92"/>
    <w:rsid w:val="00C877B9"/>
    <w:rsid w:val="00C915A2"/>
    <w:rsid w:val="00C956CF"/>
    <w:rsid w:val="00C963C9"/>
    <w:rsid w:val="00CA2C80"/>
    <w:rsid w:val="00CA59A1"/>
    <w:rsid w:val="00CB1E91"/>
    <w:rsid w:val="00CB725A"/>
    <w:rsid w:val="00CC49F4"/>
    <w:rsid w:val="00CC6D87"/>
    <w:rsid w:val="00CD072D"/>
    <w:rsid w:val="00CD2BC2"/>
    <w:rsid w:val="00CD5D15"/>
    <w:rsid w:val="00CD6F05"/>
    <w:rsid w:val="00CE04CF"/>
    <w:rsid w:val="00CE68CF"/>
    <w:rsid w:val="00CE71C0"/>
    <w:rsid w:val="00CF25A9"/>
    <w:rsid w:val="00CF34DB"/>
    <w:rsid w:val="00CF5472"/>
    <w:rsid w:val="00D00FC4"/>
    <w:rsid w:val="00D04131"/>
    <w:rsid w:val="00D04A4C"/>
    <w:rsid w:val="00D0567D"/>
    <w:rsid w:val="00D06D68"/>
    <w:rsid w:val="00D1136F"/>
    <w:rsid w:val="00D16D90"/>
    <w:rsid w:val="00D24C4F"/>
    <w:rsid w:val="00D26132"/>
    <w:rsid w:val="00D2759C"/>
    <w:rsid w:val="00D34986"/>
    <w:rsid w:val="00D3640E"/>
    <w:rsid w:val="00D36FC5"/>
    <w:rsid w:val="00D4098D"/>
    <w:rsid w:val="00D44B55"/>
    <w:rsid w:val="00D4535E"/>
    <w:rsid w:val="00D45CE9"/>
    <w:rsid w:val="00D519AB"/>
    <w:rsid w:val="00D51AA6"/>
    <w:rsid w:val="00D548D4"/>
    <w:rsid w:val="00D64CE2"/>
    <w:rsid w:val="00D65157"/>
    <w:rsid w:val="00D6698C"/>
    <w:rsid w:val="00D7185B"/>
    <w:rsid w:val="00D854A6"/>
    <w:rsid w:val="00D85B9B"/>
    <w:rsid w:val="00D861BB"/>
    <w:rsid w:val="00D86880"/>
    <w:rsid w:val="00D86DD5"/>
    <w:rsid w:val="00D87E57"/>
    <w:rsid w:val="00D9165E"/>
    <w:rsid w:val="00DA6946"/>
    <w:rsid w:val="00DB1452"/>
    <w:rsid w:val="00DB166F"/>
    <w:rsid w:val="00DB29B1"/>
    <w:rsid w:val="00DB74F9"/>
    <w:rsid w:val="00DC00BA"/>
    <w:rsid w:val="00DC2C62"/>
    <w:rsid w:val="00DC443F"/>
    <w:rsid w:val="00DC7857"/>
    <w:rsid w:val="00DD0BF1"/>
    <w:rsid w:val="00DD1673"/>
    <w:rsid w:val="00DD30AE"/>
    <w:rsid w:val="00DD5EA5"/>
    <w:rsid w:val="00DD64E3"/>
    <w:rsid w:val="00DD6B3F"/>
    <w:rsid w:val="00DD7101"/>
    <w:rsid w:val="00DE0E6D"/>
    <w:rsid w:val="00DE446F"/>
    <w:rsid w:val="00DE5FF1"/>
    <w:rsid w:val="00DE6965"/>
    <w:rsid w:val="00DE6E13"/>
    <w:rsid w:val="00DF17A5"/>
    <w:rsid w:val="00DF1A6E"/>
    <w:rsid w:val="00DF5A64"/>
    <w:rsid w:val="00DF6C27"/>
    <w:rsid w:val="00E0085E"/>
    <w:rsid w:val="00E00C76"/>
    <w:rsid w:val="00E06223"/>
    <w:rsid w:val="00E10E38"/>
    <w:rsid w:val="00E10ECE"/>
    <w:rsid w:val="00E11790"/>
    <w:rsid w:val="00E15015"/>
    <w:rsid w:val="00E153AC"/>
    <w:rsid w:val="00E1737D"/>
    <w:rsid w:val="00E17750"/>
    <w:rsid w:val="00E23A3C"/>
    <w:rsid w:val="00E24CD8"/>
    <w:rsid w:val="00E27430"/>
    <w:rsid w:val="00E353BA"/>
    <w:rsid w:val="00E4280B"/>
    <w:rsid w:val="00E42C3C"/>
    <w:rsid w:val="00E43141"/>
    <w:rsid w:val="00E43913"/>
    <w:rsid w:val="00E45906"/>
    <w:rsid w:val="00E465E8"/>
    <w:rsid w:val="00E5583D"/>
    <w:rsid w:val="00E55F88"/>
    <w:rsid w:val="00E56B97"/>
    <w:rsid w:val="00E6101F"/>
    <w:rsid w:val="00E61CEB"/>
    <w:rsid w:val="00E710F1"/>
    <w:rsid w:val="00E71A23"/>
    <w:rsid w:val="00E72AB0"/>
    <w:rsid w:val="00E746F0"/>
    <w:rsid w:val="00E74FCE"/>
    <w:rsid w:val="00E756EB"/>
    <w:rsid w:val="00E80572"/>
    <w:rsid w:val="00E8196D"/>
    <w:rsid w:val="00E849D4"/>
    <w:rsid w:val="00E84AA4"/>
    <w:rsid w:val="00E8737B"/>
    <w:rsid w:val="00E90C2A"/>
    <w:rsid w:val="00E90FEA"/>
    <w:rsid w:val="00E91128"/>
    <w:rsid w:val="00E9177E"/>
    <w:rsid w:val="00E93130"/>
    <w:rsid w:val="00E95F59"/>
    <w:rsid w:val="00E96EF2"/>
    <w:rsid w:val="00EA3FC9"/>
    <w:rsid w:val="00EA448D"/>
    <w:rsid w:val="00EA4B87"/>
    <w:rsid w:val="00EA7A96"/>
    <w:rsid w:val="00EB19AD"/>
    <w:rsid w:val="00EB2996"/>
    <w:rsid w:val="00EB31BC"/>
    <w:rsid w:val="00EB575F"/>
    <w:rsid w:val="00EB5975"/>
    <w:rsid w:val="00EC149A"/>
    <w:rsid w:val="00EC47B5"/>
    <w:rsid w:val="00EC4E78"/>
    <w:rsid w:val="00EC5CAB"/>
    <w:rsid w:val="00EC6F6F"/>
    <w:rsid w:val="00EC742B"/>
    <w:rsid w:val="00EC7DCA"/>
    <w:rsid w:val="00ED54C6"/>
    <w:rsid w:val="00ED6237"/>
    <w:rsid w:val="00EE01DA"/>
    <w:rsid w:val="00EE088C"/>
    <w:rsid w:val="00EE2838"/>
    <w:rsid w:val="00EE541C"/>
    <w:rsid w:val="00EE7406"/>
    <w:rsid w:val="00EE78B9"/>
    <w:rsid w:val="00EF213B"/>
    <w:rsid w:val="00EF25A9"/>
    <w:rsid w:val="00EF2B48"/>
    <w:rsid w:val="00EF2F57"/>
    <w:rsid w:val="00F0306A"/>
    <w:rsid w:val="00F03AFA"/>
    <w:rsid w:val="00F126BE"/>
    <w:rsid w:val="00F14B40"/>
    <w:rsid w:val="00F175B5"/>
    <w:rsid w:val="00F22E61"/>
    <w:rsid w:val="00F26205"/>
    <w:rsid w:val="00F26A15"/>
    <w:rsid w:val="00F26D41"/>
    <w:rsid w:val="00F3038B"/>
    <w:rsid w:val="00F348DD"/>
    <w:rsid w:val="00F35618"/>
    <w:rsid w:val="00F359EA"/>
    <w:rsid w:val="00F35DBA"/>
    <w:rsid w:val="00F42E35"/>
    <w:rsid w:val="00F43A83"/>
    <w:rsid w:val="00F43D07"/>
    <w:rsid w:val="00F44AB9"/>
    <w:rsid w:val="00F51AD6"/>
    <w:rsid w:val="00F51F2A"/>
    <w:rsid w:val="00F5300C"/>
    <w:rsid w:val="00F56988"/>
    <w:rsid w:val="00F56BB9"/>
    <w:rsid w:val="00F6135B"/>
    <w:rsid w:val="00F61DB1"/>
    <w:rsid w:val="00F628D8"/>
    <w:rsid w:val="00F63B99"/>
    <w:rsid w:val="00F6489E"/>
    <w:rsid w:val="00F7077A"/>
    <w:rsid w:val="00F73F1D"/>
    <w:rsid w:val="00F8163B"/>
    <w:rsid w:val="00F830E4"/>
    <w:rsid w:val="00F85A09"/>
    <w:rsid w:val="00F90178"/>
    <w:rsid w:val="00F91A06"/>
    <w:rsid w:val="00F97098"/>
    <w:rsid w:val="00FA026B"/>
    <w:rsid w:val="00FA2184"/>
    <w:rsid w:val="00FA4E42"/>
    <w:rsid w:val="00FA5FBE"/>
    <w:rsid w:val="00FA7889"/>
    <w:rsid w:val="00FB0B93"/>
    <w:rsid w:val="00FB3D58"/>
    <w:rsid w:val="00FB61FB"/>
    <w:rsid w:val="00FC10E5"/>
    <w:rsid w:val="00FC1B67"/>
    <w:rsid w:val="00FC272A"/>
    <w:rsid w:val="00FC78B8"/>
    <w:rsid w:val="00FD012F"/>
    <w:rsid w:val="00FD3226"/>
    <w:rsid w:val="00FD3F17"/>
    <w:rsid w:val="00FD3FEF"/>
    <w:rsid w:val="00FD7285"/>
    <w:rsid w:val="00FE1B1F"/>
    <w:rsid w:val="00FE2F7C"/>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289D6562-D87A-46AB-8508-A615F7809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Titre1">
    <w:name w:val="heading 1"/>
    <w:basedOn w:val="Normal"/>
    <w:next w:val="Normal"/>
    <w:link w:val="Titre1C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itre2">
    <w:name w:val="heading 2"/>
    <w:basedOn w:val="Titre1"/>
    <w:next w:val="Flietext"/>
    <w:link w:val="Titre2Car"/>
    <w:uiPriority w:val="9"/>
    <w:unhideWhenUsed/>
    <w:rsid w:val="007C1F06"/>
    <w:pPr>
      <w:numPr>
        <w:ilvl w:val="1"/>
      </w:numPr>
      <w:spacing w:line="260" w:lineRule="atLeast"/>
      <w:ind w:left="1021" w:hanging="1021"/>
      <w:outlineLvl w:val="1"/>
    </w:pPr>
    <w:rPr>
      <w:sz w:val="20"/>
      <w:szCs w:val="26"/>
    </w:rPr>
  </w:style>
  <w:style w:type="paragraph" w:styleId="Titre3">
    <w:name w:val="heading 3"/>
    <w:basedOn w:val="Normal"/>
    <w:next w:val="Normal"/>
    <w:link w:val="Titre3C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Titre4">
    <w:name w:val="heading 4"/>
    <w:basedOn w:val="Normal"/>
    <w:next w:val="Normal"/>
    <w:link w:val="Titre4C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Titre5">
    <w:name w:val="heading 5"/>
    <w:basedOn w:val="Normal"/>
    <w:next w:val="Normal"/>
    <w:link w:val="Titre5C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Titre6">
    <w:name w:val="heading 6"/>
    <w:basedOn w:val="Normal"/>
    <w:next w:val="Normal"/>
    <w:link w:val="Titre6C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Titre7">
    <w:name w:val="heading 7"/>
    <w:basedOn w:val="Normal"/>
    <w:next w:val="Normal"/>
    <w:link w:val="Titre7C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Titre8">
    <w:name w:val="heading 8"/>
    <w:basedOn w:val="Normal"/>
    <w:next w:val="Normal"/>
    <w:link w:val="Titre8C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Titre9">
    <w:name w:val="heading 9"/>
    <w:basedOn w:val="Normal"/>
    <w:next w:val="Normal"/>
    <w:link w:val="Titre9C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Pieddepage"/>
    <w:link w:val="En-tteCar"/>
    <w:uiPriority w:val="99"/>
    <w:unhideWhenUsed/>
    <w:rsid w:val="005218C8"/>
    <w:pPr>
      <w:tabs>
        <w:tab w:val="clear" w:pos="4536"/>
      </w:tabs>
    </w:pPr>
  </w:style>
  <w:style w:type="character" w:customStyle="1" w:styleId="En-tteCar">
    <w:name w:val="En-tête Car"/>
    <w:basedOn w:val="Policepardfaut"/>
    <w:link w:val="En-tte"/>
    <w:uiPriority w:val="99"/>
    <w:rsid w:val="005218C8"/>
    <w:rPr>
      <w:rFonts w:cs="Times New Roman (Textkörper CS)"/>
      <w:b/>
      <w:bCs/>
      <w:noProof/>
      <w:color w:val="000000"/>
      <w:sz w:val="14"/>
      <w:lang w:eastAsia="de-DE"/>
    </w:rPr>
  </w:style>
  <w:style w:type="paragraph" w:styleId="Pieddepage">
    <w:name w:val="footer"/>
    <w:basedOn w:val="Normal"/>
    <w:link w:val="PieddepageC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PieddepageCar">
    <w:name w:val="Pied de page Car"/>
    <w:basedOn w:val="Policepardfaut"/>
    <w:link w:val="Pieddepage"/>
    <w:uiPriority w:val="99"/>
    <w:rsid w:val="005218C8"/>
    <w:rPr>
      <w:rFonts w:cs="Times New Roman (Textkörper CS)"/>
      <w:b/>
      <w:bCs/>
      <w:noProof/>
      <w:color w:val="000000"/>
      <w:sz w:val="14"/>
      <w:lang w:eastAsia="de-DE"/>
    </w:rPr>
  </w:style>
  <w:style w:type="character" w:customStyle="1" w:styleId="Fettung">
    <w:name w:val="Fettung"/>
    <w:basedOn w:val="Policepardfaut"/>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Textedebulles">
    <w:name w:val="Balloon Text"/>
    <w:basedOn w:val="Normal"/>
    <w:link w:val="TextedebullesCar"/>
    <w:uiPriority w:val="99"/>
    <w:semiHidden/>
    <w:unhideWhenUsed/>
    <w:rsid w:val="00726BFA"/>
    <w:pPr>
      <w:spacing w:line="240" w:lineRule="auto"/>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itre1Car">
    <w:name w:val="Titre 1 Car"/>
    <w:basedOn w:val="Policepardfaut"/>
    <w:link w:val="Titre1"/>
    <w:uiPriority w:val="9"/>
    <w:rsid w:val="00626A28"/>
    <w:rPr>
      <w:rFonts w:asciiTheme="majorHAnsi" w:eastAsiaTheme="majorEastAsia" w:hAnsiTheme="majorHAnsi" w:cstheme="majorBidi"/>
      <w:b/>
      <w:color w:val="00468E" w:themeColor="accent1"/>
      <w:szCs w:val="32"/>
    </w:rPr>
  </w:style>
  <w:style w:type="character" w:customStyle="1" w:styleId="Titre2Car">
    <w:name w:val="Titre 2 Car"/>
    <w:basedOn w:val="Policepardfaut"/>
    <w:link w:val="Titre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Paragraphedeliste">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Titre3Car">
    <w:name w:val="Titre 3 Car"/>
    <w:basedOn w:val="Policepardfaut"/>
    <w:link w:val="Titre3"/>
    <w:uiPriority w:val="9"/>
    <w:rsid w:val="00581C8C"/>
    <w:rPr>
      <w:rFonts w:asciiTheme="majorHAnsi" w:eastAsiaTheme="majorEastAsia" w:hAnsiTheme="majorHAnsi" w:cstheme="majorBidi"/>
      <w:b/>
      <w:color w:val="00468E" w:themeColor="accent1"/>
      <w:sz w:val="20"/>
    </w:rPr>
  </w:style>
  <w:style w:type="character" w:customStyle="1" w:styleId="Titre4Car">
    <w:name w:val="Titre 4 Car"/>
    <w:basedOn w:val="Policepardfaut"/>
    <w:link w:val="Titre4"/>
    <w:uiPriority w:val="9"/>
    <w:rsid w:val="00933B86"/>
    <w:rPr>
      <w:rFonts w:asciiTheme="majorHAnsi" w:eastAsiaTheme="majorEastAsia" w:hAnsiTheme="majorHAnsi" w:cstheme="majorBidi"/>
      <w:b/>
      <w:iCs/>
      <w:color w:val="00468E" w:themeColor="accent1"/>
      <w:sz w:val="20"/>
    </w:rPr>
  </w:style>
  <w:style w:type="character" w:customStyle="1" w:styleId="Titre5Car">
    <w:name w:val="Titre 5 Car"/>
    <w:basedOn w:val="Policepardfaut"/>
    <w:link w:val="Titre5"/>
    <w:uiPriority w:val="9"/>
    <w:semiHidden/>
    <w:rsid w:val="00494EE7"/>
    <w:rPr>
      <w:rFonts w:asciiTheme="majorHAnsi" w:eastAsiaTheme="majorEastAsia" w:hAnsiTheme="majorHAnsi" w:cstheme="majorBidi"/>
      <w:color w:val="00346A" w:themeColor="accent1" w:themeShade="BF"/>
      <w:sz w:val="20"/>
    </w:rPr>
  </w:style>
  <w:style w:type="character" w:customStyle="1" w:styleId="Titre6Car">
    <w:name w:val="Titre 6 Car"/>
    <w:basedOn w:val="Policepardfaut"/>
    <w:link w:val="Titre6"/>
    <w:uiPriority w:val="9"/>
    <w:semiHidden/>
    <w:rsid w:val="00494EE7"/>
    <w:rPr>
      <w:rFonts w:asciiTheme="majorHAnsi" w:eastAsiaTheme="majorEastAsia" w:hAnsiTheme="majorHAnsi" w:cstheme="majorBidi"/>
      <w:color w:val="002246" w:themeColor="accent1" w:themeShade="7F"/>
      <w:sz w:val="20"/>
    </w:rPr>
  </w:style>
  <w:style w:type="character" w:customStyle="1" w:styleId="Titre7Car">
    <w:name w:val="Titre 7 Car"/>
    <w:basedOn w:val="Policepardfaut"/>
    <w:link w:val="Titre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itre8Car">
    <w:name w:val="Titre 8 Car"/>
    <w:basedOn w:val="Policepardfaut"/>
    <w:link w:val="Titre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itre9Car">
    <w:name w:val="Titre 9 Car"/>
    <w:basedOn w:val="Policepardfaut"/>
    <w:link w:val="Titre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En-ttedetabledesmatires">
    <w:name w:val="TOC Heading"/>
    <w:basedOn w:val="Titre1"/>
    <w:next w:val="Normal"/>
    <w:uiPriority w:val="39"/>
    <w:unhideWhenUsed/>
    <w:rsid w:val="00A97E72"/>
    <w:pPr>
      <w:numPr>
        <w:numId w:val="0"/>
      </w:numPr>
      <w:spacing w:before="480" w:after="0" w:line="276" w:lineRule="auto"/>
      <w:outlineLvl w:val="9"/>
    </w:pPr>
    <w:rPr>
      <w:bCs/>
      <w:sz w:val="28"/>
      <w:szCs w:val="28"/>
      <w:lang w:eastAsia="de-DE"/>
    </w:rPr>
  </w:style>
  <w:style w:type="paragraph" w:styleId="TM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M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M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Lienhypertexte">
    <w:name w:val="Hyperlink"/>
    <w:basedOn w:val="Policepardfaut"/>
    <w:uiPriority w:val="99"/>
    <w:unhideWhenUsed/>
    <w:rsid w:val="00A97E72"/>
    <w:rPr>
      <w:color w:val="000000" w:themeColor="hyperlink"/>
      <w:u w:val="single"/>
    </w:rPr>
  </w:style>
  <w:style w:type="paragraph" w:styleId="TM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TM5">
    <w:name w:val="toc 5"/>
    <w:basedOn w:val="Normal"/>
    <w:next w:val="Normal"/>
    <w:autoRedefine/>
    <w:uiPriority w:val="39"/>
    <w:semiHidden/>
    <w:unhideWhenUsed/>
    <w:rsid w:val="00A97E72"/>
    <w:pPr>
      <w:tabs>
        <w:tab w:val="clear" w:pos="3572"/>
      </w:tabs>
    </w:pPr>
    <w:rPr>
      <w:rFonts w:cstheme="minorHAnsi"/>
      <w:szCs w:val="22"/>
    </w:rPr>
  </w:style>
  <w:style w:type="paragraph" w:styleId="TM6">
    <w:name w:val="toc 6"/>
    <w:basedOn w:val="Normal"/>
    <w:next w:val="Normal"/>
    <w:autoRedefine/>
    <w:uiPriority w:val="39"/>
    <w:semiHidden/>
    <w:unhideWhenUsed/>
    <w:rsid w:val="00A97E72"/>
    <w:pPr>
      <w:tabs>
        <w:tab w:val="clear" w:pos="3572"/>
      </w:tabs>
    </w:pPr>
    <w:rPr>
      <w:rFonts w:cstheme="minorHAnsi"/>
      <w:szCs w:val="22"/>
    </w:rPr>
  </w:style>
  <w:style w:type="paragraph" w:styleId="TM7">
    <w:name w:val="toc 7"/>
    <w:basedOn w:val="Normal"/>
    <w:next w:val="Normal"/>
    <w:autoRedefine/>
    <w:uiPriority w:val="39"/>
    <w:semiHidden/>
    <w:unhideWhenUsed/>
    <w:rsid w:val="00A97E72"/>
    <w:pPr>
      <w:tabs>
        <w:tab w:val="clear" w:pos="3572"/>
      </w:tabs>
    </w:pPr>
    <w:rPr>
      <w:rFonts w:cstheme="minorHAnsi"/>
      <w:szCs w:val="22"/>
    </w:rPr>
  </w:style>
  <w:style w:type="paragraph" w:styleId="TM8">
    <w:name w:val="toc 8"/>
    <w:basedOn w:val="Normal"/>
    <w:next w:val="Normal"/>
    <w:autoRedefine/>
    <w:uiPriority w:val="39"/>
    <w:semiHidden/>
    <w:unhideWhenUsed/>
    <w:rsid w:val="00A97E72"/>
    <w:pPr>
      <w:tabs>
        <w:tab w:val="clear" w:pos="3572"/>
      </w:tabs>
    </w:pPr>
    <w:rPr>
      <w:rFonts w:cstheme="minorHAnsi"/>
      <w:szCs w:val="22"/>
    </w:rPr>
  </w:style>
  <w:style w:type="paragraph" w:styleId="TM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Policepardfau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Mentionnonrsolue">
    <w:name w:val="Unresolved Mention"/>
    <w:basedOn w:val="Policepardfaut"/>
    <w:uiPriority w:val="99"/>
    <w:semiHidden/>
    <w:unhideWhenUsed/>
    <w:rsid w:val="000A32FA"/>
    <w:rPr>
      <w:color w:val="605E5C"/>
      <w:shd w:val="clear" w:color="auto" w:fill="E1DFDD"/>
    </w:rPr>
  </w:style>
  <w:style w:type="paragraph" w:customStyle="1" w:styleId="paragraph">
    <w:name w:val="paragraph"/>
    <w:basedOn w:val="Normal"/>
    <w:rsid w:val="0060460C"/>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Policepardfaut"/>
    <w:rsid w:val="0060460C"/>
  </w:style>
  <w:style w:type="character" w:styleId="Marquedecommentaire">
    <w:name w:val="annotation reference"/>
    <w:basedOn w:val="Policepardfaut"/>
    <w:uiPriority w:val="99"/>
    <w:semiHidden/>
    <w:unhideWhenUsed/>
    <w:rsid w:val="001257F3"/>
    <w:rPr>
      <w:sz w:val="16"/>
      <w:szCs w:val="16"/>
    </w:rPr>
  </w:style>
  <w:style w:type="paragraph" w:styleId="Commentaire">
    <w:name w:val="annotation text"/>
    <w:basedOn w:val="Normal"/>
    <w:link w:val="CommentaireCar"/>
    <w:uiPriority w:val="99"/>
    <w:unhideWhenUsed/>
    <w:rsid w:val="001257F3"/>
    <w:pPr>
      <w:spacing w:line="240" w:lineRule="auto"/>
    </w:pPr>
    <w:rPr>
      <w:sz w:val="20"/>
      <w:szCs w:val="20"/>
    </w:rPr>
  </w:style>
  <w:style w:type="character" w:customStyle="1" w:styleId="CommentaireCar">
    <w:name w:val="Commentaire Car"/>
    <w:basedOn w:val="Policepardfaut"/>
    <w:link w:val="Commentaire"/>
    <w:uiPriority w:val="99"/>
    <w:rsid w:val="001257F3"/>
    <w:rPr>
      <w:rFonts w:cs="Times New Roman (Textkörper CS)"/>
      <w:color w:val="000000"/>
      <w:sz w:val="20"/>
      <w:szCs w:val="20"/>
    </w:rPr>
  </w:style>
  <w:style w:type="paragraph" w:styleId="Objetducommentaire">
    <w:name w:val="annotation subject"/>
    <w:basedOn w:val="Commentaire"/>
    <w:next w:val="Commentaire"/>
    <w:link w:val="ObjetducommentaireCar"/>
    <w:uiPriority w:val="99"/>
    <w:semiHidden/>
    <w:unhideWhenUsed/>
    <w:rsid w:val="001257F3"/>
    <w:rPr>
      <w:b/>
      <w:bCs/>
    </w:rPr>
  </w:style>
  <w:style w:type="character" w:customStyle="1" w:styleId="ObjetducommentaireCar">
    <w:name w:val="Objet du commentaire Car"/>
    <w:basedOn w:val="CommentaireCar"/>
    <w:link w:val="Objetducommentaire"/>
    <w:uiPriority w:val="99"/>
    <w:semiHidden/>
    <w:rsid w:val="001257F3"/>
    <w:rPr>
      <w:rFonts w:cs="Times New Roman (Textkörper CS)"/>
      <w:b/>
      <w:bCs/>
      <w:color w:val="000000"/>
      <w:sz w:val="20"/>
      <w:szCs w:val="20"/>
    </w:rPr>
  </w:style>
  <w:style w:type="paragraph" w:styleId="Rvision">
    <w:name w:val="Revision"/>
    <w:hidden/>
    <w:uiPriority w:val="99"/>
    <w:semiHidden/>
    <w:rsid w:val="00D519AB"/>
    <w:rPr>
      <w:rFonts w:cs="Times New Roman (Textkörper CS)"/>
      <w:color w:val="000000"/>
      <w:sz w:val="22"/>
    </w:rPr>
  </w:style>
  <w:style w:type="paragraph" w:styleId="NormalWeb">
    <w:name w:val="Normal (Web)"/>
    <w:basedOn w:val="Normal"/>
    <w:uiPriority w:val="99"/>
    <w:unhideWhenUsed/>
    <w:rsid w:val="004041A4"/>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fr-FR"/>
    </w:rPr>
  </w:style>
  <w:style w:type="character" w:customStyle="1" w:styleId="eop">
    <w:name w:val="eop"/>
    <w:basedOn w:val="Policepardfaut"/>
    <w:rsid w:val="00AA49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773046">
      <w:bodyDiv w:val="1"/>
      <w:marLeft w:val="0"/>
      <w:marRight w:val="0"/>
      <w:marTop w:val="0"/>
      <w:marBottom w:val="0"/>
      <w:divBdr>
        <w:top w:val="none" w:sz="0" w:space="0" w:color="auto"/>
        <w:left w:val="none" w:sz="0" w:space="0" w:color="auto"/>
        <w:bottom w:val="none" w:sz="0" w:space="0" w:color="auto"/>
        <w:right w:val="none" w:sz="0" w:space="0" w:color="auto"/>
      </w:divBdr>
    </w:div>
    <w:div w:id="634414033">
      <w:bodyDiv w:val="1"/>
      <w:marLeft w:val="0"/>
      <w:marRight w:val="0"/>
      <w:marTop w:val="0"/>
      <w:marBottom w:val="0"/>
      <w:divBdr>
        <w:top w:val="none" w:sz="0" w:space="0" w:color="auto"/>
        <w:left w:val="none" w:sz="0" w:space="0" w:color="auto"/>
        <w:bottom w:val="none" w:sz="0" w:space="0" w:color="auto"/>
        <w:right w:val="none" w:sz="0" w:space="0" w:color="auto"/>
      </w:divBdr>
    </w:div>
    <w:div w:id="873929004">
      <w:bodyDiv w:val="1"/>
      <w:marLeft w:val="0"/>
      <w:marRight w:val="0"/>
      <w:marTop w:val="0"/>
      <w:marBottom w:val="0"/>
      <w:divBdr>
        <w:top w:val="none" w:sz="0" w:space="0" w:color="auto"/>
        <w:left w:val="none" w:sz="0" w:space="0" w:color="auto"/>
        <w:bottom w:val="none" w:sz="0" w:space="0" w:color="auto"/>
        <w:right w:val="none" w:sz="0" w:space="0" w:color="auto"/>
      </w:divBdr>
    </w:div>
    <w:div w:id="1030837760">
      <w:bodyDiv w:val="1"/>
      <w:marLeft w:val="0"/>
      <w:marRight w:val="0"/>
      <w:marTop w:val="0"/>
      <w:marBottom w:val="0"/>
      <w:divBdr>
        <w:top w:val="none" w:sz="0" w:space="0" w:color="auto"/>
        <w:left w:val="none" w:sz="0" w:space="0" w:color="auto"/>
        <w:bottom w:val="none" w:sz="0" w:space="0" w:color="auto"/>
        <w:right w:val="none" w:sz="0" w:space="0" w:color="auto"/>
      </w:divBdr>
    </w:div>
    <w:div w:id="1261449931">
      <w:bodyDiv w:val="1"/>
      <w:marLeft w:val="0"/>
      <w:marRight w:val="0"/>
      <w:marTop w:val="0"/>
      <w:marBottom w:val="0"/>
      <w:divBdr>
        <w:top w:val="none" w:sz="0" w:space="0" w:color="auto"/>
        <w:left w:val="none" w:sz="0" w:space="0" w:color="auto"/>
        <w:bottom w:val="none" w:sz="0" w:space="0" w:color="auto"/>
        <w:right w:val="none" w:sz="0" w:space="0" w:color="auto"/>
      </w:divBdr>
    </w:div>
    <w:div w:id="1766262037">
      <w:bodyDiv w:val="1"/>
      <w:marLeft w:val="0"/>
      <w:marRight w:val="0"/>
      <w:marTop w:val="0"/>
      <w:marBottom w:val="0"/>
      <w:divBdr>
        <w:top w:val="none" w:sz="0" w:space="0" w:color="auto"/>
        <w:left w:val="none" w:sz="0" w:space="0" w:color="auto"/>
        <w:bottom w:val="none" w:sz="0" w:space="0" w:color="auto"/>
        <w:right w:val="none" w:sz="0" w:space="0" w:color="auto"/>
      </w:divBdr>
    </w:div>
    <w:div w:id="1789004860">
      <w:bodyDiv w:val="1"/>
      <w:marLeft w:val="0"/>
      <w:marRight w:val="0"/>
      <w:marTop w:val="0"/>
      <w:marBottom w:val="0"/>
      <w:divBdr>
        <w:top w:val="none" w:sz="0" w:space="0" w:color="auto"/>
        <w:left w:val="none" w:sz="0" w:space="0" w:color="auto"/>
        <w:bottom w:val="none" w:sz="0" w:space="0" w:color="auto"/>
        <w:right w:val="none" w:sz="0" w:space="0" w:color="auto"/>
      </w:divBdr>
    </w:div>
    <w:div w:id="211825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urr.com/" TargetMode="External"/><Relationship Id="rId22" Type="http://schemas.openxmlformats.org/officeDocument/2006/relationships/customXml" Target="../customXml/item5.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SharedWithUsers xmlns="15e22f9b-e84b-4e45-bb4f-3ee89f458ccc">
      <UserInfo>
        <DisplayName>Dieter, Heiko Dr.</DisplayName>
        <AccountId>92</AccountId>
        <AccountType/>
      </UserInfo>
    </SharedWithUsers>
    <Thumbnail_Eventvideo xmlns="c9d09bd7-6f33-4c22-92da-7206ec46945b"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09C4AAEE5CA4C43BD47AD7EA6AEB713" ma:contentTypeVersion="19" ma:contentTypeDescription="Create a new document." ma:contentTypeScope="" ma:versionID="7b4fce8a524b405c279ef8d4df16b511">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193a3960e31760da9241d8b4685adeca"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43F9389F-FDD1-472D-A505-81CE90B1EB0E}">
  <ds:schemaRefs>
    <ds:schemaRef ds:uri="http://schemas.microsoft.com/sharepoint/v3/contenttype/forms"/>
  </ds:schemaRefs>
</ds:datastoreItem>
</file>

<file path=customXml/itemProps2.xml><?xml version="1.0" encoding="utf-8"?>
<ds:datastoreItem xmlns:ds="http://schemas.openxmlformats.org/officeDocument/2006/customXml" ds:itemID="{36550154-16AC-4FBE-8902-3BF58880E2EA}">
  <ds:schemaRefs>
    <ds:schemaRef ds:uri="9684edc7-81a1-4e9e-9d45-aa521b5ebbb7"/>
    <ds:schemaRef ds:uri="http://purl.org/dc/elements/1.1/"/>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dcmitype/"/>
    <ds:schemaRef ds:uri="b9690099-d76a-48ab-8f1a-818f9800aa0d"/>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AE240E27-CA33-466A-BC06-E210E3D6FD78}">
  <ds:schemaRefs>
    <ds:schemaRef ds:uri="http://schemas.openxmlformats.org/officeDocument/2006/bibliography"/>
  </ds:schemaRefs>
</ds:datastoreItem>
</file>

<file path=customXml/itemProps4.xml><?xml version="1.0" encoding="utf-8"?>
<ds:datastoreItem xmlns:ds="http://schemas.openxmlformats.org/officeDocument/2006/customXml" ds:itemID="{CC78DC77-A56A-45FD-B4DE-385D99F101F4}"/>
</file>

<file path=customXml/itemProps5.xml><?xml version="1.0" encoding="utf-8"?>
<ds:datastoreItem xmlns:ds="http://schemas.openxmlformats.org/officeDocument/2006/customXml" ds:itemID="{A9453DF4-A58C-4E64-B46A-3ABCD084134A}"/>
</file>

<file path=docProps/app.xml><?xml version="1.0" encoding="utf-8"?>
<Properties xmlns="http://schemas.openxmlformats.org/officeDocument/2006/extended-properties" xmlns:vt="http://schemas.openxmlformats.org/officeDocument/2006/docPropsVTypes">
  <Template>Normal.dotm</Template>
  <TotalTime>2</TotalTime>
  <Pages>5</Pages>
  <Words>948</Words>
  <Characters>5409</Characters>
  <Application>Microsoft Office Word</Application>
  <DocSecurity>0</DocSecurity>
  <Lines>45</Lines>
  <Paragraphs>12</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p.a.t. GmbH</Company>
  <LinksUpToDate>false</LinksUpToDate>
  <CharactersWithSpaces>6345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Justine Allame</cp:lastModifiedBy>
  <cp:revision>5</cp:revision>
  <cp:lastPrinted>2024-05-28T14:11:00Z</cp:lastPrinted>
  <dcterms:created xsi:type="dcterms:W3CDTF">2024-05-24T15:42:00Z</dcterms:created>
  <dcterms:modified xsi:type="dcterms:W3CDTF">2024-05-28T14:12:00Z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2023-11-13T07:23:29Z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d339fac3-62a0-4750-854e-e28fc4a95b91</vt:lpwstr>
  </property>
  <property fmtid="{D5CDD505-2E9C-101B-9397-08002B2CF9AE}" pid="14" name="MSIP_Label_bf6de623-ba0c-4b2b-a216-a4bd6e5a0b3a_ContentBits">
    <vt:lpwstr>2</vt:lpwstr>
  </property>
</Properties>
</file>