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AE7B" w14:textId="1C4E5F29" w:rsidR="00FF0AFB" w:rsidRPr="00B14B1F" w:rsidRDefault="004B3AA6">
      <w:pPr>
        <w:pStyle w:val="Titel-Headline"/>
      </w:pPr>
      <w:r w:rsidRPr="00B14B1F">
        <w:t>Nota de prensa</w:t>
      </w:r>
    </w:p>
    <w:bookmarkStart w:id="0" w:name="Untertitel"/>
    <w:p w14:paraId="0A579168" w14:textId="77777777" w:rsidR="00FF0AFB" w:rsidRPr="00B14B1F" w:rsidRDefault="004B3AA6">
      <w:pPr>
        <w:pStyle w:val="Linie"/>
      </w:pPr>
      <w:r w:rsidRPr="00261387">
        <w:rPr>
          <w:noProof/>
          <w:lang w:eastAsia="zh-CN"/>
        </w:rPr>
        <mc:AlternateContent>
          <mc:Choice Requires="wps">
            <w:drawing>
              <wp:inline distT="0" distB="0" distL="0" distR="0" wp14:anchorId="1C7AD88F" wp14:editId="2FD2ACD5">
                <wp:extent cx="4931414" cy="0"/>
                <wp:effectExtent l="0" t="0" r="0" b="0"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33A403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" strokeweight=".17625mm">
                <v:stroke joinstyle="miter"/>
                <w10:anchorlock/>
              </v:shape>
            </w:pict>
          </mc:Fallback>
        </mc:AlternateContent>
      </w:r>
    </w:p>
    <w:bookmarkEnd w:id="0"/>
    <w:p w14:paraId="0F821456" w14:textId="1880F809" w:rsidR="007E75F8" w:rsidRPr="00B14B1F" w:rsidRDefault="007E75F8" w:rsidP="00365741">
      <w:pPr>
        <w:pStyle w:val="Titel-Subline"/>
        <w:spacing w:after="200" w:line="260" w:lineRule="atLeast"/>
        <w:rPr>
          <w:color w:val="000000"/>
          <w:sz w:val="20"/>
        </w:rPr>
      </w:pPr>
      <w:proofErr w:type="spellStart"/>
      <w:r w:rsidRPr="00B14B1F">
        <w:rPr>
          <w:color w:val="000000"/>
          <w:sz w:val="20"/>
        </w:rPr>
        <w:t>EcoY</w:t>
      </w:r>
      <w:proofErr w:type="spellEnd"/>
      <w:r w:rsidRPr="00B14B1F">
        <w:rPr>
          <w:color w:val="000000"/>
          <w:sz w:val="20"/>
        </w:rPr>
        <w:t xml:space="preserve"> eleva la agricultura vertical a un nuevo nivel</w:t>
      </w:r>
    </w:p>
    <w:p w14:paraId="15EE871D" w14:textId="74992B11" w:rsidR="008E3769" w:rsidRPr="00B14B1F" w:rsidRDefault="008E3769" w:rsidP="008E3769">
      <w:pPr>
        <w:pStyle w:val="Flietext"/>
        <w:rPr>
          <w:b/>
          <w:bCs/>
          <w:color w:val="00468E"/>
          <w:sz w:val="36"/>
          <w:szCs w:val="36"/>
        </w:rPr>
      </w:pPr>
      <w:r w:rsidRPr="00B14B1F">
        <w:rPr>
          <w:b/>
          <w:color w:val="00468E"/>
          <w:sz w:val="36"/>
        </w:rPr>
        <w:t xml:space="preserve">Dürr desarrolla </w:t>
      </w:r>
      <w:r w:rsidR="00D00913" w:rsidRPr="000A4EA7">
        <w:rPr>
          <w:b/>
          <w:color w:val="00468E"/>
          <w:sz w:val="36"/>
        </w:rPr>
        <w:t>un</w:t>
      </w:r>
      <w:r w:rsidR="00243635" w:rsidRPr="00B14B1F">
        <w:rPr>
          <w:b/>
          <w:color w:val="00468E"/>
          <w:sz w:val="36"/>
        </w:rPr>
        <w:t xml:space="preserve"> </w:t>
      </w:r>
      <w:r w:rsidR="008C1B52" w:rsidRPr="00B14B1F">
        <w:rPr>
          <w:b/>
          <w:color w:val="00468E"/>
          <w:sz w:val="36"/>
        </w:rPr>
        <w:t xml:space="preserve">invernadero </w:t>
      </w:r>
      <w:r w:rsidRPr="00B14B1F">
        <w:rPr>
          <w:b/>
          <w:color w:val="00468E"/>
          <w:sz w:val="36"/>
        </w:rPr>
        <w:t>de alta tecnología</w:t>
      </w:r>
    </w:p>
    <w:p w14:paraId="789E5A04" w14:textId="77777777" w:rsidR="008E3769" w:rsidRPr="00B14B1F" w:rsidRDefault="008E3769" w:rsidP="008E3769">
      <w:pPr>
        <w:pStyle w:val="Flietext"/>
        <w:rPr>
          <w:rFonts w:cs="Arial"/>
          <w:b/>
          <w:bCs/>
          <w:color w:val="00468E"/>
          <w:sz w:val="36"/>
          <w:szCs w:val="36"/>
        </w:rPr>
      </w:pPr>
    </w:p>
    <w:p w14:paraId="3E63B0AC" w14:textId="4007AD09" w:rsidR="0071043F" w:rsidRPr="00B14B1F" w:rsidRDefault="0084379B" w:rsidP="006F29A5">
      <w:pPr>
        <w:pStyle w:val="Flietext"/>
        <w:rPr>
          <w:rStyle w:val="Fettung"/>
          <w:rFonts w:cs="Arial"/>
          <w:szCs w:val="22"/>
        </w:rPr>
      </w:pPr>
      <w:r w:rsidRPr="00B14B1F">
        <w:rPr>
          <w:b/>
          <w:bCs/>
        </w:rPr>
        <w:t xml:space="preserve">San Sebastián, </w:t>
      </w:r>
      <w:r w:rsidR="00EC0D72" w:rsidRPr="00EC0D72">
        <w:rPr>
          <w:b/>
          <w:bCs/>
        </w:rPr>
        <w:t>11 de junio de 2025</w:t>
      </w:r>
      <w:r w:rsidRPr="00B14B1F">
        <w:rPr>
          <w:b/>
          <w:bCs/>
        </w:rPr>
        <w:t xml:space="preserve"> – </w:t>
      </w:r>
      <w:r w:rsidR="005628F8" w:rsidRPr="00B14B1F">
        <w:rPr>
          <w:b/>
          <w:bCs/>
        </w:rPr>
        <w:t xml:space="preserve">Dürr, </w:t>
      </w:r>
      <w:r w:rsidR="005628F8" w:rsidRPr="00B14B1F">
        <w:rPr>
          <w:rStyle w:val="Fettung"/>
        </w:rPr>
        <w:t>l</w:t>
      </w:r>
      <w:r w:rsidR="13EABFEB" w:rsidRPr="00B14B1F">
        <w:rPr>
          <w:rStyle w:val="Fettung"/>
        </w:rPr>
        <w:t xml:space="preserve">a empresa de ingeniería </w:t>
      </w:r>
      <w:r w:rsidR="008C1B52" w:rsidRPr="00B14B1F">
        <w:rPr>
          <w:rStyle w:val="Fettung"/>
        </w:rPr>
        <w:t>en máquinas e instalaciones</w:t>
      </w:r>
      <w:r w:rsidR="005628F8" w:rsidRPr="00B14B1F">
        <w:rPr>
          <w:rStyle w:val="Fettung"/>
        </w:rPr>
        <w:t xml:space="preserve"> </w:t>
      </w:r>
      <w:r w:rsidR="002C335C" w:rsidRPr="00B14B1F">
        <w:rPr>
          <w:rStyle w:val="Fettung"/>
        </w:rPr>
        <w:t>abre</w:t>
      </w:r>
      <w:r w:rsidR="13EABFEB" w:rsidRPr="00B14B1F">
        <w:rPr>
          <w:rStyle w:val="Fettung"/>
        </w:rPr>
        <w:t xml:space="preserve"> </w:t>
      </w:r>
      <w:r w:rsidR="007150EB" w:rsidRPr="00B14B1F">
        <w:rPr>
          <w:rStyle w:val="Fettung"/>
        </w:rPr>
        <w:t xml:space="preserve">un nuevo mercado </w:t>
      </w:r>
      <w:r w:rsidR="13EABFEB" w:rsidRPr="00B14B1F">
        <w:rPr>
          <w:rStyle w:val="Fettung"/>
        </w:rPr>
        <w:t xml:space="preserve">con </w:t>
      </w:r>
      <w:proofErr w:type="spellStart"/>
      <w:r w:rsidR="00FB548A" w:rsidRPr="00B14B1F">
        <w:rPr>
          <w:rStyle w:val="Fettung"/>
        </w:rPr>
        <w:t>EcoY</w:t>
      </w:r>
      <w:proofErr w:type="spellEnd"/>
      <w:r w:rsidR="00FB548A" w:rsidRPr="00B14B1F">
        <w:rPr>
          <w:rStyle w:val="Fettung"/>
        </w:rPr>
        <w:t>, una</w:t>
      </w:r>
      <w:r w:rsidR="13EABFEB" w:rsidRPr="00B14B1F">
        <w:rPr>
          <w:rStyle w:val="Fettung"/>
        </w:rPr>
        <w:t xml:space="preserve"> solución </w:t>
      </w:r>
      <w:r w:rsidR="00EC1F08" w:rsidRPr="00B14B1F">
        <w:rPr>
          <w:rStyle w:val="Fettung"/>
        </w:rPr>
        <w:t xml:space="preserve">llave </w:t>
      </w:r>
      <w:r w:rsidR="00FB548A" w:rsidRPr="00B14B1F">
        <w:rPr>
          <w:rStyle w:val="Fettung"/>
        </w:rPr>
        <w:t>en</w:t>
      </w:r>
      <w:r w:rsidR="00EC1F08" w:rsidRPr="00B14B1F">
        <w:rPr>
          <w:rStyle w:val="Fettung"/>
        </w:rPr>
        <w:t xml:space="preserve"> mano </w:t>
      </w:r>
      <w:r w:rsidR="13EABFEB" w:rsidRPr="00B14B1F">
        <w:rPr>
          <w:rStyle w:val="Fettung"/>
        </w:rPr>
        <w:t xml:space="preserve">de </w:t>
      </w:r>
      <w:r w:rsidR="00FF4109" w:rsidRPr="00B14B1F">
        <w:rPr>
          <w:rStyle w:val="Fettung"/>
        </w:rPr>
        <w:t xml:space="preserve">cultivo </w:t>
      </w:r>
      <w:r w:rsidR="13EABFEB" w:rsidRPr="00B14B1F">
        <w:rPr>
          <w:rStyle w:val="Fettung"/>
        </w:rPr>
        <w:t>vertical. La empresa ha unido su experiencia en ingeniería de instalaciones</w:t>
      </w:r>
      <w:r w:rsidR="13EABFEB" w:rsidRPr="00B14B1F">
        <w:t xml:space="preserve"> —</w:t>
      </w:r>
      <w:r w:rsidR="13EABFEB" w:rsidRPr="00B14B1F">
        <w:rPr>
          <w:rStyle w:val="Fettung"/>
        </w:rPr>
        <w:t>especialmente en el exigente campo de la ventilación y la tecnología de climatización energéticamente eficiente para talleres de pintura</w:t>
      </w:r>
      <w:r w:rsidR="13EABFEB" w:rsidRPr="00B14B1F">
        <w:t>—</w:t>
      </w:r>
      <w:r w:rsidR="13EABFEB" w:rsidRPr="00B14B1F">
        <w:rPr>
          <w:rStyle w:val="Fettung"/>
        </w:rPr>
        <w:t xml:space="preserve"> con los conocimientos técnicos de </w:t>
      </w:r>
      <w:proofErr w:type="spellStart"/>
      <w:r w:rsidR="13EABFEB" w:rsidRPr="00B14B1F">
        <w:rPr>
          <w:rStyle w:val="Fettung"/>
        </w:rPr>
        <w:t>Clean</w:t>
      </w:r>
      <w:proofErr w:type="spellEnd"/>
      <w:r w:rsidR="13EABFEB" w:rsidRPr="00B14B1F">
        <w:rPr>
          <w:rStyle w:val="Fettung"/>
        </w:rPr>
        <w:t xml:space="preserve"> Air </w:t>
      </w:r>
      <w:proofErr w:type="spellStart"/>
      <w:r w:rsidR="13EABFEB" w:rsidRPr="00B14B1F">
        <w:rPr>
          <w:rStyle w:val="Fettung"/>
        </w:rPr>
        <w:t>Nurseries</w:t>
      </w:r>
      <w:proofErr w:type="spellEnd"/>
      <w:r w:rsidR="13EABFEB" w:rsidRPr="00B14B1F">
        <w:rPr>
          <w:rStyle w:val="Fettung"/>
        </w:rPr>
        <w:t xml:space="preserve"> Agri Global (CAN-Agri)</w:t>
      </w:r>
      <w:r w:rsidR="13EABFEB" w:rsidRPr="00B14B1F">
        <w:t>,</w:t>
      </w:r>
      <w:r w:rsidR="13EABFEB" w:rsidRPr="00B14B1F">
        <w:rPr>
          <w:rStyle w:val="Fettung"/>
        </w:rPr>
        <w:t xml:space="preserve"> especialistas en tecnologías </w:t>
      </w:r>
      <w:r w:rsidR="00AE4CD0" w:rsidRPr="00B14B1F">
        <w:rPr>
          <w:rStyle w:val="Fettung"/>
        </w:rPr>
        <w:t xml:space="preserve">innovadoras </w:t>
      </w:r>
      <w:r w:rsidR="13EABFEB" w:rsidRPr="00B14B1F">
        <w:rPr>
          <w:rStyle w:val="Fettung"/>
        </w:rPr>
        <w:t>agrícolas.</w:t>
      </w:r>
      <w:r w:rsidR="00651D4F" w:rsidRPr="00B14B1F">
        <w:rPr>
          <w:rStyle w:val="Fettung"/>
        </w:rPr>
        <w:t xml:space="preserve"> </w:t>
      </w:r>
      <w:r w:rsidR="00A21C11" w:rsidRPr="00B14B1F">
        <w:rPr>
          <w:rStyle w:val="Fettung"/>
        </w:rPr>
        <w:t>La</w:t>
      </w:r>
      <w:r w:rsidR="13EABFEB" w:rsidRPr="00B14B1F">
        <w:rPr>
          <w:rStyle w:val="Fettung"/>
        </w:rPr>
        <w:t xml:space="preserve"> solución llave en mano</w:t>
      </w:r>
      <w:r w:rsidR="00CD4A4A" w:rsidRPr="00B14B1F">
        <w:rPr>
          <w:rStyle w:val="Fettung"/>
        </w:rPr>
        <w:t xml:space="preserve"> del sistema de cultivo inteligente</w:t>
      </w:r>
      <w:r w:rsidR="13EABFEB" w:rsidRPr="00B14B1F">
        <w:rPr>
          <w:rStyle w:val="Fettung"/>
        </w:rPr>
        <w:t xml:space="preserve"> </w:t>
      </w:r>
      <w:proofErr w:type="spellStart"/>
      <w:r w:rsidR="00A21C11" w:rsidRPr="00B14B1F">
        <w:rPr>
          <w:rStyle w:val="Fettung"/>
        </w:rPr>
        <w:t>EcoY</w:t>
      </w:r>
      <w:proofErr w:type="spellEnd"/>
      <w:r w:rsidR="00A21C11" w:rsidRPr="00B14B1F">
        <w:rPr>
          <w:rStyle w:val="Fettung"/>
        </w:rPr>
        <w:t xml:space="preserve"> </w:t>
      </w:r>
      <w:r w:rsidR="00DB3CA4" w:rsidRPr="00B14B1F">
        <w:rPr>
          <w:rStyle w:val="Fettung"/>
        </w:rPr>
        <w:t>requiere menos</w:t>
      </w:r>
      <w:r w:rsidR="13EABFEB" w:rsidRPr="00B14B1F">
        <w:rPr>
          <w:rStyle w:val="Fettung"/>
        </w:rPr>
        <w:t xml:space="preserve"> recursos, aprovecha la luz solar natural y reduce el </w:t>
      </w:r>
      <w:r w:rsidR="006F37E5" w:rsidRPr="00B14B1F">
        <w:rPr>
          <w:rStyle w:val="Fettung"/>
        </w:rPr>
        <w:t>consumo de</w:t>
      </w:r>
      <w:r w:rsidR="13EABFEB" w:rsidRPr="00B14B1F">
        <w:rPr>
          <w:rStyle w:val="Fettung"/>
        </w:rPr>
        <w:t xml:space="preserve"> agua un 95% en comparación con los métodos de cultivo convencionales. El concepto global de la planta, desarrollado con tecnología patentada, está revolucionando la agricultura vertical.</w:t>
      </w:r>
    </w:p>
    <w:p w14:paraId="71CB90F8" w14:textId="71DA9FBB" w:rsidR="0071043F" w:rsidRPr="00B14B1F" w:rsidRDefault="0071043F" w:rsidP="006F29A5">
      <w:pPr>
        <w:pStyle w:val="Flietext"/>
        <w:rPr>
          <w:rStyle w:val="Fettung"/>
          <w:rFonts w:cs="Arial"/>
          <w:szCs w:val="22"/>
        </w:rPr>
      </w:pPr>
    </w:p>
    <w:p w14:paraId="282D6FA0" w14:textId="69B5703C" w:rsidR="002D08F0" w:rsidRPr="00B14B1F" w:rsidRDefault="439CDE3F">
      <w:pPr>
        <w:rPr>
          <w:rFonts w:cs="Arial"/>
          <w:szCs w:val="22"/>
        </w:rPr>
      </w:pPr>
      <w:r w:rsidRPr="00B14B1F">
        <w:t>El aumento de la población mundial, el cambio climático con condiciones meteorológicas cada vez más extremas y la consiguiente pérdida de terreno agrícola están acelerando el desarrollo de nuevos métodos de cultivo de alto</w:t>
      </w:r>
      <w:r w:rsidR="00204663" w:rsidRPr="00B14B1F">
        <w:t>s</w:t>
      </w:r>
      <w:r w:rsidRPr="00B14B1F">
        <w:t xml:space="preserve"> </w:t>
      </w:r>
      <w:r w:rsidR="00204663" w:rsidRPr="00B14B1F">
        <w:t xml:space="preserve">beneficios </w:t>
      </w:r>
      <w:r w:rsidRPr="00B14B1F">
        <w:t xml:space="preserve">que </w:t>
      </w:r>
      <w:r w:rsidR="00626D28" w:rsidRPr="00B14B1F">
        <w:t xml:space="preserve">combinan </w:t>
      </w:r>
      <w:r w:rsidRPr="00B14B1F">
        <w:t xml:space="preserve">la sostenibilidad y el uso eficiente de los recursos. Junto con su socio y subcontratista CAN-Agri, Dürr ha creado el sistema de cultivo vertical llave en mano </w:t>
      </w:r>
      <w:proofErr w:type="spellStart"/>
      <w:r w:rsidRPr="00B14B1F">
        <w:rPr>
          <w:b/>
        </w:rPr>
        <w:t>Eco</w:t>
      </w:r>
      <w:r w:rsidRPr="00EC0D72">
        <w:rPr>
          <w:bCs/>
        </w:rPr>
        <w:t>Y</w:t>
      </w:r>
      <w:proofErr w:type="spellEnd"/>
      <w:r w:rsidRPr="00B14B1F">
        <w:t xml:space="preserve">, una innovadora solución de </w:t>
      </w:r>
      <w:r w:rsidR="00DA645D" w:rsidRPr="00B14B1F">
        <w:t xml:space="preserve">cultivo </w:t>
      </w:r>
      <w:r w:rsidRPr="00B14B1F">
        <w:t xml:space="preserve">en ambiente controlado que ofrece una alta producción en un espacio compacto. </w:t>
      </w:r>
      <w:r w:rsidR="00B150A8" w:rsidRPr="00B14B1F">
        <w:t>E</w:t>
      </w:r>
      <w:r w:rsidR="00151753" w:rsidRPr="00B14B1F">
        <w:t xml:space="preserve">ste </w:t>
      </w:r>
      <w:r w:rsidR="00F2664D" w:rsidRPr="00B14B1F">
        <w:t>sistema</w:t>
      </w:r>
      <w:r w:rsidR="00151753" w:rsidRPr="00B14B1F">
        <w:t xml:space="preserve"> de </w:t>
      </w:r>
      <w:r w:rsidR="00F2664D" w:rsidRPr="00B14B1F">
        <w:t xml:space="preserve">cultivo </w:t>
      </w:r>
      <w:r w:rsidR="00B150A8" w:rsidRPr="00B14B1F">
        <w:t>p</w:t>
      </w:r>
      <w:r w:rsidRPr="00B14B1F">
        <w:t xml:space="preserve">ermite disponer de alimentos frescos, sobre todo de lechugas y otras </w:t>
      </w:r>
      <w:r w:rsidR="00B150A8" w:rsidRPr="00B14B1F">
        <w:t xml:space="preserve">hortalizas </w:t>
      </w:r>
      <w:r w:rsidRPr="00B14B1F">
        <w:t xml:space="preserve">de hoja verde, en zonas metropolitanas </w:t>
      </w:r>
      <w:r w:rsidR="00A869E9" w:rsidRPr="00B14B1F">
        <w:t xml:space="preserve">o </w:t>
      </w:r>
      <w:r w:rsidRPr="00B14B1F">
        <w:t xml:space="preserve">regiones </w:t>
      </w:r>
      <w:r w:rsidR="00BA5550" w:rsidRPr="00B14B1F">
        <w:lastRenderedPageBreak/>
        <w:t>sin</w:t>
      </w:r>
      <w:r w:rsidR="00430703" w:rsidRPr="00B14B1F">
        <w:t xml:space="preserve"> </w:t>
      </w:r>
      <w:r w:rsidR="00CC7155" w:rsidRPr="00B14B1F">
        <w:t xml:space="preserve">una </w:t>
      </w:r>
      <w:r w:rsidRPr="00B14B1F">
        <w:t xml:space="preserve">vegetación </w:t>
      </w:r>
      <w:r w:rsidR="00DF1F31" w:rsidRPr="00B14B1F">
        <w:t>natural</w:t>
      </w:r>
      <w:r w:rsidRPr="00B14B1F">
        <w:t xml:space="preserve">. Y todo ello puede conseguirse con una alta calidad, en un entorno sin pesticidas y, sobre todo, con rutas de transporte cortas. </w:t>
      </w:r>
      <w:proofErr w:type="spellStart"/>
      <w:r w:rsidRPr="00B14B1F">
        <w:rPr>
          <w:b/>
        </w:rPr>
        <w:t>Eco</w:t>
      </w:r>
      <w:r w:rsidRPr="00B14B1F">
        <w:t>Y</w:t>
      </w:r>
      <w:proofErr w:type="spellEnd"/>
      <w:r w:rsidRPr="00B14B1F">
        <w:t xml:space="preserve"> </w:t>
      </w:r>
      <w:r w:rsidR="00650428" w:rsidRPr="00B14B1F">
        <w:t>apuesta por</w:t>
      </w:r>
      <w:r w:rsidRPr="00B14B1F">
        <w:t xml:space="preserve"> métodos de cultivo sostenibles, </w:t>
      </w:r>
      <w:r w:rsidR="00F017AD" w:rsidRPr="00B14B1F">
        <w:t>reduciendo</w:t>
      </w:r>
      <w:r w:rsidRPr="00B14B1F">
        <w:t xml:space="preserve"> los costes de producción</w:t>
      </w:r>
      <w:r w:rsidR="00F017AD" w:rsidRPr="00B14B1F">
        <w:t>,</w:t>
      </w:r>
      <w:r w:rsidRPr="00B14B1F">
        <w:t xml:space="preserve"> y el consumo </w:t>
      </w:r>
      <w:r w:rsidR="002D5E37" w:rsidRPr="00B14B1F">
        <w:t xml:space="preserve">tanto </w:t>
      </w:r>
      <w:r w:rsidRPr="00B14B1F">
        <w:t xml:space="preserve">de energía </w:t>
      </w:r>
      <w:r w:rsidR="002D5E37" w:rsidRPr="00B14B1F">
        <w:t>como</w:t>
      </w:r>
      <w:r w:rsidRPr="00B14B1F">
        <w:t xml:space="preserve"> </w:t>
      </w:r>
      <w:r w:rsidR="0076662F" w:rsidRPr="00B14B1F">
        <w:t xml:space="preserve">de </w:t>
      </w:r>
      <w:r w:rsidRPr="00B14B1F">
        <w:t xml:space="preserve">agua </w:t>
      </w:r>
      <w:r w:rsidR="008B3979" w:rsidRPr="00B14B1F">
        <w:t xml:space="preserve">gracias </w:t>
      </w:r>
      <w:r w:rsidR="00971F46" w:rsidRPr="00B14B1F">
        <w:t>al</w:t>
      </w:r>
      <w:r w:rsidRPr="00B14B1F">
        <w:t xml:space="preserve"> uso de </w:t>
      </w:r>
      <w:r w:rsidR="001A6796" w:rsidRPr="00B14B1F">
        <w:t xml:space="preserve">las </w:t>
      </w:r>
      <w:r w:rsidR="00F0495F" w:rsidRPr="00B14B1F">
        <w:t>tecnologías</w:t>
      </w:r>
      <w:r w:rsidR="00682FB1" w:rsidRPr="00B14B1F">
        <w:t xml:space="preserve"> más </w:t>
      </w:r>
      <w:r w:rsidR="00523412" w:rsidRPr="00B14B1F">
        <w:t>avanzadas</w:t>
      </w:r>
      <w:r w:rsidRPr="00B14B1F">
        <w:t>.</w:t>
      </w:r>
    </w:p>
    <w:p w14:paraId="539B24E6" w14:textId="77777777" w:rsidR="002D08F0" w:rsidRPr="00B14B1F" w:rsidRDefault="002D08F0" w:rsidP="00290DB9">
      <w:pPr>
        <w:rPr>
          <w:rFonts w:cs="Arial"/>
          <w:szCs w:val="22"/>
        </w:rPr>
      </w:pPr>
    </w:p>
    <w:p w14:paraId="510C033F" w14:textId="48C929B3" w:rsidR="0075481B" w:rsidRPr="00B14B1F" w:rsidRDefault="0075481B" w:rsidP="00046CE0">
      <w:pPr>
        <w:rPr>
          <w:rFonts w:cs="Arial"/>
          <w:b/>
          <w:szCs w:val="22"/>
        </w:rPr>
      </w:pPr>
      <w:proofErr w:type="spellStart"/>
      <w:r w:rsidRPr="00B14B1F">
        <w:rPr>
          <w:b/>
        </w:rPr>
        <w:t>EcoY</w:t>
      </w:r>
      <w:proofErr w:type="spellEnd"/>
      <w:r w:rsidRPr="00B14B1F">
        <w:rPr>
          <w:b/>
        </w:rPr>
        <w:t xml:space="preserve">: </w:t>
      </w:r>
      <w:r w:rsidR="00A50A0B" w:rsidRPr="00B14B1F">
        <w:rPr>
          <w:b/>
        </w:rPr>
        <w:t>cultivo</w:t>
      </w:r>
      <w:r w:rsidRPr="00B14B1F">
        <w:rPr>
          <w:b/>
        </w:rPr>
        <w:t xml:space="preserve"> vertical de otro nivel</w:t>
      </w:r>
    </w:p>
    <w:p w14:paraId="6629B4F5" w14:textId="6B0B033A" w:rsidR="005F436F" w:rsidRPr="00B14B1F" w:rsidRDefault="00A622A0" w:rsidP="000650AE">
      <w:pPr>
        <w:rPr>
          <w:rFonts w:cs="Arial"/>
          <w:szCs w:val="22"/>
        </w:rPr>
      </w:pPr>
      <w:r w:rsidRPr="00B14B1F">
        <w:t>Un</w:t>
      </w:r>
      <w:r w:rsidR="005863EB" w:rsidRPr="00B14B1F">
        <w:t>a tendencia</w:t>
      </w:r>
      <w:r w:rsidRPr="00B14B1F">
        <w:t xml:space="preserve"> de </w:t>
      </w:r>
      <w:r w:rsidR="00D25976" w:rsidRPr="00B14B1F">
        <w:t xml:space="preserve">los últimos años </w:t>
      </w:r>
      <w:r w:rsidRPr="00B14B1F">
        <w:t>ha sido la</w:t>
      </w:r>
      <w:r w:rsidR="00825C0A" w:rsidRPr="00B14B1F">
        <w:t xml:space="preserve"> agricultura </w:t>
      </w:r>
      <w:r w:rsidR="00E908C0" w:rsidRPr="00B14B1F">
        <w:t>en</w:t>
      </w:r>
      <w:r w:rsidR="00F31B36" w:rsidRPr="00B14B1F">
        <w:t xml:space="preserve"> ambiente controlado (</w:t>
      </w:r>
      <w:proofErr w:type="spellStart"/>
      <w:r w:rsidR="000B65C3">
        <w:fldChar w:fldCharType="begin"/>
      </w:r>
      <w:r w:rsidR="000B65C3">
        <w:instrText>HYPERLINK "https://en.wikipedia.org/wiki/Controlled-environment_agriculture" \o "Controlled-environment agriculture"</w:instrText>
      </w:r>
      <w:r w:rsidR="000B65C3">
        <w:fldChar w:fldCharType="separate"/>
      </w:r>
      <w:r w:rsidR="00F31B36" w:rsidRPr="00B14B1F">
        <w:rPr>
          <w:i/>
          <w:iCs/>
        </w:rPr>
        <w:t>Controlled</w:t>
      </w:r>
      <w:proofErr w:type="spellEnd"/>
      <w:r w:rsidR="00F31B36" w:rsidRPr="00B14B1F">
        <w:rPr>
          <w:i/>
          <w:iCs/>
        </w:rPr>
        <w:t xml:space="preserve"> </w:t>
      </w:r>
      <w:proofErr w:type="spellStart"/>
      <w:r w:rsidR="00F31B36" w:rsidRPr="00B14B1F">
        <w:rPr>
          <w:i/>
          <w:iCs/>
        </w:rPr>
        <w:t>Environment</w:t>
      </w:r>
      <w:proofErr w:type="spellEnd"/>
      <w:r w:rsidR="00F31B36" w:rsidRPr="00B14B1F">
        <w:rPr>
          <w:i/>
          <w:iCs/>
        </w:rPr>
        <w:t xml:space="preserve"> </w:t>
      </w:r>
      <w:proofErr w:type="spellStart"/>
      <w:r w:rsidR="00F31B36" w:rsidRPr="00B14B1F">
        <w:rPr>
          <w:i/>
          <w:iCs/>
        </w:rPr>
        <w:t>Agriculture</w:t>
      </w:r>
      <w:proofErr w:type="spellEnd"/>
      <w:r w:rsidR="000B65C3">
        <w:rPr>
          <w:i/>
          <w:iCs/>
        </w:rPr>
        <w:fldChar w:fldCharType="end"/>
      </w:r>
      <w:r w:rsidR="00F31B36" w:rsidRPr="00B14B1F">
        <w:t> </w:t>
      </w:r>
      <w:r w:rsidR="008E3D83" w:rsidRPr="00B14B1F">
        <w:t xml:space="preserve">o </w:t>
      </w:r>
      <w:r w:rsidR="178CA889" w:rsidRPr="00B14B1F">
        <w:t>CEA</w:t>
      </w:r>
      <w:r w:rsidR="00F31B36" w:rsidRPr="00B14B1F">
        <w:t xml:space="preserve"> por sus siglas</w:t>
      </w:r>
      <w:r w:rsidR="008E3D83" w:rsidRPr="00B14B1F">
        <w:t xml:space="preserve"> en</w:t>
      </w:r>
      <w:r w:rsidR="178CA889" w:rsidRPr="00B14B1F">
        <w:t xml:space="preserve"> inglés</w:t>
      </w:r>
      <w:r w:rsidR="008E3D83" w:rsidRPr="00B14B1F">
        <w:t>)</w:t>
      </w:r>
      <w:r w:rsidR="178CA889" w:rsidRPr="00B14B1F">
        <w:t xml:space="preserve">, </w:t>
      </w:r>
      <w:r w:rsidR="00596052" w:rsidRPr="00B14B1F">
        <w:t xml:space="preserve">que </w:t>
      </w:r>
      <w:r w:rsidR="178CA889" w:rsidRPr="00B14B1F">
        <w:t xml:space="preserve">se refiere a la modificación del entorno natural para aumentar </w:t>
      </w:r>
      <w:r w:rsidR="0022691D" w:rsidRPr="00B14B1F">
        <w:t>la cosecha</w:t>
      </w:r>
      <w:r w:rsidR="178CA889" w:rsidRPr="00B14B1F">
        <w:t xml:space="preserve"> de los cultivos o ampliar la temporada de cultivo. Los sistemas CEA </w:t>
      </w:r>
      <w:r w:rsidR="00F35F95" w:rsidRPr="00B14B1F">
        <w:t xml:space="preserve">suelen </w:t>
      </w:r>
      <w:r w:rsidR="00097640" w:rsidRPr="00B14B1F">
        <w:t>instalarse</w:t>
      </w:r>
      <w:r w:rsidR="178CA889" w:rsidRPr="00B14B1F">
        <w:t xml:space="preserve"> en </w:t>
      </w:r>
      <w:r w:rsidR="009007C9" w:rsidRPr="00B14B1F">
        <w:t>edificios</w:t>
      </w:r>
      <w:r w:rsidR="178CA889" w:rsidRPr="00B14B1F">
        <w:t xml:space="preserve"> cerrad</w:t>
      </w:r>
      <w:r w:rsidR="007A7153" w:rsidRPr="00B14B1F">
        <w:t>o</w:t>
      </w:r>
      <w:r w:rsidR="178CA889" w:rsidRPr="00B14B1F">
        <w:t xml:space="preserve">s, como </w:t>
      </w:r>
      <w:hyperlink r:id="rId12" w:tooltip="Invernadero" w:history="1">
        <w:r w:rsidR="178CA889" w:rsidRPr="00B14B1F">
          <w:t>invernaderos</w:t>
        </w:r>
      </w:hyperlink>
      <w:r w:rsidR="178CA889" w:rsidRPr="00B14B1F">
        <w:t xml:space="preserve"> o </w:t>
      </w:r>
      <w:r w:rsidR="009007C9" w:rsidRPr="00B14B1F">
        <w:t>naves</w:t>
      </w:r>
      <w:r w:rsidR="178CA889" w:rsidRPr="00B14B1F">
        <w:t xml:space="preserve">, donde </w:t>
      </w:r>
      <w:r w:rsidR="002C3B63" w:rsidRPr="00B14B1F">
        <w:t>se puede</w:t>
      </w:r>
      <w:r w:rsidR="00A21291" w:rsidRPr="00B14B1F">
        <w:t>n</w:t>
      </w:r>
      <w:r w:rsidR="002C3B63" w:rsidRPr="00B14B1F">
        <w:t xml:space="preserve"> controlar </w:t>
      </w:r>
      <w:r w:rsidR="178CA889" w:rsidRPr="00B14B1F">
        <w:t xml:space="preserve">los factores ambientales como el aire, la temperatura, la luz, el agua, la humedad, el dióxido de carbono y los nutrientes de las plantas. En la mayoría de los sistemas de cultivo vertical, las plantas se cultivan en hileras horizontales apiladas unas </w:t>
      </w:r>
      <w:r w:rsidR="00C63197" w:rsidRPr="00B14B1F">
        <w:t xml:space="preserve">encima de </w:t>
      </w:r>
      <w:r w:rsidR="178CA889" w:rsidRPr="00B14B1F">
        <w:t xml:space="preserve">otras y sin luz natural. Estas instalaciones requieren </w:t>
      </w:r>
      <w:r w:rsidR="0006706E" w:rsidRPr="00B14B1F">
        <w:t>mucha</w:t>
      </w:r>
      <w:r w:rsidR="178CA889" w:rsidRPr="00B14B1F">
        <w:t xml:space="preserve"> energía para la iluminación artificial, </w:t>
      </w:r>
      <w:r w:rsidR="00923118" w:rsidRPr="00B14B1F">
        <w:t>el sistema de</w:t>
      </w:r>
      <w:r w:rsidR="178CA889" w:rsidRPr="00B14B1F">
        <w:t xml:space="preserve"> ventilación mecánica y la climatización, </w:t>
      </w:r>
      <w:r w:rsidR="000F714A" w:rsidRPr="00B14B1F">
        <w:t xml:space="preserve">y estos </w:t>
      </w:r>
      <w:r w:rsidR="178CA889" w:rsidRPr="00B14B1F">
        <w:t xml:space="preserve">costes no se pueden compensar subiendo los precios de unos productos con </w:t>
      </w:r>
      <w:r w:rsidR="0006460B" w:rsidRPr="00B14B1F">
        <w:t>poco</w:t>
      </w:r>
      <w:r w:rsidR="178CA889" w:rsidRPr="00B14B1F">
        <w:t xml:space="preserve"> margen</w:t>
      </w:r>
      <w:r w:rsidR="0006460B" w:rsidRPr="00B14B1F">
        <w:t xml:space="preserve"> de beneficio</w:t>
      </w:r>
      <w:r w:rsidR="178CA889" w:rsidRPr="00B14B1F">
        <w:t xml:space="preserve">. </w:t>
      </w:r>
    </w:p>
    <w:p w14:paraId="1D973FDC" w14:textId="77777777" w:rsidR="005F436F" w:rsidRPr="00B14B1F" w:rsidRDefault="005F436F" w:rsidP="000650AE">
      <w:pPr>
        <w:rPr>
          <w:rFonts w:cs="Arial"/>
          <w:szCs w:val="22"/>
        </w:rPr>
      </w:pPr>
    </w:p>
    <w:p w14:paraId="00684A66" w14:textId="4A702590" w:rsidR="00E91CB5" w:rsidRPr="00B14B1F" w:rsidRDefault="79135306" w:rsidP="000650AE">
      <w:pPr>
        <w:rPr>
          <w:rFonts w:cs="Arial"/>
          <w:szCs w:val="22"/>
        </w:rPr>
      </w:pPr>
      <w:r w:rsidRPr="00B14B1F">
        <w:t>Dürr ha reinventado este sistema utilizando sus conocimientos de ingeniería</w:t>
      </w:r>
      <w:r w:rsidR="00B9572E" w:rsidRPr="00B14B1F">
        <w:t xml:space="preserve"> en instalaciones</w:t>
      </w:r>
      <w:r w:rsidRPr="00B14B1F">
        <w:t>. «</w:t>
      </w:r>
      <w:r w:rsidR="007D0D64" w:rsidRPr="00B14B1F">
        <w:t>Con</w:t>
      </w:r>
      <w:r w:rsidRPr="00B14B1F">
        <w:t xml:space="preserve"> la solución </w:t>
      </w:r>
      <w:proofErr w:type="spellStart"/>
      <w:r w:rsidRPr="00B14B1F">
        <w:rPr>
          <w:b/>
        </w:rPr>
        <w:t>Eco</w:t>
      </w:r>
      <w:r w:rsidRPr="00B14B1F">
        <w:t>Y</w:t>
      </w:r>
      <w:proofErr w:type="spellEnd"/>
      <w:r w:rsidRPr="00B14B1F">
        <w:t xml:space="preserve"> hemos adoptado un planteamiento diferente», explica Michael Broek, presidente de Dürr África. «Nuestro objetivo era crear un sistema que ofreciera el máximo </w:t>
      </w:r>
      <w:r w:rsidR="00AE7F93" w:rsidRPr="00B14B1F">
        <w:t xml:space="preserve">beneficio </w:t>
      </w:r>
      <w:r w:rsidRPr="00B14B1F">
        <w:t xml:space="preserve">con el mínimo consumo de energía. Se trata básicamente de una solución hidropónica híbrida, independiente de las condiciones </w:t>
      </w:r>
      <w:r w:rsidR="008917D3" w:rsidRPr="00B14B1F">
        <w:t xml:space="preserve">climatológicas </w:t>
      </w:r>
      <w:r w:rsidRPr="00B14B1F">
        <w:t xml:space="preserve">externas. El sistema puede funcionar incluso en entornos extremos, como desiertos o regiones con temperaturas extremadamente frías». En colaboración con CAN-Agri, Dürr ha creado una solución que aprovecha recursos naturales como la luz solar para el cultivo vertical de plantas en un invernadero, al </w:t>
      </w:r>
      <w:r w:rsidR="007A6BCC" w:rsidRPr="00B14B1F">
        <w:t xml:space="preserve">mismo </w:t>
      </w:r>
      <w:r w:rsidRPr="00B14B1F">
        <w:t xml:space="preserve">tiempo que </w:t>
      </w:r>
      <w:r w:rsidR="000B68BE" w:rsidRPr="00B14B1F">
        <w:t>hace un</w:t>
      </w:r>
      <w:r w:rsidR="0026536A" w:rsidRPr="00B14B1F">
        <w:t xml:space="preserve"> uso responsable de </w:t>
      </w:r>
      <w:r w:rsidRPr="00B14B1F">
        <w:t xml:space="preserve">los recursos </w:t>
      </w:r>
      <w:r w:rsidR="00354B8F" w:rsidRPr="00B14B1F">
        <w:t xml:space="preserve">gracias al diseño </w:t>
      </w:r>
      <w:r w:rsidR="009C2F12" w:rsidRPr="00B14B1F">
        <w:t>eficiente de la</w:t>
      </w:r>
      <w:r w:rsidRPr="00B14B1F">
        <w:t xml:space="preserve"> </w:t>
      </w:r>
      <w:r w:rsidR="00354B8F" w:rsidRPr="00B14B1F">
        <w:t>instalación</w:t>
      </w:r>
      <w:r w:rsidRPr="00B14B1F">
        <w:t>, tecnologías patentadas y</w:t>
      </w:r>
      <w:r w:rsidR="004E425F" w:rsidRPr="00B14B1F">
        <w:t xml:space="preserve"> </w:t>
      </w:r>
      <w:r w:rsidR="00352F51" w:rsidRPr="00B14B1F">
        <w:t>la digitalización, reduciendo así</w:t>
      </w:r>
      <w:r w:rsidR="00CD42FD" w:rsidRPr="00B14B1F">
        <w:t xml:space="preserve"> </w:t>
      </w:r>
      <w:r w:rsidRPr="00B14B1F">
        <w:t xml:space="preserve">enormemente los costes de </w:t>
      </w:r>
      <w:r w:rsidR="00C028D3" w:rsidRPr="00B14B1F">
        <w:t>producción</w:t>
      </w:r>
      <w:r w:rsidR="009818DB" w:rsidRPr="00B14B1F">
        <w:t xml:space="preserve"> sin afectar </w:t>
      </w:r>
      <w:r w:rsidR="00E36212" w:rsidRPr="00B14B1F">
        <w:t>a la alta</w:t>
      </w:r>
      <w:r w:rsidRPr="00B14B1F">
        <w:t xml:space="preserve"> calidad </w:t>
      </w:r>
      <w:r w:rsidR="00BF1B0B" w:rsidRPr="00B14B1F">
        <w:t>ni</w:t>
      </w:r>
      <w:r w:rsidRPr="00B14B1F">
        <w:t xml:space="preserve"> </w:t>
      </w:r>
      <w:r w:rsidR="003D4B14" w:rsidRPr="00B14B1F">
        <w:t>cantidad</w:t>
      </w:r>
      <w:r w:rsidRPr="00B14B1F">
        <w:t xml:space="preserve"> </w:t>
      </w:r>
      <w:r w:rsidR="00FD0AAA" w:rsidRPr="00B14B1F">
        <w:t>producid</w:t>
      </w:r>
      <w:r w:rsidR="003F7C09" w:rsidRPr="00B14B1F">
        <w:t>a</w:t>
      </w:r>
      <w:r w:rsidR="00FD0AAA" w:rsidRPr="00B14B1F">
        <w:t xml:space="preserve"> </w:t>
      </w:r>
      <w:r w:rsidRPr="00B14B1F">
        <w:t xml:space="preserve">por metro cuadrado. </w:t>
      </w:r>
    </w:p>
    <w:p w14:paraId="36812E0B" w14:textId="77777777" w:rsidR="00013D50" w:rsidRPr="00B14B1F" w:rsidRDefault="00013D50" w:rsidP="000650AE">
      <w:pPr>
        <w:rPr>
          <w:rFonts w:cs="Arial"/>
          <w:szCs w:val="22"/>
        </w:rPr>
      </w:pPr>
    </w:p>
    <w:p w14:paraId="588444F6" w14:textId="6AD3B203" w:rsidR="00D0281F" w:rsidRPr="00B14B1F" w:rsidRDefault="00AC5A50" w:rsidP="00046CE0">
      <w:pPr>
        <w:rPr>
          <w:rFonts w:cs="Arial"/>
          <w:b/>
          <w:bCs/>
          <w:iCs/>
          <w:szCs w:val="22"/>
        </w:rPr>
      </w:pPr>
      <w:r w:rsidRPr="00B14B1F">
        <w:rPr>
          <w:b/>
        </w:rPr>
        <w:t xml:space="preserve">Tubos </w:t>
      </w:r>
      <w:r w:rsidR="00810CA3" w:rsidRPr="00B14B1F">
        <w:rPr>
          <w:b/>
        </w:rPr>
        <w:t xml:space="preserve">de cultivo </w:t>
      </w:r>
      <w:r w:rsidRPr="00B14B1F">
        <w:rPr>
          <w:b/>
        </w:rPr>
        <w:t xml:space="preserve">y control digital para un </w:t>
      </w:r>
      <w:r w:rsidR="00D57B98" w:rsidRPr="00B14B1F">
        <w:rPr>
          <w:b/>
        </w:rPr>
        <w:t xml:space="preserve">resultado </w:t>
      </w:r>
      <w:r w:rsidRPr="00B14B1F">
        <w:rPr>
          <w:b/>
        </w:rPr>
        <w:t>óptimo</w:t>
      </w:r>
    </w:p>
    <w:p w14:paraId="14EEA1F5" w14:textId="6C279B82" w:rsidR="00AF4039" w:rsidRPr="00B14B1F" w:rsidRDefault="13E63A16" w:rsidP="0B1A8397">
      <w:pPr>
        <w:rPr>
          <w:rFonts w:cs="Arial"/>
          <w:szCs w:val="22"/>
        </w:rPr>
      </w:pPr>
      <w:r w:rsidRPr="00B14B1F">
        <w:t xml:space="preserve">Todos los factores </w:t>
      </w:r>
      <w:r w:rsidR="00482EA3" w:rsidRPr="00B14B1F">
        <w:t xml:space="preserve">relevantes </w:t>
      </w:r>
      <w:r w:rsidRPr="00B14B1F">
        <w:t>para el crecimiento de las plantas —luz, humedad, temperatura y CO</w:t>
      </w:r>
      <w:r w:rsidRPr="00B14B1F">
        <w:rPr>
          <w:vertAlign w:val="subscript"/>
        </w:rPr>
        <w:t>2</w:t>
      </w:r>
      <w:r w:rsidRPr="00B14B1F">
        <w:t xml:space="preserve">— se controlan y regulan digitalmente en el invernadero de alta tecnología </w:t>
      </w:r>
      <w:proofErr w:type="spellStart"/>
      <w:r w:rsidRPr="00B14B1F">
        <w:rPr>
          <w:b/>
        </w:rPr>
        <w:t>Eco</w:t>
      </w:r>
      <w:r w:rsidRPr="00B14B1F">
        <w:t>Y</w:t>
      </w:r>
      <w:proofErr w:type="spellEnd"/>
      <w:r w:rsidRPr="00B14B1F">
        <w:t xml:space="preserve">, de acuerdo con el concepto tecnológico de la CEA. La innovación del sistema </w:t>
      </w:r>
      <w:proofErr w:type="spellStart"/>
      <w:r w:rsidRPr="00B14B1F">
        <w:rPr>
          <w:b/>
        </w:rPr>
        <w:t>Eco</w:t>
      </w:r>
      <w:r w:rsidRPr="00B14B1F">
        <w:t>Y</w:t>
      </w:r>
      <w:proofErr w:type="spellEnd"/>
      <w:r w:rsidRPr="00B14B1F">
        <w:t xml:space="preserve"> son los «tubos </w:t>
      </w:r>
      <w:r w:rsidR="000C423E" w:rsidRPr="00B14B1F">
        <w:t>de cultivo</w:t>
      </w:r>
      <w:r w:rsidRPr="00B14B1F">
        <w:t>»</w:t>
      </w:r>
      <w:r w:rsidR="00991857" w:rsidRPr="00B14B1F">
        <w:t xml:space="preserve"> (“</w:t>
      </w:r>
      <w:proofErr w:type="spellStart"/>
      <w:r w:rsidR="00991857" w:rsidRPr="00696829">
        <w:rPr>
          <w:i/>
          <w:iCs/>
        </w:rPr>
        <w:t>Grow</w:t>
      </w:r>
      <w:proofErr w:type="spellEnd"/>
      <w:r w:rsidR="00991857" w:rsidRPr="00696829">
        <w:rPr>
          <w:i/>
          <w:iCs/>
        </w:rPr>
        <w:t xml:space="preserve"> </w:t>
      </w:r>
      <w:proofErr w:type="spellStart"/>
      <w:r w:rsidR="00991857" w:rsidRPr="00696829">
        <w:rPr>
          <w:i/>
          <w:iCs/>
        </w:rPr>
        <w:t>Tubes</w:t>
      </w:r>
      <w:proofErr w:type="spellEnd"/>
      <w:r w:rsidR="00991857" w:rsidRPr="00B14B1F">
        <w:t>”)</w:t>
      </w:r>
      <w:r w:rsidRPr="00B14B1F">
        <w:t xml:space="preserve"> en los que </w:t>
      </w:r>
      <w:r w:rsidR="00AD39C4" w:rsidRPr="00B14B1F">
        <w:t>crecen</w:t>
      </w:r>
      <w:r w:rsidRPr="00B14B1F">
        <w:t xml:space="preserve"> las plantas. Desarrollados y patentados por CAN-Agri, estos tubos surgieron de la idea de girar 90 grados las filas de plantas </w:t>
      </w:r>
      <w:r w:rsidR="006B6FC7" w:rsidRPr="00B14B1F">
        <w:t>organizadas</w:t>
      </w:r>
      <w:r w:rsidRPr="00B14B1F">
        <w:t xml:space="preserve"> horizontalmente y apilarlas verticalmente, una encima de otra, </w:t>
      </w:r>
      <w:r w:rsidR="002E48A9" w:rsidRPr="00B14B1F">
        <w:t>con</w:t>
      </w:r>
      <w:r w:rsidRPr="00B14B1F">
        <w:t xml:space="preserve"> 80 plántulas en cada tubo. Los </w:t>
      </w:r>
      <w:r w:rsidR="00CF36AD" w:rsidRPr="00B14B1F">
        <w:t>“</w:t>
      </w:r>
      <w:proofErr w:type="spellStart"/>
      <w:r w:rsidR="00CF36AD" w:rsidRPr="00B14B1F">
        <w:t>Grow</w:t>
      </w:r>
      <w:proofErr w:type="spellEnd"/>
      <w:r w:rsidR="00CF36AD" w:rsidRPr="00B14B1F">
        <w:t xml:space="preserve"> </w:t>
      </w:r>
      <w:proofErr w:type="spellStart"/>
      <w:r w:rsidR="00CF36AD" w:rsidRPr="00B14B1F">
        <w:t>Tu</w:t>
      </w:r>
      <w:r w:rsidR="005C2EE5" w:rsidRPr="00B14B1F">
        <w:t>b</w:t>
      </w:r>
      <w:r w:rsidR="00CF36AD" w:rsidRPr="00B14B1F">
        <w:t>es</w:t>
      </w:r>
      <w:proofErr w:type="spellEnd"/>
      <w:r w:rsidR="00CF36AD" w:rsidRPr="00B14B1F">
        <w:t>”</w:t>
      </w:r>
      <w:r w:rsidRPr="00B14B1F">
        <w:t xml:space="preserve"> se colocan </w:t>
      </w:r>
      <w:r w:rsidR="008C2E6C" w:rsidRPr="00B14B1F">
        <w:t xml:space="preserve">estratégicamente </w:t>
      </w:r>
      <w:r w:rsidRPr="00B14B1F">
        <w:t xml:space="preserve">en el invernadero </w:t>
      </w:r>
      <w:r w:rsidR="008C2E6C" w:rsidRPr="00B14B1F">
        <w:t>para</w:t>
      </w:r>
      <w:r w:rsidRPr="00B14B1F">
        <w:t xml:space="preserve"> que la luz solar llegue a todas las plantas. «Los </w:t>
      </w:r>
      <w:r w:rsidR="000537EC" w:rsidRPr="00B14B1F">
        <w:t>“</w:t>
      </w:r>
      <w:proofErr w:type="spellStart"/>
      <w:r w:rsidR="000537EC" w:rsidRPr="00B14B1F">
        <w:t>Grow</w:t>
      </w:r>
      <w:proofErr w:type="spellEnd"/>
      <w:r w:rsidR="000537EC" w:rsidRPr="00B14B1F">
        <w:t xml:space="preserve"> </w:t>
      </w:r>
      <w:proofErr w:type="spellStart"/>
      <w:r w:rsidR="000537EC" w:rsidRPr="00B14B1F">
        <w:t>Tubes</w:t>
      </w:r>
      <w:proofErr w:type="spellEnd"/>
      <w:r w:rsidR="000537EC" w:rsidRPr="00B14B1F">
        <w:t>”</w:t>
      </w:r>
      <w:r w:rsidRPr="00B14B1F">
        <w:t xml:space="preserve"> no solo aumentan la densidad de plantación, sino que también ayudan a regular el clima», añade François van der Merwe, CEO de CAN-Agri.</w:t>
      </w:r>
    </w:p>
    <w:p w14:paraId="20AE1A3B" w14:textId="77777777" w:rsidR="00C50374" w:rsidRPr="00B14B1F" w:rsidRDefault="00C50374" w:rsidP="00046CE0">
      <w:pPr>
        <w:rPr>
          <w:rFonts w:cs="Arial"/>
          <w:iCs/>
          <w:szCs w:val="22"/>
          <w:lang w:eastAsia="ja-JP"/>
        </w:rPr>
      </w:pPr>
    </w:p>
    <w:p w14:paraId="4AC54C0D" w14:textId="20AF7D73" w:rsidR="00A64CCC" w:rsidRPr="00B14B1F" w:rsidRDefault="20640C40">
      <w:pPr>
        <w:rPr>
          <w:rFonts w:cs="Arial"/>
          <w:szCs w:val="22"/>
        </w:rPr>
      </w:pPr>
      <w:r w:rsidRPr="00B14B1F">
        <w:t xml:space="preserve">En el invernadero, los tubos </w:t>
      </w:r>
      <w:r w:rsidR="002B2FE7" w:rsidRPr="00B14B1F">
        <w:t xml:space="preserve">de cultivo </w:t>
      </w:r>
      <w:r w:rsidRPr="00B14B1F">
        <w:t>se distribuyen uniformemente en filas por las que circula agua enriquecida con nutrientes</w:t>
      </w:r>
      <w:r w:rsidR="003B5E23" w:rsidRPr="00B14B1F">
        <w:t>, cuy</w:t>
      </w:r>
      <w:r w:rsidR="00116AFD" w:rsidRPr="00B14B1F">
        <w:t xml:space="preserve">a </w:t>
      </w:r>
      <w:r w:rsidRPr="00B14B1F">
        <w:t xml:space="preserve">temperatura se </w:t>
      </w:r>
      <w:r w:rsidR="002C4CE1" w:rsidRPr="00B14B1F">
        <w:t xml:space="preserve">regula </w:t>
      </w:r>
      <w:r w:rsidRPr="00B14B1F">
        <w:t xml:space="preserve">para crear un microclima que favorece el desarrollo de las plantas. </w:t>
      </w:r>
      <w:r w:rsidR="00F631F4" w:rsidRPr="00B14B1F">
        <w:t xml:space="preserve">Gracias a este método, </w:t>
      </w:r>
      <w:r w:rsidRPr="00B14B1F">
        <w:t xml:space="preserve">se optimiza el entorno de cultivo y se aumenta </w:t>
      </w:r>
      <w:r w:rsidR="0043546C" w:rsidRPr="00B14B1F">
        <w:t>la</w:t>
      </w:r>
      <w:r w:rsidR="0013030F" w:rsidRPr="00B14B1F">
        <w:t xml:space="preserve"> producción</w:t>
      </w:r>
      <w:r w:rsidRPr="00B14B1F">
        <w:t xml:space="preserve">. Este microclima se monitoriza y se ajusta automáticamente mediante tecnología de climatización de invernaderos, que incluye sistemas de calefacción, refrigeración, humidificación, ventilación y filtración, dando lugar a unas condiciones de cultivo idóneas. El sistema de circuito cerrado consume un 95% menos de agua que los métodos </w:t>
      </w:r>
      <w:r w:rsidR="00177E16" w:rsidRPr="00B14B1F">
        <w:t xml:space="preserve">de cultivo </w:t>
      </w:r>
      <w:r w:rsidR="00D54CA1" w:rsidRPr="00B14B1F">
        <w:t xml:space="preserve">convencionales </w:t>
      </w:r>
      <w:r w:rsidRPr="00B14B1F">
        <w:t xml:space="preserve">en exteriores. El concepto de ventilación inteligente de Dürr también </w:t>
      </w:r>
      <w:r w:rsidR="003C5ECD" w:rsidRPr="00B14B1F">
        <w:t>consume menos</w:t>
      </w:r>
      <w:r w:rsidRPr="00B14B1F">
        <w:t xml:space="preserve"> recursos al acondicionar con precisión la temperatura y el contenido de humedad del aire y distribuirlo </w:t>
      </w:r>
      <w:r w:rsidR="00AC33BB" w:rsidRPr="00B14B1F">
        <w:t>uniformemente</w:t>
      </w:r>
      <w:r w:rsidR="00FC1F91" w:rsidRPr="00B14B1F">
        <w:t xml:space="preserve"> </w:t>
      </w:r>
      <w:r w:rsidRPr="00B14B1F">
        <w:t>por todo el invernadero. Otra característica especial</w:t>
      </w:r>
      <w:r w:rsidR="00F164D7" w:rsidRPr="00B14B1F">
        <w:t xml:space="preserve">: </w:t>
      </w:r>
      <w:r w:rsidRPr="00B14B1F">
        <w:t>en latitudes más altas en las que la luz diurna es limitada, especialmente en los meses de invierno, se pueden instalar luces LED opcionales</w:t>
      </w:r>
      <w:r w:rsidR="009D77D7" w:rsidRPr="00B14B1F">
        <w:t xml:space="preserve"> que</w:t>
      </w:r>
      <w:r w:rsidR="00987B6F" w:rsidRPr="00B14B1F">
        <w:t xml:space="preserve"> </w:t>
      </w:r>
      <w:r w:rsidRPr="00B14B1F">
        <w:t>solo se activan cuando</w:t>
      </w:r>
      <w:r w:rsidR="00995DD2" w:rsidRPr="00B14B1F">
        <w:t xml:space="preserve"> no se consigue</w:t>
      </w:r>
      <w:r w:rsidRPr="00B14B1F">
        <w:t xml:space="preserve"> la cantidad necesaria de radiación fotosintéticamente activa (RFA en mol/m</w:t>
      </w:r>
      <w:r w:rsidRPr="00B14B1F">
        <w:rPr>
          <w:vertAlign w:val="superscript"/>
        </w:rPr>
        <w:t>2</w:t>
      </w:r>
      <w:r w:rsidRPr="00B14B1F">
        <w:t>/día), lo que garantiza una producción constante con un consumo mínimo de energía.</w:t>
      </w:r>
    </w:p>
    <w:p w14:paraId="70A12EBC" w14:textId="77777777" w:rsidR="00C4057E" w:rsidRPr="00B14B1F" w:rsidRDefault="00C4057E" w:rsidP="00046CE0">
      <w:pPr>
        <w:rPr>
          <w:rFonts w:cs="Arial"/>
          <w:iCs/>
          <w:szCs w:val="18"/>
          <w:lang w:eastAsia="ja-JP"/>
        </w:rPr>
      </w:pPr>
    </w:p>
    <w:p w14:paraId="1D823C14" w14:textId="77777777" w:rsidR="00FB298F" w:rsidRPr="00B14B1F" w:rsidRDefault="00FB298F">
      <w:pPr>
        <w:tabs>
          <w:tab w:val="clear" w:pos="3572"/>
        </w:tabs>
        <w:suppressAutoHyphens w:val="0"/>
        <w:spacing w:line="240" w:lineRule="auto"/>
        <w:rPr>
          <w:b/>
        </w:rPr>
      </w:pPr>
      <w:r w:rsidRPr="00B14B1F">
        <w:rPr>
          <w:b/>
        </w:rPr>
        <w:br w:type="page"/>
      </w:r>
    </w:p>
    <w:p w14:paraId="3D06DBED" w14:textId="076C6020" w:rsidR="004D5321" w:rsidRPr="00B14B1F" w:rsidRDefault="004D5321" w:rsidP="00046CE0">
      <w:pPr>
        <w:rPr>
          <w:rFonts w:cs="Arial"/>
          <w:b/>
          <w:bCs/>
          <w:iCs/>
          <w:szCs w:val="18"/>
        </w:rPr>
      </w:pPr>
      <w:r w:rsidRPr="00B14B1F">
        <w:rPr>
          <w:b/>
        </w:rPr>
        <w:lastRenderedPageBreak/>
        <w:t xml:space="preserve">Experiencia </w:t>
      </w:r>
      <w:r w:rsidR="00620A0F" w:rsidRPr="00B14B1F">
        <w:rPr>
          <w:b/>
        </w:rPr>
        <w:t xml:space="preserve">combinada </w:t>
      </w:r>
      <w:r w:rsidRPr="00B14B1F">
        <w:rPr>
          <w:b/>
        </w:rPr>
        <w:t xml:space="preserve">en ingeniería </w:t>
      </w:r>
      <w:r w:rsidR="00AC38BC" w:rsidRPr="00B14B1F">
        <w:rPr>
          <w:b/>
        </w:rPr>
        <w:t>de instalaciones</w:t>
      </w:r>
      <w:r w:rsidRPr="00B14B1F">
        <w:rPr>
          <w:b/>
        </w:rPr>
        <w:t xml:space="preserve"> y agricultura</w:t>
      </w:r>
    </w:p>
    <w:p w14:paraId="5B001785" w14:textId="6022535E" w:rsidR="00A86728" w:rsidRPr="00B14B1F" w:rsidRDefault="3E5A2A0E" w:rsidP="0B1A8397">
      <w:pPr>
        <w:rPr>
          <w:rFonts w:cs="Arial"/>
        </w:rPr>
      </w:pPr>
      <w:r w:rsidRPr="00B14B1F">
        <w:t xml:space="preserve">La solución </w:t>
      </w:r>
      <w:proofErr w:type="spellStart"/>
      <w:r w:rsidRPr="00B14B1F">
        <w:rPr>
          <w:b/>
        </w:rPr>
        <w:t>Eco</w:t>
      </w:r>
      <w:r w:rsidRPr="00B14B1F">
        <w:t>Y</w:t>
      </w:r>
      <w:proofErr w:type="spellEnd"/>
      <w:r w:rsidRPr="00B14B1F">
        <w:t xml:space="preserve"> combina conocimientos</w:t>
      </w:r>
      <w:r w:rsidR="001D04F0" w:rsidRPr="00B14B1F">
        <w:t xml:space="preserve"> </w:t>
      </w:r>
      <w:r w:rsidR="00006713" w:rsidRPr="00B14B1F">
        <w:t>técnicos de</w:t>
      </w:r>
      <w:r w:rsidRPr="00B14B1F">
        <w:t xml:space="preserve"> diversos campos. </w:t>
      </w:r>
      <w:r w:rsidR="007923B1" w:rsidRPr="00B14B1F">
        <w:t xml:space="preserve">Lo que respecta </w:t>
      </w:r>
      <w:r w:rsidR="005B51FB" w:rsidRPr="00B14B1F">
        <w:t>a</w:t>
      </w:r>
      <w:r w:rsidRPr="00B14B1F">
        <w:t>l diseño, la instalación y la puesta en marcha de</w:t>
      </w:r>
      <w:r w:rsidR="00F87C95" w:rsidRPr="00B14B1F">
        <w:t>l sistema de cultivo</w:t>
      </w:r>
      <w:r w:rsidRPr="00B14B1F">
        <w:t xml:space="preserve"> llave en mano, Dürr aporta sus amplios conocimientos técnicos sobre la </w:t>
      </w:r>
      <w:r w:rsidR="00E93D23" w:rsidRPr="00B14B1F">
        <w:t xml:space="preserve">construcción de </w:t>
      </w:r>
      <w:r w:rsidRPr="00B14B1F">
        <w:t xml:space="preserve">plantas </w:t>
      </w:r>
      <w:r w:rsidRPr="00B14B1F">
        <w:rPr>
          <w:rFonts w:ascii="Aptos" w:hAnsi="Aptos"/>
          <w:sz w:val="24"/>
        </w:rPr>
        <w:t>—</w:t>
      </w:r>
      <w:r w:rsidRPr="00B14B1F">
        <w:t>especialmente sobre tecnología de ventilación y climatización para talleres de pintura</w:t>
      </w:r>
      <w:r w:rsidRPr="00B14B1F">
        <w:rPr>
          <w:rFonts w:ascii="Aptos" w:hAnsi="Aptos"/>
          <w:sz w:val="24"/>
        </w:rPr>
        <w:t>—</w:t>
      </w:r>
      <w:r w:rsidRPr="00B14B1F">
        <w:t xml:space="preserve"> y su experiencia en la gestión de proyectos internacionales. El software inteligente de Dürr de la familia de productos DXQ también forma parte del alcance del proyecto y está en </w:t>
      </w:r>
      <w:r w:rsidR="008C0431" w:rsidRPr="00B14B1F">
        <w:t>continuo</w:t>
      </w:r>
      <w:r w:rsidRPr="00B14B1F">
        <w:t xml:space="preserve"> desarrollo. Por su parte, CAN-Agri, socio de Dürr, aporta amplios conocimientos sobre agricultura y tecnologías de cultivo innovadoras. La empresa tiene su propia </w:t>
      </w:r>
      <w:r w:rsidR="007314E9" w:rsidRPr="00B14B1F">
        <w:t xml:space="preserve">planta de cultivo </w:t>
      </w:r>
      <w:r w:rsidRPr="00B14B1F">
        <w:t xml:space="preserve">vertical en Pretoria, Sudáfrica, donde utiliza sus tubos </w:t>
      </w:r>
      <w:r w:rsidR="001F3F29" w:rsidRPr="00B14B1F">
        <w:t>de cultivo</w:t>
      </w:r>
      <w:r w:rsidRPr="00B14B1F">
        <w:t>. Las instalaciones también funcionan como centro de investigación y desarrollo, lo que permite a CAN-Agri recopilar datos empíricos y perfeccionar sus procesos y tecnologías.</w:t>
      </w:r>
    </w:p>
    <w:p w14:paraId="5231A1BE" w14:textId="57EDFCBF" w:rsidR="00EF3A1A" w:rsidRPr="00B14B1F" w:rsidRDefault="00EF3A1A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65B22952" w14:textId="77777777" w:rsidR="00233642" w:rsidRPr="00B14B1F" w:rsidRDefault="00233642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7DC912AC" w14:textId="77777777" w:rsidR="00F42BC3" w:rsidRPr="00B14B1F" w:rsidRDefault="00F42BC3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4D3C31D0" w14:textId="77777777" w:rsidR="009E3077" w:rsidRPr="00B14B1F" w:rsidRDefault="009E3077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281EF5E2" w14:textId="77777777" w:rsidR="009E3077" w:rsidRPr="00B14B1F" w:rsidRDefault="009E3077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0CE530DE" w14:textId="77777777" w:rsidR="009E3077" w:rsidRPr="00B14B1F" w:rsidRDefault="009E3077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754A3F03" w14:textId="77777777" w:rsidR="009E3077" w:rsidRPr="00B14B1F" w:rsidRDefault="009E3077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57F50051" w14:textId="77777777" w:rsidR="009E3077" w:rsidRDefault="009E3077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377B225C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3E6D1D20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40DBA247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607B7132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292A256A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42C3820A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502624B7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67C13525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5626F552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6317ED54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06D0E1AE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28CA4818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74788ED9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1D9A2AA5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6E29686D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72E52AE2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27E9F15D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47CA46E5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69FA6F1A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58C1D92E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150CACD6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5651E9D5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37FF8017" w14:textId="77777777" w:rsidR="008C0431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750D0434" w14:textId="77777777" w:rsidR="008C0431" w:rsidRPr="00B14B1F" w:rsidRDefault="008C0431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71AE4082" w14:textId="77777777" w:rsidR="009E3077" w:rsidRPr="00B14B1F" w:rsidRDefault="009E3077">
      <w:pPr>
        <w:tabs>
          <w:tab w:val="clear" w:pos="3572"/>
        </w:tabs>
        <w:suppressAutoHyphens w:val="0"/>
        <w:spacing w:line="240" w:lineRule="auto"/>
        <w:rPr>
          <w:sz w:val="18"/>
        </w:rPr>
      </w:pPr>
    </w:p>
    <w:p w14:paraId="46ED28FC" w14:textId="788F0F2F" w:rsidR="00BE58E1" w:rsidRPr="00B14B1F" w:rsidRDefault="00FA7E41">
      <w:pPr>
        <w:pStyle w:val="InfoKontaktseite"/>
        <w:pageBreakBefore w:val="0"/>
        <w:rPr>
          <w:b/>
          <w:bCs/>
          <w:sz w:val="22"/>
          <w:szCs w:val="28"/>
        </w:rPr>
      </w:pPr>
      <w:r w:rsidRPr="00B14B1F">
        <w:rPr>
          <w:b/>
          <w:sz w:val="22"/>
        </w:rPr>
        <w:lastRenderedPageBreak/>
        <w:t>Imágenes</w:t>
      </w:r>
    </w:p>
    <w:p w14:paraId="4ED40869" w14:textId="77777777" w:rsidR="006B6C62" w:rsidRPr="00B14B1F" w:rsidRDefault="006B6C62">
      <w:pPr>
        <w:pStyle w:val="InfoKontaktseite"/>
        <w:pageBreakBefore w:val="0"/>
        <w:rPr>
          <w:b/>
          <w:bCs/>
          <w:sz w:val="22"/>
          <w:szCs w:val="28"/>
        </w:rPr>
      </w:pPr>
    </w:p>
    <w:p w14:paraId="07951494" w14:textId="5FCCCD79" w:rsidR="00653C55" w:rsidRPr="00B14B1F" w:rsidRDefault="00322D1B" w:rsidP="00653C55">
      <w:pPr>
        <w:rPr>
          <w:rFonts w:cs="Arial"/>
          <w:b/>
          <w:bCs/>
          <w:iCs/>
          <w:szCs w:val="18"/>
          <w:lang w:eastAsia="ja-JP"/>
        </w:rPr>
      </w:pPr>
      <w:r w:rsidRPr="00261387">
        <w:rPr>
          <w:noProof/>
        </w:rPr>
        <w:drawing>
          <wp:inline distT="0" distB="0" distL="0" distR="0" wp14:anchorId="4EF391DE" wp14:editId="23EC5D65">
            <wp:extent cx="4928235" cy="5653405"/>
            <wp:effectExtent l="0" t="0" r="5715" b="4445"/>
            <wp:docPr id="15" name="Picture 15" descr="Ein Bild, das Gemüse, Salat, Blattgemüse, Pflanz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in Bild, das Gemüse, Salat, Blattgemüse, Pflanze enthält.&#10;&#10;KI-generierte Inhalte können fehlerhaft sein.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565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33546" w14:textId="063BC68F" w:rsidR="00653C55" w:rsidRPr="00B14B1F" w:rsidRDefault="00653C55" w:rsidP="00653C55">
      <w:pPr>
        <w:spacing w:line="240" w:lineRule="auto"/>
        <w:rPr>
          <w:rFonts w:cs="Arial"/>
          <w:b/>
          <w:bCs/>
          <w:iCs/>
          <w:sz w:val="16"/>
          <w:szCs w:val="12"/>
        </w:rPr>
      </w:pPr>
      <w:r w:rsidRPr="00B14B1F">
        <w:rPr>
          <w:b/>
          <w:sz w:val="16"/>
        </w:rPr>
        <w:t xml:space="preserve">Imagen 1: </w:t>
      </w:r>
      <w:proofErr w:type="spellStart"/>
      <w:r w:rsidRPr="00B14B1F">
        <w:rPr>
          <w:b/>
          <w:sz w:val="16"/>
        </w:rPr>
        <w:t>Eco</w:t>
      </w:r>
      <w:r w:rsidRPr="00B14B1F">
        <w:rPr>
          <w:sz w:val="16"/>
        </w:rPr>
        <w:t>Y</w:t>
      </w:r>
      <w:proofErr w:type="spellEnd"/>
      <w:r w:rsidRPr="00B14B1F">
        <w:rPr>
          <w:sz w:val="16"/>
        </w:rPr>
        <w:t>, una solución llave en mano que reduce el consumo de recursos, aprovecha la luz solar natural y reduce el consumo de agua un 95% en comparación con los métodos de cultivo convencionales.</w:t>
      </w:r>
    </w:p>
    <w:p w14:paraId="165FB186" w14:textId="77777777" w:rsidR="00653C55" w:rsidRPr="00B14B1F" w:rsidRDefault="00653C55" w:rsidP="00653C55">
      <w:pPr>
        <w:rPr>
          <w:rFonts w:cs="Arial"/>
          <w:b/>
          <w:bCs/>
          <w:iCs/>
          <w:szCs w:val="18"/>
          <w:lang w:eastAsia="ja-JP"/>
        </w:rPr>
      </w:pPr>
    </w:p>
    <w:p w14:paraId="702A1527" w14:textId="25DE1873" w:rsidR="00653C55" w:rsidRPr="00B14B1F" w:rsidRDefault="00004F7E" w:rsidP="00653C55">
      <w:pPr>
        <w:rPr>
          <w:rFonts w:cs="Arial"/>
          <w:b/>
          <w:bCs/>
          <w:iCs/>
          <w:szCs w:val="18"/>
          <w:lang w:eastAsia="ja-JP"/>
        </w:rPr>
      </w:pPr>
      <w:r w:rsidRPr="00261387">
        <w:rPr>
          <w:noProof/>
        </w:rPr>
        <w:lastRenderedPageBreak/>
        <w:drawing>
          <wp:inline distT="0" distB="0" distL="0" distR="0" wp14:anchorId="545CA84D" wp14:editId="6A9BAD63">
            <wp:extent cx="4928235" cy="6570980"/>
            <wp:effectExtent l="0" t="0" r="5715" b="1270"/>
            <wp:docPr id="14" name="Picture 14" descr="Ein Bild, das Pflanze, Gemüs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Ein Bild, das Pflanze, Gemüse enthält.&#10;&#10;KI-generierte Inhalte können fehlerhaft sein.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657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A7135" w14:textId="2E375B72" w:rsidR="00653C55" w:rsidRPr="00B14B1F" w:rsidRDefault="00BD5484" w:rsidP="00653C55">
      <w:pPr>
        <w:spacing w:line="240" w:lineRule="auto"/>
        <w:jc w:val="both"/>
        <w:rPr>
          <w:rFonts w:cs="Arial"/>
          <w:iCs/>
          <w:sz w:val="16"/>
          <w:szCs w:val="12"/>
        </w:rPr>
      </w:pPr>
      <w:r w:rsidRPr="00B14B1F">
        <w:rPr>
          <w:b/>
          <w:sz w:val="16"/>
        </w:rPr>
        <w:t>Imagen 2:</w:t>
      </w:r>
      <w:r w:rsidRPr="00B14B1F">
        <w:rPr>
          <w:sz w:val="16"/>
        </w:rPr>
        <w:t xml:space="preserve"> </w:t>
      </w:r>
      <w:r w:rsidR="00806D05" w:rsidRPr="00696829">
        <w:rPr>
          <w:sz w:val="16"/>
        </w:rPr>
        <w:t>La innovación del sistema</w:t>
      </w:r>
      <w:r w:rsidR="00806D05" w:rsidRPr="00B14B1F">
        <w:t xml:space="preserve"> </w:t>
      </w:r>
      <w:r w:rsidR="00806D05" w:rsidRPr="00696829">
        <w:rPr>
          <w:sz w:val="16"/>
        </w:rPr>
        <w:t>son</w:t>
      </w:r>
      <w:r w:rsidR="00806D05" w:rsidRPr="00B14B1F">
        <w:t xml:space="preserve"> </w:t>
      </w:r>
      <w:r w:rsidR="00806D05" w:rsidRPr="008C0431">
        <w:rPr>
          <w:sz w:val="16"/>
        </w:rPr>
        <w:t>l</w:t>
      </w:r>
      <w:r w:rsidRPr="00B14B1F">
        <w:rPr>
          <w:sz w:val="16"/>
        </w:rPr>
        <w:t xml:space="preserve">os denominados «tubos </w:t>
      </w:r>
      <w:r w:rsidR="00E872EA" w:rsidRPr="00B14B1F">
        <w:rPr>
          <w:sz w:val="16"/>
        </w:rPr>
        <w:t>de cultivo</w:t>
      </w:r>
      <w:r w:rsidRPr="00B14B1F">
        <w:rPr>
          <w:sz w:val="16"/>
        </w:rPr>
        <w:t>», desarrollados y patentados por CAN-Agri</w:t>
      </w:r>
      <w:r w:rsidR="00806D05" w:rsidRPr="00B14B1F">
        <w:rPr>
          <w:sz w:val="16"/>
        </w:rPr>
        <w:t>.</w:t>
      </w:r>
    </w:p>
    <w:p w14:paraId="0955B16F" w14:textId="77777777" w:rsidR="00653C55" w:rsidRPr="00B14B1F" w:rsidRDefault="00653C55" w:rsidP="00653C55">
      <w:pPr>
        <w:spacing w:line="240" w:lineRule="auto"/>
        <w:jc w:val="both"/>
        <w:rPr>
          <w:rFonts w:cs="Arial"/>
          <w:iCs/>
          <w:sz w:val="16"/>
          <w:szCs w:val="12"/>
          <w:lang w:eastAsia="ja-JP"/>
        </w:rPr>
      </w:pPr>
    </w:p>
    <w:p w14:paraId="3784A520" w14:textId="3CD064C6" w:rsidR="00653C55" w:rsidRPr="00B14B1F" w:rsidRDefault="00653C55" w:rsidP="00653C55">
      <w:pPr>
        <w:spacing w:line="240" w:lineRule="auto"/>
        <w:jc w:val="both"/>
        <w:rPr>
          <w:rFonts w:cs="Arial"/>
          <w:iCs/>
          <w:sz w:val="16"/>
          <w:szCs w:val="12"/>
        </w:rPr>
      </w:pPr>
      <w:r w:rsidRPr="00B14B1F">
        <w:rPr>
          <w:sz w:val="16"/>
        </w:rPr>
        <w:t xml:space="preserve"> </w:t>
      </w:r>
    </w:p>
    <w:p w14:paraId="589DE974" w14:textId="3D11DDE8" w:rsidR="00C34BBD" w:rsidRPr="00B14B1F" w:rsidRDefault="00C34BBD" w:rsidP="00653C55">
      <w:pPr>
        <w:spacing w:line="240" w:lineRule="auto"/>
        <w:jc w:val="both"/>
        <w:rPr>
          <w:b/>
          <w:sz w:val="16"/>
        </w:rPr>
      </w:pPr>
      <w:r w:rsidRPr="00261387">
        <w:rPr>
          <w:noProof/>
        </w:rPr>
        <w:lastRenderedPageBreak/>
        <w:drawing>
          <wp:inline distT="0" distB="0" distL="0" distR="0" wp14:anchorId="717AF428" wp14:editId="7457E290">
            <wp:extent cx="4928235" cy="3696335"/>
            <wp:effectExtent l="0" t="0" r="5715" b="0"/>
            <wp:docPr id="12" name="Picture 12" descr="Ein Bild, das Gebäude, Pflanze, Zaun, Masch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Ein Bild, das Gebäude, Pflanze, Zaun, Maschen enthält.&#10;&#10;KI-generierte Inhalte können fehlerhaft sein.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235" cy="369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F8022" w14:textId="1CBBF8DC" w:rsidR="00653C55" w:rsidRPr="00B14B1F" w:rsidRDefault="00BD5484" w:rsidP="00653C55">
      <w:pPr>
        <w:spacing w:line="240" w:lineRule="auto"/>
        <w:jc w:val="both"/>
        <w:rPr>
          <w:rFonts w:cs="Arial"/>
          <w:iCs/>
          <w:sz w:val="16"/>
          <w:szCs w:val="12"/>
        </w:rPr>
      </w:pPr>
      <w:r w:rsidRPr="00B14B1F">
        <w:rPr>
          <w:b/>
          <w:sz w:val="16"/>
        </w:rPr>
        <w:t>Imagen 3:</w:t>
      </w:r>
      <w:r w:rsidRPr="00B14B1F">
        <w:rPr>
          <w:sz w:val="16"/>
        </w:rPr>
        <w:t xml:space="preserve"> Junto con CAN-Agri, Dürr ha desarrollado una solución que no solo aprovecha el potencial existente, como la luz solar, sino que también conserva los recursos </w:t>
      </w:r>
      <w:r w:rsidR="00315208" w:rsidRPr="00B14B1F">
        <w:rPr>
          <w:sz w:val="16"/>
        </w:rPr>
        <w:t>gracias a un diseñ</w:t>
      </w:r>
      <w:r w:rsidR="000051FC" w:rsidRPr="00B14B1F">
        <w:rPr>
          <w:sz w:val="16"/>
        </w:rPr>
        <w:t>o</w:t>
      </w:r>
      <w:r w:rsidR="00315208" w:rsidRPr="00B14B1F">
        <w:rPr>
          <w:sz w:val="16"/>
        </w:rPr>
        <w:t xml:space="preserve"> eficiente</w:t>
      </w:r>
      <w:r w:rsidR="000051FC" w:rsidRPr="00B14B1F">
        <w:rPr>
          <w:sz w:val="16"/>
        </w:rPr>
        <w:t xml:space="preserve"> de la instalación</w:t>
      </w:r>
      <w:r w:rsidRPr="00B14B1F">
        <w:rPr>
          <w:sz w:val="16"/>
        </w:rPr>
        <w:t>, tecnologías patentadas y digitalización.</w:t>
      </w:r>
    </w:p>
    <w:p w14:paraId="0D1C581D" w14:textId="77777777" w:rsidR="004D7D44" w:rsidRPr="00B14B1F" w:rsidRDefault="004D7D44">
      <w:pPr>
        <w:pStyle w:val="InfoKontaktseite"/>
        <w:pageBreakBefore w:val="0"/>
        <w:rPr>
          <w:b/>
          <w:bCs/>
          <w:sz w:val="22"/>
          <w:szCs w:val="28"/>
        </w:rPr>
      </w:pPr>
    </w:p>
    <w:p w14:paraId="35DAA17C" w14:textId="77777777" w:rsidR="00D71CA9" w:rsidRPr="00B14B1F" w:rsidRDefault="00D71CA9">
      <w:pPr>
        <w:pStyle w:val="InfoKontaktseite"/>
        <w:pageBreakBefore w:val="0"/>
        <w:rPr>
          <w:b/>
          <w:bCs/>
          <w:sz w:val="22"/>
          <w:szCs w:val="28"/>
        </w:rPr>
      </w:pPr>
    </w:p>
    <w:p w14:paraId="3B35DBA4" w14:textId="3237DA8C" w:rsidR="00D71CA9" w:rsidRPr="00B14B1F" w:rsidRDefault="00D71CA9">
      <w:pPr>
        <w:pStyle w:val="InfoKontaktseite"/>
        <w:pageBreakBefore w:val="0"/>
        <w:rPr>
          <w:b/>
          <w:bCs/>
          <w:sz w:val="22"/>
          <w:szCs w:val="28"/>
        </w:rPr>
      </w:pPr>
      <w:r w:rsidRPr="00B14B1F">
        <w:rPr>
          <w:b/>
          <w:bCs/>
          <w:sz w:val="22"/>
          <w:szCs w:val="28"/>
        </w:rPr>
        <w:br w:type="column"/>
      </w:r>
    </w:p>
    <w:p w14:paraId="432D9AD3" w14:textId="77777777" w:rsidR="00BC3D4B" w:rsidRPr="00B14B1F" w:rsidRDefault="00BC3D4B">
      <w:pPr>
        <w:pStyle w:val="InfoKontaktseite"/>
        <w:pageBreakBefore w:val="0"/>
        <w:rPr>
          <w:b/>
          <w:bCs/>
          <w:sz w:val="22"/>
          <w:szCs w:val="28"/>
        </w:rPr>
      </w:pPr>
    </w:p>
    <w:p w14:paraId="5E1B1F5A" w14:textId="77777777" w:rsidR="006C0D10" w:rsidRPr="00B14B1F" w:rsidRDefault="006C0D10" w:rsidP="006C0D10">
      <w:pPr>
        <w:pStyle w:val="Flietext"/>
        <w:spacing w:line="240" w:lineRule="auto"/>
        <w:rPr>
          <w:rFonts w:eastAsiaTheme="minorEastAsia" w:cstheme="minorBidi"/>
          <w:szCs w:val="22"/>
        </w:rPr>
      </w:pPr>
      <w:r w:rsidRPr="00B14B1F">
        <w:rPr>
          <w:rFonts w:eastAsiaTheme="minorEastAsia" w:cstheme="minorBidi"/>
          <w:b/>
          <w:bCs/>
          <w:szCs w:val="22"/>
        </w:rPr>
        <w:t>Acerca de Grupo Dürr </w:t>
      </w:r>
    </w:p>
    <w:p w14:paraId="518EB781" w14:textId="77777777" w:rsidR="006C0D10" w:rsidRPr="00B14B1F" w:rsidRDefault="006C0D10" w:rsidP="006C0D10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6B22BAB5" w14:textId="77777777" w:rsidR="006C0D10" w:rsidRPr="00B14B1F" w:rsidRDefault="006C0D10" w:rsidP="006C0D10">
      <w:pPr>
        <w:spacing w:line="240" w:lineRule="auto"/>
        <w:rPr>
          <w:rFonts w:ascii="Aptos" w:hAnsi="Aptos" w:cs="Calibri"/>
          <w:sz w:val="18"/>
          <w:szCs w:val="18"/>
          <w14:ligatures w14:val="standardContextual"/>
        </w:rPr>
      </w:pPr>
      <w:r w:rsidRPr="00B14B1F">
        <w:rPr>
          <w:sz w:val="18"/>
          <w:szCs w:val="18"/>
        </w:rPr>
        <w:t xml:space="preserve">El Grupo Dürr tiene una representación directa en España desde 1974 y actualmente emplea a alrededor de 210 personas. La sede central de Dürr </w:t>
      </w:r>
      <w:proofErr w:type="spellStart"/>
      <w:r w:rsidRPr="00B14B1F">
        <w:rPr>
          <w:sz w:val="18"/>
          <w:szCs w:val="18"/>
        </w:rPr>
        <w:t>Systems</w:t>
      </w:r>
      <w:proofErr w:type="spellEnd"/>
      <w:r w:rsidRPr="00B14B1F">
        <w:rPr>
          <w:sz w:val="18"/>
          <w:szCs w:val="18"/>
        </w:rPr>
        <w:t xml:space="preserve"> </w:t>
      </w:r>
      <w:proofErr w:type="spellStart"/>
      <w:r w:rsidRPr="00B14B1F">
        <w:rPr>
          <w:sz w:val="18"/>
          <w:szCs w:val="18"/>
        </w:rPr>
        <w:t>Spain</w:t>
      </w:r>
      <w:proofErr w:type="spellEnd"/>
      <w:r w:rsidRPr="00B14B1F">
        <w:rPr>
          <w:sz w:val="18"/>
          <w:szCs w:val="18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Dürr </w:t>
      </w:r>
      <w:proofErr w:type="spellStart"/>
      <w:r w:rsidRPr="00B14B1F">
        <w:rPr>
          <w:sz w:val="18"/>
          <w:szCs w:val="18"/>
        </w:rPr>
        <w:t>Systems</w:t>
      </w:r>
      <w:proofErr w:type="spellEnd"/>
      <w:r w:rsidRPr="00B14B1F">
        <w:rPr>
          <w:sz w:val="18"/>
          <w:szCs w:val="18"/>
        </w:rPr>
        <w:t xml:space="preserve"> </w:t>
      </w:r>
      <w:proofErr w:type="spellStart"/>
      <w:r w:rsidRPr="00B14B1F">
        <w:rPr>
          <w:sz w:val="18"/>
          <w:szCs w:val="18"/>
        </w:rPr>
        <w:t>Spain</w:t>
      </w:r>
      <w:proofErr w:type="spellEnd"/>
      <w:r w:rsidRPr="00B14B1F">
        <w:rPr>
          <w:sz w:val="18"/>
          <w:szCs w:val="18"/>
        </w:rPr>
        <w:t xml:space="preserve">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 w:rsidRPr="00B14B1F">
        <w:rPr>
          <w:sz w:val="18"/>
          <w:szCs w:val="18"/>
        </w:rPr>
        <w:t>Machinery</w:t>
      </w:r>
      <w:proofErr w:type="spellEnd"/>
      <w:r w:rsidRPr="00B14B1F">
        <w:rPr>
          <w:sz w:val="18"/>
          <w:szCs w:val="18"/>
        </w:rPr>
        <w:t xml:space="preserve"> Barcelona) y tiene sede de ventas y servicios cerca de Barcelona (HOMAG España Maquinaria S.A.).</w:t>
      </w:r>
    </w:p>
    <w:p w14:paraId="2E61B2B5" w14:textId="77777777" w:rsidR="006C0D10" w:rsidRPr="00B14B1F" w:rsidRDefault="006C0D10" w:rsidP="006C0D10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75119474" w14:textId="77777777" w:rsidR="006C0D10" w:rsidRPr="008C0431" w:rsidRDefault="006C0D10" w:rsidP="006C0D10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  <w:r w:rsidRPr="00B14B1F">
        <w:rPr>
          <w:rFonts w:eastAsiaTheme="minorEastAsia" w:cstheme="minorBidi"/>
          <w:sz w:val="18"/>
          <w:szCs w:val="18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2024 generó ingresos por ventas de 4,7 mil millones de euros. El Grupo tiene más de 18.400 empleados y 139 delegaciones en 33 países. A fecha 1 de enero de 2025 las antiguas divisiones de Paint and Final </w:t>
      </w:r>
      <w:proofErr w:type="spellStart"/>
      <w:r w:rsidRPr="00B14B1F">
        <w:rPr>
          <w:rFonts w:eastAsiaTheme="minorEastAsia" w:cstheme="minorBidi"/>
          <w:sz w:val="18"/>
          <w:szCs w:val="18"/>
        </w:rPr>
        <w:t>Assembly</w:t>
      </w:r>
      <w:proofErr w:type="spellEnd"/>
      <w:r w:rsidRPr="00B14B1F">
        <w:rPr>
          <w:rFonts w:eastAsiaTheme="minorEastAsia" w:cstheme="minorBidi"/>
          <w:sz w:val="18"/>
          <w:szCs w:val="18"/>
        </w:rPr>
        <w:t xml:space="preserve"> </w:t>
      </w:r>
      <w:proofErr w:type="spellStart"/>
      <w:r w:rsidRPr="00B14B1F">
        <w:rPr>
          <w:rFonts w:eastAsiaTheme="minorEastAsia" w:cstheme="minorBidi"/>
          <w:sz w:val="18"/>
          <w:szCs w:val="18"/>
        </w:rPr>
        <w:t>Systems</w:t>
      </w:r>
      <w:proofErr w:type="spellEnd"/>
      <w:r w:rsidRPr="00B14B1F">
        <w:rPr>
          <w:rFonts w:eastAsiaTheme="minorEastAsia" w:cstheme="minorBidi"/>
          <w:sz w:val="18"/>
          <w:szCs w:val="18"/>
        </w:rPr>
        <w:t xml:space="preserve"> y </w:t>
      </w:r>
      <w:proofErr w:type="spellStart"/>
      <w:r w:rsidRPr="00B14B1F">
        <w:rPr>
          <w:rFonts w:eastAsiaTheme="minorEastAsia" w:cstheme="minorBidi"/>
          <w:sz w:val="18"/>
          <w:szCs w:val="18"/>
        </w:rPr>
        <w:t>Application</w:t>
      </w:r>
      <w:proofErr w:type="spellEnd"/>
      <w:r w:rsidRPr="00B14B1F">
        <w:rPr>
          <w:rFonts w:eastAsiaTheme="minorEastAsia" w:cstheme="minorBidi"/>
          <w:sz w:val="18"/>
          <w:szCs w:val="18"/>
        </w:rPr>
        <w:t xml:space="preserve"> </w:t>
      </w:r>
      <w:proofErr w:type="spellStart"/>
      <w:r w:rsidRPr="00B14B1F">
        <w:rPr>
          <w:rFonts w:eastAsiaTheme="minorEastAsia" w:cstheme="minorBidi"/>
          <w:sz w:val="18"/>
          <w:szCs w:val="18"/>
        </w:rPr>
        <w:t>Technology</w:t>
      </w:r>
      <w:proofErr w:type="spellEnd"/>
      <w:r w:rsidRPr="00B14B1F">
        <w:rPr>
          <w:rFonts w:eastAsiaTheme="minorEastAsia" w:cstheme="minorBidi"/>
          <w:sz w:val="18"/>
          <w:szCs w:val="18"/>
        </w:rPr>
        <w:t xml:space="preserve"> se fusionaron para formar la nueva división de Automotive. Desde entonces el Grupo Dürr ha operado en el mercado con 4 divisiones:</w:t>
      </w:r>
      <w:r w:rsidRPr="008C0431">
        <w:rPr>
          <w:rFonts w:eastAsiaTheme="minorEastAsia" w:cstheme="minorBidi"/>
          <w:sz w:val="18"/>
          <w:szCs w:val="18"/>
        </w:rPr>
        <w:t> </w:t>
      </w:r>
    </w:p>
    <w:p w14:paraId="3E792A04" w14:textId="77777777" w:rsidR="006C0D10" w:rsidRPr="00B14B1F" w:rsidRDefault="006C0D10" w:rsidP="006C0D10">
      <w:pPr>
        <w:pStyle w:val="Flietext"/>
        <w:numPr>
          <w:ilvl w:val="0"/>
          <w:numId w:val="17"/>
        </w:numPr>
        <w:suppressAutoHyphens w:val="0"/>
        <w:autoSpaceDN/>
        <w:spacing w:line="240" w:lineRule="auto"/>
        <w:textAlignment w:val="auto"/>
        <w:rPr>
          <w:rFonts w:eastAsiaTheme="minorEastAsia" w:cstheme="minorBidi"/>
          <w:sz w:val="18"/>
          <w:szCs w:val="18"/>
        </w:rPr>
      </w:pPr>
      <w:r w:rsidRPr="00B14B1F">
        <w:rPr>
          <w:rFonts w:eastAsiaTheme="minorEastAsia" w:cstheme="minorBidi"/>
          <w:b/>
          <w:bCs/>
          <w:sz w:val="18"/>
          <w:szCs w:val="18"/>
        </w:rPr>
        <w:t>Automotive:</w:t>
      </w:r>
      <w:r w:rsidRPr="00B14B1F">
        <w:rPr>
          <w:rFonts w:eastAsiaTheme="minorEastAsia" w:cstheme="minorBidi"/>
          <w:sz w:val="18"/>
          <w:szCs w:val="18"/>
        </w:rPr>
        <w:t xml:space="preserve"> Tecnología de aplicación de pintura y de ensamblaje final, así como tecnología de pruebas y llenado </w:t>
      </w:r>
    </w:p>
    <w:p w14:paraId="494DA94E" w14:textId="77777777" w:rsidR="006C0D10" w:rsidRPr="00B14B1F" w:rsidRDefault="006C0D10" w:rsidP="006C0D10">
      <w:pPr>
        <w:pStyle w:val="Flietext"/>
        <w:numPr>
          <w:ilvl w:val="0"/>
          <w:numId w:val="18"/>
        </w:numPr>
        <w:suppressAutoHyphens w:val="0"/>
        <w:autoSpaceDN/>
        <w:spacing w:line="240" w:lineRule="auto"/>
        <w:textAlignment w:val="auto"/>
        <w:rPr>
          <w:rFonts w:eastAsiaTheme="minorEastAsia" w:cstheme="minorBidi"/>
          <w:sz w:val="18"/>
          <w:szCs w:val="18"/>
        </w:rPr>
      </w:pPr>
      <w:r w:rsidRPr="00B14B1F">
        <w:rPr>
          <w:rFonts w:eastAsiaTheme="minorEastAsia" w:cstheme="minorBidi"/>
          <w:b/>
          <w:bCs/>
          <w:sz w:val="18"/>
          <w:szCs w:val="18"/>
        </w:rPr>
        <w:t xml:space="preserve">Industrial </w:t>
      </w:r>
      <w:proofErr w:type="spellStart"/>
      <w:r w:rsidRPr="00B14B1F">
        <w:rPr>
          <w:rFonts w:eastAsiaTheme="minorEastAsia" w:cstheme="minorBidi"/>
          <w:b/>
          <w:bCs/>
          <w:sz w:val="18"/>
          <w:szCs w:val="18"/>
        </w:rPr>
        <w:t>Automation</w:t>
      </w:r>
      <w:proofErr w:type="spellEnd"/>
      <w:r w:rsidRPr="00B14B1F">
        <w:rPr>
          <w:rFonts w:eastAsiaTheme="minorEastAsia" w:cstheme="minorBidi"/>
          <w:b/>
          <w:bCs/>
          <w:sz w:val="18"/>
          <w:szCs w:val="18"/>
        </w:rPr>
        <w:t>:</w:t>
      </w:r>
      <w:r w:rsidRPr="00B14B1F">
        <w:rPr>
          <w:rFonts w:eastAsiaTheme="minorEastAsia" w:cstheme="minorBidi"/>
          <w:sz w:val="18"/>
          <w:szCs w:val="18"/>
        </w:rPr>
        <w:t xml:space="preserve"> Sistemas automatizados de ensamblaje y pruebas para componentes automotrices, dispositivos médicos y bienes de consumo, así como tecnología de equilibrado y líneas de recubrimiento de baterías </w:t>
      </w:r>
    </w:p>
    <w:p w14:paraId="4364E49C" w14:textId="77777777" w:rsidR="006C0D10" w:rsidRPr="00B14B1F" w:rsidRDefault="006C0D10" w:rsidP="006C0D10">
      <w:pPr>
        <w:pStyle w:val="Flietext"/>
        <w:numPr>
          <w:ilvl w:val="0"/>
          <w:numId w:val="19"/>
        </w:numPr>
        <w:suppressAutoHyphens w:val="0"/>
        <w:autoSpaceDN/>
        <w:spacing w:line="240" w:lineRule="auto"/>
        <w:textAlignment w:val="auto"/>
        <w:rPr>
          <w:rFonts w:eastAsiaTheme="minorEastAsia" w:cstheme="minorBidi"/>
          <w:sz w:val="18"/>
          <w:szCs w:val="18"/>
        </w:rPr>
      </w:pPr>
      <w:proofErr w:type="spellStart"/>
      <w:r w:rsidRPr="00B14B1F">
        <w:rPr>
          <w:rFonts w:eastAsiaTheme="minorEastAsia" w:cstheme="minorBidi"/>
          <w:b/>
          <w:bCs/>
          <w:sz w:val="18"/>
          <w:szCs w:val="18"/>
        </w:rPr>
        <w:t>Woodworking</w:t>
      </w:r>
      <w:proofErr w:type="spellEnd"/>
      <w:r w:rsidRPr="00B14B1F">
        <w:rPr>
          <w:rFonts w:eastAsiaTheme="minorEastAsia" w:cstheme="minorBidi"/>
          <w:b/>
          <w:bCs/>
          <w:sz w:val="18"/>
          <w:szCs w:val="18"/>
        </w:rPr>
        <w:t>:</w:t>
      </w:r>
      <w:r w:rsidRPr="00B14B1F">
        <w:rPr>
          <w:rFonts w:eastAsiaTheme="minorEastAsia" w:cstheme="minorBidi"/>
          <w:sz w:val="18"/>
          <w:szCs w:val="18"/>
        </w:rPr>
        <w:t xml:space="preserve"> Maquinas y sistemas para la industria de transformación de la madera </w:t>
      </w:r>
    </w:p>
    <w:p w14:paraId="10A31542" w14:textId="77777777" w:rsidR="006C0D10" w:rsidRPr="00B14B1F" w:rsidRDefault="006C0D10" w:rsidP="006C0D10">
      <w:pPr>
        <w:pStyle w:val="Flietext"/>
        <w:numPr>
          <w:ilvl w:val="0"/>
          <w:numId w:val="20"/>
        </w:numPr>
        <w:suppressAutoHyphens w:val="0"/>
        <w:autoSpaceDN/>
        <w:spacing w:line="240" w:lineRule="auto"/>
        <w:textAlignment w:val="auto"/>
        <w:rPr>
          <w:rFonts w:eastAsiaTheme="minorEastAsia" w:cstheme="minorBidi"/>
          <w:sz w:val="18"/>
          <w:szCs w:val="18"/>
        </w:rPr>
      </w:pPr>
      <w:proofErr w:type="spellStart"/>
      <w:r w:rsidRPr="008C0431">
        <w:rPr>
          <w:rFonts w:eastAsiaTheme="minorEastAsia" w:cstheme="minorBidi"/>
          <w:b/>
          <w:bCs/>
          <w:sz w:val="18"/>
          <w:szCs w:val="18"/>
        </w:rPr>
        <w:t>Clean</w:t>
      </w:r>
      <w:proofErr w:type="spellEnd"/>
      <w:r w:rsidRPr="008C0431">
        <w:rPr>
          <w:rFonts w:eastAsiaTheme="minorEastAsia" w:cstheme="minorBidi"/>
          <w:b/>
          <w:bCs/>
          <w:sz w:val="18"/>
          <w:szCs w:val="18"/>
        </w:rPr>
        <w:t xml:space="preserve"> </w:t>
      </w:r>
      <w:proofErr w:type="spellStart"/>
      <w:r w:rsidRPr="008C0431">
        <w:rPr>
          <w:rFonts w:eastAsiaTheme="minorEastAsia" w:cstheme="minorBidi"/>
          <w:b/>
          <w:bCs/>
          <w:sz w:val="18"/>
          <w:szCs w:val="18"/>
        </w:rPr>
        <w:t>Technology</w:t>
      </w:r>
      <w:proofErr w:type="spellEnd"/>
      <w:r w:rsidRPr="008C0431">
        <w:rPr>
          <w:rFonts w:eastAsiaTheme="minorEastAsia" w:cstheme="minorBidi"/>
          <w:b/>
          <w:bCs/>
          <w:sz w:val="18"/>
          <w:szCs w:val="18"/>
        </w:rPr>
        <w:t xml:space="preserve"> </w:t>
      </w:r>
      <w:proofErr w:type="spellStart"/>
      <w:r w:rsidRPr="008C0431">
        <w:rPr>
          <w:rFonts w:eastAsiaTheme="minorEastAsia" w:cstheme="minorBidi"/>
          <w:b/>
          <w:bCs/>
          <w:sz w:val="18"/>
          <w:szCs w:val="18"/>
        </w:rPr>
        <w:t>Systems</w:t>
      </w:r>
      <w:proofErr w:type="spellEnd"/>
      <w:r w:rsidRPr="008C0431">
        <w:rPr>
          <w:rFonts w:eastAsiaTheme="minorEastAsia" w:cstheme="minorBidi"/>
          <w:b/>
          <w:bCs/>
          <w:sz w:val="18"/>
          <w:szCs w:val="18"/>
        </w:rPr>
        <w:t xml:space="preserve"> </w:t>
      </w:r>
      <w:proofErr w:type="spellStart"/>
      <w:r w:rsidRPr="008C0431">
        <w:rPr>
          <w:rFonts w:eastAsiaTheme="minorEastAsia" w:cstheme="minorBidi"/>
          <w:b/>
          <w:bCs/>
          <w:sz w:val="18"/>
          <w:szCs w:val="18"/>
        </w:rPr>
        <w:t>Environmental</w:t>
      </w:r>
      <w:proofErr w:type="spellEnd"/>
      <w:r w:rsidRPr="00B14B1F">
        <w:rPr>
          <w:rFonts w:eastAsiaTheme="minorEastAsia" w:cstheme="minorBidi"/>
          <w:b/>
          <w:bCs/>
          <w:sz w:val="18"/>
          <w:szCs w:val="18"/>
        </w:rPr>
        <w:t>:</w:t>
      </w:r>
      <w:r w:rsidRPr="00B14B1F">
        <w:rPr>
          <w:rFonts w:eastAsiaTheme="minorEastAsia" w:cstheme="minorBidi"/>
          <w:sz w:val="18"/>
          <w:szCs w:val="18"/>
        </w:rPr>
        <w:t xml:space="preserve"> Sistemas de purificación para extracción del aire y sistemas de reducción de ruido </w:t>
      </w:r>
    </w:p>
    <w:p w14:paraId="5B733D9F" w14:textId="77777777" w:rsidR="006C0D10" w:rsidRPr="00B14B1F" w:rsidRDefault="006C0D10" w:rsidP="006C0D10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6F0FE2E3" w14:textId="77777777" w:rsidR="006C0D10" w:rsidRPr="00B14B1F" w:rsidRDefault="006C0D10" w:rsidP="006C0D10">
      <w:pPr>
        <w:pStyle w:val="Flietext"/>
        <w:spacing w:line="240" w:lineRule="auto"/>
        <w:rPr>
          <w:rFonts w:eastAsiaTheme="minorEastAsia" w:cstheme="minorBidi"/>
          <w:szCs w:val="22"/>
        </w:rPr>
      </w:pPr>
    </w:p>
    <w:p w14:paraId="4F800E68" w14:textId="77777777" w:rsidR="006C0D10" w:rsidRPr="00B14B1F" w:rsidRDefault="006C0D10" w:rsidP="006C0D10">
      <w:pPr>
        <w:pStyle w:val="Flietext"/>
        <w:rPr>
          <w:rFonts w:eastAsiaTheme="minorEastAsia" w:cstheme="minorBidi"/>
          <w:szCs w:val="22"/>
        </w:rPr>
      </w:pPr>
      <w:r w:rsidRPr="00B14B1F">
        <w:rPr>
          <w:rFonts w:eastAsiaTheme="minorEastAsia" w:cstheme="minorBidi"/>
          <w:szCs w:val="22"/>
        </w:rPr>
        <w:t> </w:t>
      </w:r>
    </w:p>
    <w:p w14:paraId="7EB59401" w14:textId="1E736D85" w:rsidR="006C0D10" w:rsidRPr="00B14B1F" w:rsidRDefault="006C0D10" w:rsidP="006C0D10">
      <w:pPr>
        <w:pStyle w:val="Flietext"/>
        <w:rPr>
          <w:rFonts w:eastAsiaTheme="minorEastAsia" w:cstheme="minorBidi"/>
          <w:szCs w:val="22"/>
        </w:rPr>
      </w:pPr>
      <w:r w:rsidRPr="00BA1372">
        <w:rPr>
          <w:rFonts w:eastAsiaTheme="minorEastAsia" w:cstheme="minorBidi"/>
          <w:b/>
          <w:bCs/>
          <w:szCs w:val="22"/>
        </w:rPr>
        <w:t>Contacto</w:t>
      </w:r>
      <w:r w:rsidRPr="00BA1372">
        <w:rPr>
          <w:rFonts w:eastAsiaTheme="minorEastAsia" w:cstheme="minorBidi"/>
          <w:szCs w:val="22"/>
        </w:rPr>
        <w:t> </w:t>
      </w:r>
      <w:r w:rsidRPr="00B14B1F">
        <w:rPr>
          <w:rFonts w:eastAsiaTheme="minorEastAsia" w:cstheme="minorBidi"/>
          <w:szCs w:val="22"/>
        </w:rPr>
        <w:t> </w:t>
      </w:r>
    </w:p>
    <w:p w14:paraId="633206B2" w14:textId="77777777" w:rsidR="003B05D8" w:rsidRPr="007354FC" w:rsidRDefault="003B05D8" w:rsidP="003B05D8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cs="Arial"/>
        </w:rPr>
      </w:pPr>
      <w:r w:rsidRPr="007354FC">
        <w:rPr>
          <w:rFonts w:cs="Arial"/>
        </w:rPr>
        <w:t xml:space="preserve">Dürr </w:t>
      </w:r>
      <w:proofErr w:type="spellStart"/>
      <w:r w:rsidRPr="007354FC">
        <w:rPr>
          <w:rFonts w:cs="Arial"/>
        </w:rPr>
        <w:t>Systems</w:t>
      </w:r>
      <w:proofErr w:type="spellEnd"/>
      <w:r w:rsidRPr="007354FC">
        <w:rPr>
          <w:rFonts w:cs="Arial"/>
        </w:rPr>
        <w:t xml:space="preserve"> AG</w:t>
      </w:r>
    </w:p>
    <w:p w14:paraId="1137BA5A" w14:textId="77777777" w:rsidR="003B05D8" w:rsidRPr="007354FC" w:rsidRDefault="003B05D8" w:rsidP="003B05D8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>
        <w:rPr>
          <w:rFonts w:cs="Arial"/>
        </w:rPr>
        <w:t>Carina Lachnit</w:t>
      </w:r>
    </w:p>
    <w:p w14:paraId="21F4C073" w14:textId="77777777" w:rsidR="003B05D8" w:rsidRPr="00676DF6" w:rsidRDefault="003B05D8" w:rsidP="003B05D8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 w:rsidRPr="00676DF6">
        <w:rPr>
          <w:rFonts w:cs="Arial"/>
        </w:rPr>
        <w:t>Marketing</w:t>
      </w:r>
    </w:p>
    <w:p w14:paraId="4587C6A1" w14:textId="77777777" w:rsidR="003B05D8" w:rsidRPr="002C06F3" w:rsidRDefault="003B05D8" w:rsidP="003B05D8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 w:rsidRPr="00122379">
        <w:rPr>
          <w:rFonts w:cs="Arial"/>
          <w:lang w:val="it-IT"/>
        </w:rPr>
        <w:t>Tel.: +49 7142 78-</w:t>
      </w:r>
      <w:r>
        <w:rPr>
          <w:rFonts w:cs="Arial"/>
          <w:lang w:val="it-IT"/>
        </w:rPr>
        <w:t>4899</w:t>
      </w:r>
    </w:p>
    <w:p w14:paraId="04DBF9F0" w14:textId="77777777" w:rsidR="003B05D8" w:rsidRDefault="003B05D8" w:rsidP="003B05D8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it-IT"/>
        </w:rPr>
      </w:pPr>
      <w:r w:rsidRPr="00122379">
        <w:rPr>
          <w:rFonts w:cs="Arial"/>
          <w:lang w:val="it-IT"/>
        </w:rPr>
        <w:t xml:space="preserve">E-Mail: </w:t>
      </w:r>
      <w:r>
        <w:rPr>
          <w:rFonts w:cs="Arial"/>
          <w:lang w:val="it-IT"/>
        </w:rPr>
        <w:t>carina.lachnit@durr.com</w:t>
      </w:r>
    </w:p>
    <w:p w14:paraId="061031CD" w14:textId="77777777" w:rsidR="003B05D8" w:rsidRPr="00122379" w:rsidRDefault="000B65C3" w:rsidP="003B05D8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it-IT"/>
        </w:rPr>
      </w:pPr>
      <w:hyperlink r:id="rId16" w:history="1">
        <w:r w:rsidR="003B05D8" w:rsidRPr="00EF5D73">
          <w:rPr>
            <w:rStyle w:val="Hyperlink"/>
            <w:rFonts w:cs="Arial"/>
            <w:lang w:val="it-IT"/>
          </w:rPr>
          <w:t>www.durr.com</w:t>
        </w:r>
      </w:hyperlink>
      <w:r w:rsidR="003B05D8">
        <w:rPr>
          <w:rFonts w:cs="Arial"/>
          <w:lang w:val="it-IT"/>
        </w:rPr>
        <w:t xml:space="preserve"> </w:t>
      </w:r>
    </w:p>
    <w:p w14:paraId="052A0500" w14:textId="77777777" w:rsidR="00FA7E41" w:rsidRPr="00B14B1F" w:rsidRDefault="00FA7E41">
      <w:pPr>
        <w:pStyle w:val="InfoKontaktseite"/>
        <w:pageBreakBefore w:val="0"/>
      </w:pPr>
    </w:p>
    <w:sectPr w:rsidR="00FA7E41" w:rsidRPr="00B14B1F" w:rsidSect="00FE0C6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3515" w:right="2778" w:bottom="1701" w:left="1361" w:header="794" w:footer="83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9C326" w14:textId="77777777" w:rsidR="00073E94" w:rsidRDefault="00073E94">
      <w:pPr>
        <w:spacing w:line="240" w:lineRule="auto"/>
      </w:pPr>
      <w:r>
        <w:separator/>
      </w:r>
    </w:p>
  </w:endnote>
  <w:endnote w:type="continuationSeparator" w:id="0">
    <w:p w14:paraId="37AD8329" w14:textId="77777777" w:rsidR="00073E94" w:rsidRDefault="00073E94">
      <w:pPr>
        <w:spacing w:line="240" w:lineRule="auto"/>
      </w:pPr>
      <w:r>
        <w:continuationSeparator/>
      </w:r>
    </w:p>
  </w:endnote>
  <w:endnote w:type="continuationNotice" w:id="1">
    <w:p w14:paraId="50E13D07" w14:textId="77777777" w:rsidR="00073E94" w:rsidRDefault="00073E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DC826" w14:textId="3A04FC9A" w:rsidR="00B02C3A" w:rsidRDefault="00B02C3A">
    <w:pPr>
      <w:pStyle w:val="Fuzeile"/>
    </w:pPr>
    <w:r>
      <w:rPr>
        <w:noProof/>
        <w:lang w:val="de-DE" w:eastAsia="zh-CN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C5B6600" wp14:editId="64E00B4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8" name="Text Box 8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19AEBC" w14:textId="61515529" w:rsidR="00B02C3A" w:rsidRPr="00B02C3A" w:rsidRDefault="00B02C3A" w:rsidP="00B02C3A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5B660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alt="Internal use only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119AEBC" w14:textId="61515529" w:rsidR="00B02C3A" w:rsidRPr="00B02C3A" w:rsidRDefault="00B02C3A" w:rsidP="00B02C3A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A6C3" w14:textId="582C6983" w:rsidR="00642DCC" w:rsidRPr="004A5585" w:rsidRDefault="004A5585" w:rsidP="004A5585">
    <w:pPr>
      <w:pStyle w:val="Fu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0B65C3">
        <w:rPr>
          <w:noProof/>
        </w:rPr>
        <w:instrText>8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B65C3">
      <w:rPr>
        <w:noProof/>
      </w:rPr>
      <w:instrText>3</w:instrText>
    </w:r>
    <w:r w:rsidRPr="005218C8">
      <w:fldChar w:fldCharType="end"/>
    </w:r>
    <w:r w:rsidRPr="005218C8">
      <w:instrText>/</w:instrText>
    </w:r>
    <w:fldSimple w:instr="NUMPAGES  \* MERGEFORMAT">
      <w:r w:rsidR="000B65C3">
        <w:rPr>
          <w:noProof/>
        </w:rPr>
        <w:instrText>8</w:instrText>
      </w:r>
    </w:fldSimple>
    <w:r w:rsidRPr="005218C8">
      <w:instrText>" "</w:instrText>
    </w:r>
    <w:r w:rsidRPr="005218C8">
      <w:fldChar w:fldCharType="separate"/>
    </w:r>
    <w:r w:rsidR="000B65C3">
      <w:rPr>
        <w:noProof/>
      </w:rPr>
      <w:t>3</w:t>
    </w:r>
    <w:r w:rsidR="000B65C3" w:rsidRPr="005218C8">
      <w:rPr>
        <w:noProof/>
      </w:rPr>
      <w:t>/</w:t>
    </w:r>
    <w:r w:rsidR="000B65C3">
      <w:rPr>
        <w:noProof/>
      </w:rPr>
      <w:t>8</w:t>
    </w:r>
    <w:r w:rsidRPr="005218C8">
      <w:fldChar w:fldCharType="end"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BFC5" w14:textId="60611C91" w:rsidR="00642DCC" w:rsidRDefault="004A5585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0B65C3">
        <w:rPr>
          <w:noProof/>
        </w:rPr>
        <w:instrText>8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B65C3">
      <w:rPr>
        <w:noProof/>
      </w:rPr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0B65C3">
        <w:rPr>
          <w:noProof/>
        </w:rPr>
        <w:instrText>8</w:instrText>
      </w:r>
    </w:fldSimple>
    <w:r w:rsidRPr="005218C8">
      <w:instrText>" "</w:instrText>
    </w:r>
    <w:r w:rsidRPr="005218C8">
      <w:fldChar w:fldCharType="separate"/>
    </w:r>
    <w:r w:rsidR="000B65C3">
      <w:rPr>
        <w:noProof/>
      </w:rPr>
      <w:t>1</w:t>
    </w:r>
    <w:r w:rsidR="000B65C3" w:rsidRPr="005218C8">
      <w:rPr>
        <w:noProof/>
      </w:rPr>
      <w:t>/</w:t>
    </w:r>
    <w:r w:rsidR="000B65C3">
      <w:rPr>
        <w:noProof/>
      </w:rPr>
      <w:t>8</w:t>
    </w:r>
    <w:r w:rsidRPr="005218C8">
      <w:fldChar w:fldCharType="end"/>
    </w:r>
    <w:r>
      <w:tab/>
    </w:r>
    <w:r w:rsidR="00B02C3A"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0758B" w14:textId="77777777" w:rsidR="00073E94" w:rsidRDefault="00073E94">
      <w:pPr>
        <w:spacing w:line="240" w:lineRule="auto"/>
      </w:pPr>
      <w:r>
        <w:separator/>
      </w:r>
    </w:p>
  </w:footnote>
  <w:footnote w:type="continuationSeparator" w:id="0">
    <w:p w14:paraId="100F3605" w14:textId="77777777" w:rsidR="00073E94" w:rsidRDefault="00073E94">
      <w:pPr>
        <w:spacing w:line="240" w:lineRule="auto"/>
      </w:pPr>
      <w:r>
        <w:continuationSeparator/>
      </w:r>
    </w:p>
  </w:footnote>
  <w:footnote w:type="continuationNotice" w:id="1">
    <w:p w14:paraId="0D976A89" w14:textId="77777777" w:rsidR="00073E94" w:rsidRDefault="00073E9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C4785" w14:textId="77777777" w:rsidR="000308BB" w:rsidRDefault="000308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217E" w14:textId="77777777" w:rsidR="00642DCC" w:rsidRDefault="00642DCC">
    <w:pPr>
      <w:pStyle w:val="Kopfzeile"/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83580B2" wp14:editId="679724C6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D83A119" w14:textId="77777777" w:rsidR="00642DCC" w:rsidRPr="00FB298F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298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6DC82222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298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8C0431">
                            <w:rPr>
                              <w:lang w:val="de-DE"/>
                            </w:rPr>
                            <w:t>34</w:t>
                          </w:r>
                        </w:p>
                        <w:p w14:paraId="31D25B7A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C043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E0C2B2A" w14:textId="77777777" w:rsidR="00642DCC" w:rsidRPr="00F0557A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3E0CDE9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C0431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424853F6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C0431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6BC9E8EB" w14:textId="77777777" w:rsidR="00642DCC" w:rsidRPr="00F0557A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BF9766F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C043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6C414BED" w14:textId="77777777" w:rsidR="00642DCC" w:rsidRDefault="00642DCC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580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45pt;margin-top:320.45pt;width:99.2pt;height:480.1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" filled="f" stroked="f">
              <v:textbox inset="0,0,0,0">
                <w:txbxContent>
                  <w:p w14:paraId="6D83A119" w14:textId="77777777" w:rsidR="00642DCC" w:rsidRPr="00FB298F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FB298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6DC82222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FB298F">
                      <w:rPr>
                        <w:lang w:val="de-DE"/>
                      </w:rPr>
                      <w:t xml:space="preserve">Carl-Benz-Str. </w:t>
                    </w:r>
                    <w:r w:rsidRPr="008C0431">
                      <w:rPr>
                        <w:lang w:val="de-DE"/>
                      </w:rPr>
                      <w:t>34</w:t>
                    </w:r>
                  </w:p>
                  <w:p w14:paraId="31D25B7A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C0431">
                      <w:rPr>
                        <w:lang w:val="de-DE"/>
                      </w:rPr>
                      <w:t>74321 Bietigheim-Bissingen</w:t>
                    </w:r>
                  </w:p>
                  <w:p w14:paraId="6E0C2B2A" w14:textId="77777777" w:rsidR="00642DCC" w:rsidRPr="00F0557A" w:rsidRDefault="00642DC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3E0CDE9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C0431">
                      <w:rPr>
                        <w:lang w:val="de-DE"/>
                      </w:rPr>
                      <w:t xml:space="preserve">Tel.: +49 7142 78-0 </w:t>
                    </w:r>
                  </w:p>
                  <w:p w14:paraId="424853F6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C0431">
                      <w:rPr>
                        <w:lang w:val="de-DE"/>
                      </w:rPr>
                      <w:t xml:space="preserve">Fax: +49 7142 78-2107 </w:t>
                    </w:r>
                  </w:p>
                  <w:p w14:paraId="6BC9E8EB" w14:textId="77777777" w:rsidR="00642DCC" w:rsidRPr="00F0557A" w:rsidRDefault="00642DC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BF9766F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C0431">
                      <w:rPr>
                        <w:lang w:val="de-DE"/>
                      </w:rPr>
                      <w:t xml:space="preserve">info@durr.com </w:t>
                    </w:r>
                  </w:p>
                  <w:p w14:paraId="6C414BED" w14:textId="77777777" w:rsidR="00642DCC" w:rsidRDefault="00642DCC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zh-CN"/>
      </w:rPr>
      <w:drawing>
        <wp:anchor distT="0" distB="0" distL="114300" distR="114300" simplePos="0" relativeHeight="251658242" behindDoc="0" locked="0" layoutInCell="1" allowOverlap="1" wp14:anchorId="2C6AA04A" wp14:editId="119400F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89FB" w14:textId="77777777" w:rsidR="00642DCC" w:rsidRDefault="00642DCC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58244" behindDoc="0" locked="0" layoutInCell="1" allowOverlap="1" wp14:anchorId="75F6B609" wp14:editId="14B26617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Picture 3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zh-CN"/>
      </w:rPr>
      <w:drawing>
        <wp:anchor distT="0" distB="0" distL="114300" distR="114300" simplePos="0" relativeHeight="251658245" behindDoc="0" locked="0" layoutInCell="1" allowOverlap="1" wp14:anchorId="1B034CB6" wp14:editId="68A2991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EF56980" w14:textId="77777777" w:rsidR="00642DCC" w:rsidRDefault="00642DCC">
    <w:pPr>
      <w:pStyle w:val="Kopfzeile"/>
    </w:pPr>
  </w:p>
  <w:p w14:paraId="57DD5580" w14:textId="77777777" w:rsidR="00642DCC" w:rsidRDefault="00642DCC">
    <w:pPr>
      <w:pStyle w:val="Kopfzeile"/>
    </w:pPr>
  </w:p>
  <w:p w14:paraId="6125EF08" w14:textId="77777777" w:rsidR="00642DCC" w:rsidRDefault="00642DCC">
    <w:pPr>
      <w:pStyle w:val="Kopfzeile"/>
    </w:pPr>
  </w:p>
  <w:p w14:paraId="074FF674" w14:textId="77777777" w:rsidR="00642DCC" w:rsidRDefault="00642DCC"/>
  <w:p w14:paraId="21AE6CE0" w14:textId="77777777" w:rsidR="00642DCC" w:rsidRDefault="00642DCC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0D8D3D0" wp14:editId="5942AA14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3C8C2A0" w14:textId="77777777" w:rsidR="00642DCC" w:rsidRPr="00FB298F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298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57DF47E5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FB298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8C0431">
                            <w:rPr>
                              <w:lang w:val="de-DE"/>
                            </w:rPr>
                            <w:t>34</w:t>
                          </w:r>
                        </w:p>
                        <w:p w14:paraId="2BD5F8E1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C0431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4AB99DAA" w14:textId="77777777" w:rsidR="00642DCC" w:rsidRPr="00F0557A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DE25900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C0431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F7D3175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C0431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00DF5B41" w14:textId="77777777" w:rsidR="00642DCC" w:rsidRPr="00F0557A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3BC88EF" w14:textId="77777777" w:rsidR="00642DCC" w:rsidRPr="008C0431" w:rsidRDefault="00642DCC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C0431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2DDF4C5" w14:textId="77777777" w:rsidR="00642DCC" w:rsidRDefault="00642DCC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8D3D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79.6pt;margin-top:320.4pt;width:99.2pt;height:480.15pt;z-index:-2516582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" filled="f" stroked="f">
              <v:textbox inset="0,0,0,0">
                <w:txbxContent>
                  <w:p w14:paraId="53C8C2A0" w14:textId="77777777" w:rsidR="00642DCC" w:rsidRPr="00FB298F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FB298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57DF47E5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FB298F">
                      <w:rPr>
                        <w:lang w:val="de-DE"/>
                      </w:rPr>
                      <w:t xml:space="preserve">Carl-Benz-Str. </w:t>
                    </w:r>
                    <w:r w:rsidRPr="008C0431">
                      <w:rPr>
                        <w:lang w:val="de-DE"/>
                      </w:rPr>
                      <w:t>34</w:t>
                    </w:r>
                  </w:p>
                  <w:p w14:paraId="2BD5F8E1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C0431">
                      <w:rPr>
                        <w:lang w:val="de-DE"/>
                      </w:rPr>
                      <w:t>74321 Bietigheim-Bissingen</w:t>
                    </w:r>
                  </w:p>
                  <w:p w14:paraId="4AB99DAA" w14:textId="77777777" w:rsidR="00642DCC" w:rsidRPr="00F0557A" w:rsidRDefault="00642DC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DE25900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C0431">
                      <w:rPr>
                        <w:lang w:val="de-DE"/>
                      </w:rPr>
                      <w:t xml:space="preserve">Tel.: +49 7142 78-0 </w:t>
                    </w:r>
                  </w:p>
                  <w:p w14:paraId="7F7D3175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C0431">
                      <w:rPr>
                        <w:lang w:val="de-DE"/>
                      </w:rPr>
                      <w:t xml:space="preserve">Fax: +49 7142 78-2107 </w:t>
                    </w:r>
                  </w:p>
                  <w:p w14:paraId="00DF5B41" w14:textId="77777777" w:rsidR="00642DCC" w:rsidRPr="00F0557A" w:rsidRDefault="00642DC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3BC88EF" w14:textId="77777777" w:rsidR="00642DCC" w:rsidRPr="008C0431" w:rsidRDefault="00642DCC">
                    <w:pPr>
                      <w:pStyle w:val="Kontaktdaten"/>
                      <w:rPr>
                        <w:lang w:val="de-DE"/>
                      </w:rPr>
                    </w:pPr>
                    <w:r w:rsidRPr="008C0431">
                      <w:rPr>
                        <w:lang w:val="de-DE"/>
                      </w:rPr>
                      <w:t xml:space="preserve">info@durr.com </w:t>
                    </w:r>
                  </w:p>
                  <w:p w14:paraId="42DDF4C5" w14:textId="77777777" w:rsidR="00642DCC" w:rsidRDefault="00642DCC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31B8"/>
    <w:multiLevelType w:val="hybridMultilevel"/>
    <w:tmpl w:val="A26471AC"/>
    <w:lvl w:ilvl="0" w:tplc="11C4D4F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971CDB"/>
    <w:multiLevelType w:val="multilevel"/>
    <w:tmpl w:val="68CCD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71D22"/>
    <w:multiLevelType w:val="multilevel"/>
    <w:tmpl w:val="8CCC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94A12"/>
    <w:multiLevelType w:val="multilevel"/>
    <w:tmpl w:val="9EA0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1D4928B9"/>
    <w:multiLevelType w:val="multilevel"/>
    <w:tmpl w:val="EA485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64F1B"/>
    <w:multiLevelType w:val="multilevel"/>
    <w:tmpl w:val="15D4D48E"/>
    <w:styleLink w:val="WWOutlineListStyle"/>
    <w:lvl w:ilvl="0">
      <w:start w:val="1"/>
      <w:numFmt w:val="decimal"/>
      <w:pStyle w:val="berschrift1"/>
      <w:lvlText w:val="%1"/>
      <w:lvlJc w:val="left"/>
      <w:pPr>
        <w:ind w:left="1021" w:hanging="1021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EB51AD4"/>
    <w:multiLevelType w:val="multilevel"/>
    <w:tmpl w:val="CBDA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15351C"/>
    <w:multiLevelType w:val="hybridMultilevel"/>
    <w:tmpl w:val="92C28FF0"/>
    <w:lvl w:ilvl="0" w:tplc="642A3B1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A58D0"/>
    <w:multiLevelType w:val="hybridMultilevel"/>
    <w:tmpl w:val="8076C58A"/>
    <w:lvl w:ilvl="0" w:tplc="30662B04">
      <w:numFmt w:val="bullet"/>
      <w:lvlText w:val="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AA80BD7"/>
    <w:multiLevelType w:val="multilevel"/>
    <w:tmpl w:val="B842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7352374">
    <w:abstractNumId w:val="8"/>
  </w:num>
  <w:num w:numId="2" w16cid:durableId="1261378529">
    <w:abstractNumId w:val="16"/>
  </w:num>
  <w:num w:numId="3" w16cid:durableId="173421340">
    <w:abstractNumId w:val="15"/>
  </w:num>
  <w:num w:numId="4" w16cid:durableId="963998695">
    <w:abstractNumId w:val="13"/>
  </w:num>
  <w:num w:numId="5" w16cid:durableId="578711229">
    <w:abstractNumId w:val="14"/>
  </w:num>
  <w:num w:numId="6" w16cid:durableId="594942669">
    <w:abstractNumId w:val="5"/>
  </w:num>
  <w:num w:numId="7" w16cid:durableId="282538583">
    <w:abstractNumId w:val="11"/>
  </w:num>
  <w:num w:numId="8" w16cid:durableId="1016880974">
    <w:abstractNumId w:val="1"/>
  </w:num>
  <w:num w:numId="9" w16cid:durableId="1622419532">
    <w:abstractNumId w:val="7"/>
  </w:num>
  <w:num w:numId="10" w16cid:durableId="1671131492">
    <w:abstractNumId w:val="1"/>
  </w:num>
  <w:num w:numId="11" w16cid:durableId="1030491285">
    <w:abstractNumId w:val="2"/>
  </w:num>
  <w:num w:numId="12" w16cid:durableId="156310575">
    <w:abstractNumId w:val="0"/>
  </w:num>
  <w:num w:numId="13" w16cid:durableId="626006687">
    <w:abstractNumId w:val="3"/>
  </w:num>
  <w:num w:numId="14" w16cid:durableId="445662041">
    <w:abstractNumId w:val="12"/>
  </w:num>
  <w:num w:numId="15" w16cid:durableId="684743964">
    <w:abstractNumId w:val="10"/>
  </w:num>
  <w:num w:numId="16" w16cid:durableId="257521692">
    <w:abstractNumId w:val="18"/>
  </w:num>
  <w:num w:numId="17" w16cid:durableId="332802750">
    <w:abstractNumId w:val="4"/>
  </w:num>
  <w:num w:numId="18" w16cid:durableId="49309683">
    <w:abstractNumId w:val="17"/>
  </w:num>
  <w:num w:numId="19" w16cid:durableId="1854683894">
    <w:abstractNumId w:val="9"/>
  </w:num>
  <w:num w:numId="20" w16cid:durableId="12461077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AFB"/>
    <w:rsid w:val="0000009C"/>
    <w:rsid w:val="000019EC"/>
    <w:rsid w:val="00001EB3"/>
    <w:rsid w:val="000021F7"/>
    <w:rsid w:val="0000230D"/>
    <w:rsid w:val="00002AE9"/>
    <w:rsid w:val="00002DC5"/>
    <w:rsid w:val="00004F7E"/>
    <w:rsid w:val="000051FC"/>
    <w:rsid w:val="00005C63"/>
    <w:rsid w:val="00006713"/>
    <w:rsid w:val="00006838"/>
    <w:rsid w:val="0000762B"/>
    <w:rsid w:val="00007C35"/>
    <w:rsid w:val="000100AA"/>
    <w:rsid w:val="000127C4"/>
    <w:rsid w:val="000137B1"/>
    <w:rsid w:val="00013BA7"/>
    <w:rsid w:val="00013CE0"/>
    <w:rsid w:val="00013D50"/>
    <w:rsid w:val="000156A2"/>
    <w:rsid w:val="0001598C"/>
    <w:rsid w:val="00015A09"/>
    <w:rsid w:val="00017BF9"/>
    <w:rsid w:val="00022C55"/>
    <w:rsid w:val="00023A58"/>
    <w:rsid w:val="0002559C"/>
    <w:rsid w:val="00025FE2"/>
    <w:rsid w:val="00026399"/>
    <w:rsid w:val="00026F79"/>
    <w:rsid w:val="000273F1"/>
    <w:rsid w:val="000308BB"/>
    <w:rsid w:val="000326AC"/>
    <w:rsid w:val="00036DAF"/>
    <w:rsid w:val="00037C0F"/>
    <w:rsid w:val="00037C1B"/>
    <w:rsid w:val="00037C7C"/>
    <w:rsid w:val="00041087"/>
    <w:rsid w:val="00041585"/>
    <w:rsid w:val="000417D0"/>
    <w:rsid w:val="000428CB"/>
    <w:rsid w:val="00043243"/>
    <w:rsid w:val="000438EA"/>
    <w:rsid w:val="00044D10"/>
    <w:rsid w:val="00045196"/>
    <w:rsid w:val="00045620"/>
    <w:rsid w:val="0004644C"/>
    <w:rsid w:val="00046CE0"/>
    <w:rsid w:val="000473CD"/>
    <w:rsid w:val="00047655"/>
    <w:rsid w:val="0005028A"/>
    <w:rsid w:val="0005087C"/>
    <w:rsid w:val="000512C7"/>
    <w:rsid w:val="000515EF"/>
    <w:rsid w:val="00052352"/>
    <w:rsid w:val="000523EC"/>
    <w:rsid w:val="00053105"/>
    <w:rsid w:val="00053265"/>
    <w:rsid w:val="00053411"/>
    <w:rsid w:val="000537EC"/>
    <w:rsid w:val="00053AC5"/>
    <w:rsid w:val="00053E02"/>
    <w:rsid w:val="00053F04"/>
    <w:rsid w:val="000547D7"/>
    <w:rsid w:val="00056B6D"/>
    <w:rsid w:val="00056EE9"/>
    <w:rsid w:val="00056F7B"/>
    <w:rsid w:val="000573A2"/>
    <w:rsid w:val="00061B09"/>
    <w:rsid w:val="000620EE"/>
    <w:rsid w:val="00062322"/>
    <w:rsid w:val="00062511"/>
    <w:rsid w:val="00064021"/>
    <w:rsid w:val="00064296"/>
    <w:rsid w:val="0006460B"/>
    <w:rsid w:val="000650AE"/>
    <w:rsid w:val="0006579A"/>
    <w:rsid w:val="00066855"/>
    <w:rsid w:val="000669D7"/>
    <w:rsid w:val="00066AB7"/>
    <w:rsid w:val="0006706E"/>
    <w:rsid w:val="000672D1"/>
    <w:rsid w:val="0007028A"/>
    <w:rsid w:val="0007077F"/>
    <w:rsid w:val="00071B6A"/>
    <w:rsid w:val="00071CC7"/>
    <w:rsid w:val="00071D13"/>
    <w:rsid w:val="00071F7E"/>
    <w:rsid w:val="00073193"/>
    <w:rsid w:val="000731BB"/>
    <w:rsid w:val="00073E94"/>
    <w:rsid w:val="0007642B"/>
    <w:rsid w:val="0007751E"/>
    <w:rsid w:val="000802BD"/>
    <w:rsid w:val="00081192"/>
    <w:rsid w:val="00081740"/>
    <w:rsid w:val="00081C76"/>
    <w:rsid w:val="0008273D"/>
    <w:rsid w:val="00083F6B"/>
    <w:rsid w:val="00084533"/>
    <w:rsid w:val="00084C5B"/>
    <w:rsid w:val="00085407"/>
    <w:rsid w:val="00086C85"/>
    <w:rsid w:val="00086EC8"/>
    <w:rsid w:val="00090A88"/>
    <w:rsid w:val="00090BB6"/>
    <w:rsid w:val="000934D9"/>
    <w:rsid w:val="00094308"/>
    <w:rsid w:val="000953C8"/>
    <w:rsid w:val="00096B14"/>
    <w:rsid w:val="00097179"/>
    <w:rsid w:val="0009723E"/>
    <w:rsid w:val="00097640"/>
    <w:rsid w:val="000A0BE7"/>
    <w:rsid w:val="000A23E4"/>
    <w:rsid w:val="000A34F6"/>
    <w:rsid w:val="000A4665"/>
    <w:rsid w:val="000A57EE"/>
    <w:rsid w:val="000A6549"/>
    <w:rsid w:val="000A7042"/>
    <w:rsid w:val="000B06DA"/>
    <w:rsid w:val="000B0E1E"/>
    <w:rsid w:val="000B108A"/>
    <w:rsid w:val="000B15E8"/>
    <w:rsid w:val="000B2071"/>
    <w:rsid w:val="000B3CAA"/>
    <w:rsid w:val="000B551D"/>
    <w:rsid w:val="000B582B"/>
    <w:rsid w:val="000B65C3"/>
    <w:rsid w:val="000B68BE"/>
    <w:rsid w:val="000B744B"/>
    <w:rsid w:val="000B7D4C"/>
    <w:rsid w:val="000C423E"/>
    <w:rsid w:val="000C51BA"/>
    <w:rsid w:val="000C628A"/>
    <w:rsid w:val="000C7396"/>
    <w:rsid w:val="000C7B8E"/>
    <w:rsid w:val="000C7C90"/>
    <w:rsid w:val="000D0898"/>
    <w:rsid w:val="000D2DC7"/>
    <w:rsid w:val="000D4FF1"/>
    <w:rsid w:val="000D5B53"/>
    <w:rsid w:val="000D7119"/>
    <w:rsid w:val="000E01CF"/>
    <w:rsid w:val="000E12E5"/>
    <w:rsid w:val="000E1783"/>
    <w:rsid w:val="000E1BAC"/>
    <w:rsid w:val="000E3B61"/>
    <w:rsid w:val="000E3D2A"/>
    <w:rsid w:val="000E3DF0"/>
    <w:rsid w:val="000E43FB"/>
    <w:rsid w:val="000E4CE8"/>
    <w:rsid w:val="000E6232"/>
    <w:rsid w:val="000E7B9C"/>
    <w:rsid w:val="000F0610"/>
    <w:rsid w:val="000F0883"/>
    <w:rsid w:val="000F2C8E"/>
    <w:rsid w:val="000F2DA6"/>
    <w:rsid w:val="000F467F"/>
    <w:rsid w:val="000F4F4A"/>
    <w:rsid w:val="000F552E"/>
    <w:rsid w:val="000F59E3"/>
    <w:rsid w:val="000F5E98"/>
    <w:rsid w:val="000F5FAA"/>
    <w:rsid w:val="000F714A"/>
    <w:rsid w:val="000F7D9B"/>
    <w:rsid w:val="00100320"/>
    <w:rsid w:val="00100CF4"/>
    <w:rsid w:val="001047A7"/>
    <w:rsid w:val="0010562B"/>
    <w:rsid w:val="00105632"/>
    <w:rsid w:val="00106060"/>
    <w:rsid w:val="0010620A"/>
    <w:rsid w:val="00106251"/>
    <w:rsid w:val="00106794"/>
    <w:rsid w:val="00110237"/>
    <w:rsid w:val="00110442"/>
    <w:rsid w:val="001107C4"/>
    <w:rsid w:val="00110C70"/>
    <w:rsid w:val="00110EBA"/>
    <w:rsid w:val="00111698"/>
    <w:rsid w:val="00112148"/>
    <w:rsid w:val="0011637C"/>
    <w:rsid w:val="00116AFD"/>
    <w:rsid w:val="001212B6"/>
    <w:rsid w:val="001220A0"/>
    <w:rsid w:val="00122950"/>
    <w:rsid w:val="00124F6C"/>
    <w:rsid w:val="001251FA"/>
    <w:rsid w:val="00125285"/>
    <w:rsid w:val="0012610A"/>
    <w:rsid w:val="00126158"/>
    <w:rsid w:val="001272EF"/>
    <w:rsid w:val="00127ADA"/>
    <w:rsid w:val="00130078"/>
    <w:rsid w:val="001301DA"/>
    <w:rsid w:val="0013030F"/>
    <w:rsid w:val="00130643"/>
    <w:rsid w:val="00131642"/>
    <w:rsid w:val="001340C5"/>
    <w:rsid w:val="00134172"/>
    <w:rsid w:val="001341F2"/>
    <w:rsid w:val="00134311"/>
    <w:rsid w:val="00134CA0"/>
    <w:rsid w:val="00135621"/>
    <w:rsid w:val="00135F5E"/>
    <w:rsid w:val="00136BF5"/>
    <w:rsid w:val="00136ED4"/>
    <w:rsid w:val="00137346"/>
    <w:rsid w:val="001409BA"/>
    <w:rsid w:val="00142183"/>
    <w:rsid w:val="0014279D"/>
    <w:rsid w:val="001439B0"/>
    <w:rsid w:val="00143A53"/>
    <w:rsid w:val="00143C18"/>
    <w:rsid w:val="00143E45"/>
    <w:rsid w:val="00143EA6"/>
    <w:rsid w:val="0014437B"/>
    <w:rsid w:val="00144512"/>
    <w:rsid w:val="0014473F"/>
    <w:rsid w:val="00145F95"/>
    <w:rsid w:val="00146F09"/>
    <w:rsid w:val="001503A5"/>
    <w:rsid w:val="00150FD3"/>
    <w:rsid w:val="00151283"/>
    <w:rsid w:val="00151753"/>
    <w:rsid w:val="00151AE5"/>
    <w:rsid w:val="001527C2"/>
    <w:rsid w:val="00153021"/>
    <w:rsid w:val="00154136"/>
    <w:rsid w:val="0015483B"/>
    <w:rsid w:val="001550D9"/>
    <w:rsid w:val="00155418"/>
    <w:rsid w:val="001560F2"/>
    <w:rsid w:val="00156383"/>
    <w:rsid w:val="0015777E"/>
    <w:rsid w:val="00157C2F"/>
    <w:rsid w:val="00157F94"/>
    <w:rsid w:val="001610DC"/>
    <w:rsid w:val="0016174C"/>
    <w:rsid w:val="00161C8D"/>
    <w:rsid w:val="00163C35"/>
    <w:rsid w:val="00164E44"/>
    <w:rsid w:val="00166D4A"/>
    <w:rsid w:val="00167447"/>
    <w:rsid w:val="00171948"/>
    <w:rsid w:val="001734AE"/>
    <w:rsid w:val="00173561"/>
    <w:rsid w:val="00173AF1"/>
    <w:rsid w:val="0017646B"/>
    <w:rsid w:val="0017663E"/>
    <w:rsid w:val="0017697E"/>
    <w:rsid w:val="00177E16"/>
    <w:rsid w:val="00180D09"/>
    <w:rsid w:val="001819FD"/>
    <w:rsid w:val="00183A1A"/>
    <w:rsid w:val="001840A9"/>
    <w:rsid w:val="0018500D"/>
    <w:rsid w:val="00186A3D"/>
    <w:rsid w:val="0018799E"/>
    <w:rsid w:val="0019393A"/>
    <w:rsid w:val="00195C01"/>
    <w:rsid w:val="00196CED"/>
    <w:rsid w:val="0019733F"/>
    <w:rsid w:val="00197FC0"/>
    <w:rsid w:val="001A0E60"/>
    <w:rsid w:val="001A14B6"/>
    <w:rsid w:val="001A1BDA"/>
    <w:rsid w:val="001A3AB1"/>
    <w:rsid w:val="001A3AC9"/>
    <w:rsid w:val="001A552D"/>
    <w:rsid w:val="001A5860"/>
    <w:rsid w:val="001A58CE"/>
    <w:rsid w:val="001A5BC7"/>
    <w:rsid w:val="001A5BFC"/>
    <w:rsid w:val="001A600F"/>
    <w:rsid w:val="001A6171"/>
    <w:rsid w:val="001A674A"/>
    <w:rsid w:val="001A6796"/>
    <w:rsid w:val="001A694F"/>
    <w:rsid w:val="001A78D8"/>
    <w:rsid w:val="001B0B6C"/>
    <w:rsid w:val="001B1D82"/>
    <w:rsid w:val="001B2DA7"/>
    <w:rsid w:val="001B48B7"/>
    <w:rsid w:val="001B57AB"/>
    <w:rsid w:val="001B5DCF"/>
    <w:rsid w:val="001B618C"/>
    <w:rsid w:val="001B6766"/>
    <w:rsid w:val="001B6DA6"/>
    <w:rsid w:val="001B73F9"/>
    <w:rsid w:val="001C57BC"/>
    <w:rsid w:val="001C5BD8"/>
    <w:rsid w:val="001C6776"/>
    <w:rsid w:val="001C71FE"/>
    <w:rsid w:val="001C7302"/>
    <w:rsid w:val="001C7F17"/>
    <w:rsid w:val="001D04F0"/>
    <w:rsid w:val="001D1041"/>
    <w:rsid w:val="001D3AE8"/>
    <w:rsid w:val="001D3E83"/>
    <w:rsid w:val="001D4094"/>
    <w:rsid w:val="001D40BA"/>
    <w:rsid w:val="001D4A75"/>
    <w:rsid w:val="001D6C13"/>
    <w:rsid w:val="001E07B9"/>
    <w:rsid w:val="001E17C0"/>
    <w:rsid w:val="001E1A03"/>
    <w:rsid w:val="001E2873"/>
    <w:rsid w:val="001E399C"/>
    <w:rsid w:val="001E4627"/>
    <w:rsid w:val="001E5BB0"/>
    <w:rsid w:val="001E5C81"/>
    <w:rsid w:val="001E7A92"/>
    <w:rsid w:val="001F00FA"/>
    <w:rsid w:val="001F0266"/>
    <w:rsid w:val="001F097F"/>
    <w:rsid w:val="001F09A2"/>
    <w:rsid w:val="001F179B"/>
    <w:rsid w:val="001F1A59"/>
    <w:rsid w:val="001F1F78"/>
    <w:rsid w:val="001F230A"/>
    <w:rsid w:val="001F2A51"/>
    <w:rsid w:val="001F2E71"/>
    <w:rsid w:val="001F3676"/>
    <w:rsid w:val="001F3F29"/>
    <w:rsid w:val="001F4457"/>
    <w:rsid w:val="001F4C8C"/>
    <w:rsid w:val="001F64FE"/>
    <w:rsid w:val="001F7196"/>
    <w:rsid w:val="001F7877"/>
    <w:rsid w:val="001F7A6D"/>
    <w:rsid w:val="00200D17"/>
    <w:rsid w:val="00204418"/>
    <w:rsid w:val="00204663"/>
    <w:rsid w:val="002104DE"/>
    <w:rsid w:val="002120CB"/>
    <w:rsid w:val="002125D4"/>
    <w:rsid w:val="00212673"/>
    <w:rsid w:val="002131DD"/>
    <w:rsid w:val="00213576"/>
    <w:rsid w:val="00213AB2"/>
    <w:rsid w:val="002142C7"/>
    <w:rsid w:val="00214C9F"/>
    <w:rsid w:val="00214E40"/>
    <w:rsid w:val="0021558B"/>
    <w:rsid w:val="0021738C"/>
    <w:rsid w:val="002173DE"/>
    <w:rsid w:val="00217AC3"/>
    <w:rsid w:val="00221D02"/>
    <w:rsid w:val="00222A5C"/>
    <w:rsid w:val="00222BD9"/>
    <w:rsid w:val="00223C06"/>
    <w:rsid w:val="00224453"/>
    <w:rsid w:val="00225267"/>
    <w:rsid w:val="00225A8E"/>
    <w:rsid w:val="002262CF"/>
    <w:rsid w:val="0022669C"/>
    <w:rsid w:val="0022691D"/>
    <w:rsid w:val="00227884"/>
    <w:rsid w:val="00231214"/>
    <w:rsid w:val="00231313"/>
    <w:rsid w:val="00231F39"/>
    <w:rsid w:val="00233642"/>
    <w:rsid w:val="00234092"/>
    <w:rsid w:val="002360A5"/>
    <w:rsid w:val="00237595"/>
    <w:rsid w:val="00240451"/>
    <w:rsid w:val="0024170B"/>
    <w:rsid w:val="00241DD7"/>
    <w:rsid w:val="00243522"/>
    <w:rsid w:val="00243635"/>
    <w:rsid w:val="002437CC"/>
    <w:rsid w:val="00243C9B"/>
    <w:rsid w:val="00243DF3"/>
    <w:rsid w:val="00246DE3"/>
    <w:rsid w:val="002471BE"/>
    <w:rsid w:val="002478C4"/>
    <w:rsid w:val="00247FC1"/>
    <w:rsid w:val="00250D81"/>
    <w:rsid w:val="002527F1"/>
    <w:rsid w:val="002539B1"/>
    <w:rsid w:val="00253C38"/>
    <w:rsid w:val="00253E8F"/>
    <w:rsid w:val="002603D9"/>
    <w:rsid w:val="00260E69"/>
    <w:rsid w:val="00261387"/>
    <w:rsid w:val="00261B16"/>
    <w:rsid w:val="00263A6A"/>
    <w:rsid w:val="0026495A"/>
    <w:rsid w:val="00265158"/>
    <w:rsid w:val="0026536A"/>
    <w:rsid w:val="002655EB"/>
    <w:rsid w:val="002656F0"/>
    <w:rsid w:val="00265BD8"/>
    <w:rsid w:val="002661C6"/>
    <w:rsid w:val="00266544"/>
    <w:rsid w:val="00273226"/>
    <w:rsid w:val="00273D1F"/>
    <w:rsid w:val="0027456E"/>
    <w:rsid w:val="00274C90"/>
    <w:rsid w:val="00277579"/>
    <w:rsid w:val="002812C7"/>
    <w:rsid w:val="002875E7"/>
    <w:rsid w:val="00287AD6"/>
    <w:rsid w:val="002906CE"/>
    <w:rsid w:val="00290DB9"/>
    <w:rsid w:val="00291659"/>
    <w:rsid w:val="00291A03"/>
    <w:rsid w:val="00294334"/>
    <w:rsid w:val="00294D4D"/>
    <w:rsid w:val="00295A38"/>
    <w:rsid w:val="00296714"/>
    <w:rsid w:val="0029708E"/>
    <w:rsid w:val="002A0278"/>
    <w:rsid w:val="002A3717"/>
    <w:rsid w:val="002A403C"/>
    <w:rsid w:val="002A6ED5"/>
    <w:rsid w:val="002A6F09"/>
    <w:rsid w:val="002B0659"/>
    <w:rsid w:val="002B078A"/>
    <w:rsid w:val="002B1535"/>
    <w:rsid w:val="002B22CF"/>
    <w:rsid w:val="002B2FE7"/>
    <w:rsid w:val="002B4AB9"/>
    <w:rsid w:val="002B57C1"/>
    <w:rsid w:val="002B6104"/>
    <w:rsid w:val="002B61F7"/>
    <w:rsid w:val="002C06F3"/>
    <w:rsid w:val="002C1087"/>
    <w:rsid w:val="002C1093"/>
    <w:rsid w:val="002C228F"/>
    <w:rsid w:val="002C3281"/>
    <w:rsid w:val="002C335C"/>
    <w:rsid w:val="002C39D8"/>
    <w:rsid w:val="002C3B63"/>
    <w:rsid w:val="002C4719"/>
    <w:rsid w:val="002C4CE1"/>
    <w:rsid w:val="002C5A9E"/>
    <w:rsid w:val="002C5CC1"/>
    <w:rsid w:val="002C6139"/>
    <w:rsid w:val="002C6F9C"/>
    <w:rsid w:val="002C714B"/>
    <w:rsid w:val="002C7348"/>
    <w:rsid w:val="002C7782"/>
    <w:rsid w:val="002D0017"/>
    <w:rsid w:val="002D08F0"/>
    <w:rsid w:val="002D0D52"/>
    <w:rsid w:val="002D17F4"/>
    <w:rsid w:val="002D55F2"/>
    <w:rsid w:val="002D5D76"/>
    <w:rsid w:val="002D5E37"/>
    <w:rsid w:val="002D5EF9"/>
    <w:rsid w:val="002D6C4B"/>
    <w:rsid w:val="002D7A8F"/>
    <w:rsid w:val="002D7A90"/>
    <w:rsid w:val="002E0678"/>
    <w:rsid w:val="002E0783"/>
    <w:rsid w:val="002E10CF"/>
    <w:rsid w:val="002E48A9"/>
    <w:rsid w:val="002E496F"/>
    <w:rsid w:val="002E6166"/>
    <w:rsid w:val="002E63A1"/>
    <w:rsid w:val="002E69D6"/>
    <w:rsid w:val="002F1D60"/>
    <w:rsid w:val="002F3056"/>
    <w:rsid w:val="002F3E34"/>
    <w:rsid w:val="002F55F3"/>
    <w:rsid w:val="002F66B3"/>
    <w:rsid w:val="0030067D"/>
    <w:rsid w:val="00300E09"/>
    <w:rsid w:val="00300FF6"/>
    <w:rsid w:val="00301940"/>
    <w:rsid w:val="003022B5"/>
    <w:rsid w:val="00303C67"/>
    <w:rsid w:val="00304496"/>
    <w:rsid w:val="00306CF7"/>
    <w:rsid w:val="0030757D"/>
    <w:rsid w:val="003117D7"/>
    <w:rsid w:val="00311810"/>
    <w:rsid w:val="0031203E"/>
    <w:rsid w:val="00315208"/>
    <w:rsid w:val="00315275"/>
    <w:rsid w:val="00315373"/>
    <w:rsid w:val="00316CFE"/>
    <w:rsid w:val="003206A1"/>
    <w:rsid w:val="003206CC"/>
    <w:rsid w:val="00322D1B"/>
    <w:rsid w:val="00322FD9"/>
    <w:rsid w:val="00323633"/>
    <w:rsid w:val="003248AC"/>
    <w:rsid w:val="003304A1"/>
    <w:rsid w:val="00331C9F"/>
    <w:rsid w:val="00332086"/>
    <w:rsid w:val="00332830"/>
    <w:rsid w:val="0033319D"/>
    <w:rsid w:val="00333E8C"/>
    <w:rsid w:val="00333FC0"/>
    <w:rsid w:val="00334C51"/>
    <w:rsid w:val="003353F1"/>
    <w:rsid w:val="003368EA"/>
    <w:rsid w:val="00336BE0"/>
    <w:rsid w:val="003373CA"/>
    <w:rsid w:val="00341283"/>
    <w:rsid w:val="00343058"/>
    <w:rsid w:val="0034483F"/>
    <w:rsid w:val="003476A8"/>
    <w:rsid w:val="0035163C"/>
    <w:rsid w:val="00352573"/>
    <w:rsid w:val="00352BA8"/>
    <w:rsid w:val="00352F51"/>
    <w:rsid w:val="003545E7"/>
    <w:rsid w:val="00354653"/>
    <w:rsid w:val="00354976"/>
    <w:rsid w:val="00354B8F"/>
    <w:rsid w:val="00355DFB"/>
    <w:rsid w:val="00356DB2"/>
    <w:rsid w:val="00360DEB"/>
    <w:rsid w:val="003619D5"/>
    <w:rsid w:val="0036327E"/>
    <w:rsid w:val="00363D72"/>
    <w:rsid w:val="003647D1"/>
    <w:rsid w:val="00365741"/>
    <w:rsid w:val="00366128"/>
    <w:rsid w:val="00367356"/>
    <w:rsid w:val="00367974"/>
    <w:rsid w:val="003700B1"/>
    <w:rsid w:val="003709CD"/>
    <w:rsid w:val="0037135C"/>
    <w:rsid w:val="00371496"/>
    <w:rsid w:val="00372894"/>
    <w:rsid w:val="00372BD9"/>
    <w:rsid w:val="00374019"/>
    <w:rsid w:val="00374055"/>
    <w:rsid w:val="003746B4"/>
    <w:rsid w:val="0037645E"/>
    <w:rsid w:val="00376DB6"/>
    <w:rsid w:val="003771D9"/>
    <w:rsid w:val="00381C1D"/>
    <w:rsid w:val="003849F7"/>
    <w:rsid w:val="00384E38"/>
    <w:rsid w:val="0038595E"/>
    <w:rsid w:val="00385ED0"/>
    <w:rsid w:val="00387EAD"/>
    <w:rsid w:val="00391A2B"/>
    <w:rsid w:val="003921BD"/>
    <w:rsid w:val="00393201"/>
    <w:rsid w:val="00394AAE"/>
    <w:rsid w:val="00396245"/>
    <w:rsid w:val="003963F3"/>
    <w:rsid w:val="00396853"/>
    <w:rsid w:val="00396F02"/>
    <w:rsid w:val="00396F4D"/>
    <w:rsid w:val="003A17EA"/>
    <w:rsid w:val="003A2D2F"/>
    <w:rsid w:val="003A44E9"/>
    <w:rsid w:val="003A4673"/>
    <w:rsid w:val="003A4983"/>
    <w:rsid w:val="003A4CDB"/>
    <w:rsid w:val="003A5169"/>
    <w:rsid w:val="003A6771"/>
    <w:rsid w:val="003A691B"/>
    <w:rsid w:val="003A6CF0"/>
    <w:rsid w:val="003A6EEB"/>
    <w:rsid w:val="003B015D"/>
    <w:rsid w:val="003B02A8"/>
    <w:rsid w:val="003B05D8"/>
    <w:rsid w:val="003B07A1"/>
    <w:rsid w:val="003B0A00"/>
    <w:rsid w:val="003B14A8"/>
    <w:rsid w:val="003B240B"/>
    <w:rsid w:val="003B3041"/>
    <w:rsid w:val="003B4E09"/>
    <w:rsid w:val="003B53AC"/>
    <w:rsid w:val="003B5547"/>
    <w:rsid w:val="003B5E23"/>
    <w:rsid w:val="003B6039"/>
    <w:rsid w:val="003B75C3"/>
    <w:rsid w:val="003C1A5F"/>
    <w:rsid w:val="003C1DFA"/>
    <w:rsid w:val="003C2FB4"/>
    <w:rsid w:val="003C34EE"/>
    <w:rsid w:val="003C3831"/>
    <w:rsid w:val="003C391E"/>
    <w:rsid w:val="003C4ABF"/>
    <w:rsid w:val="003C5AFF"/>
    <w:rsid w:val="003C5ECD"/>
    <w:rsid w:val="003C5FE8"/>
    <w:rsid w:val="003D2443"/>
    <w:rsid w:val="003D2E31"/>
    <w:rsid w:val="003D2F6A"/>
    <w:rsid w:val="003D4B14"/>
    <w:rsid w:val="003D6DDA"/>
    <w:rsid w:val="003D791A"/>
    <w:rsid w:val="003D7A62"/>
    <w:rsid w:val="003D7C43"/>
    <w:rsid w:val="003E1349"/>
    <w:rsid w:val="003E1435"/>
    <w:rsid w:val="003E1ACB"/>
    <w:rsid w:val="003E27EA"/>
    <w:rsid w:val="003E3A19"/>
    <w:rsid w:val="003E3E37"/>
    <w:rsid w:val="003E63BF"/>
    <w:rsid w:val="003F036B"/>
    <w:rsid w:val="003F1A66"/>
    <w:rsid w:val="003F20F9"/>
    <w:rsid w:val="003F2B77"/>
    <w:rsid w:val="003F2C77"/>
    <w:rsid w:val="003F2EA5"/>
    <w:rsid w:val="003F358B"/>
    <w:rsid w:val="003F4018"/>
    <w:rsid w:val="003F4EF7"/>
    <w:rsid w:val="003F4FCB"/>
    <w:rsid w:val="003F5F79"/>
    <w:rsid w:val="003F7AFD"/>
    <w:rsid w:val="003F7C09"/>
    <w:rsid w:val="004002B3"/>
    <w:rsid w:val="004005DC"/>
    <w:rsid w:val="00400FD5"/>
    <w:rsid w:val="004018F8"/>
    <w:rsid w:val="004028BD"/>
    <w:rsid w:val="004033EB"/>
    <w:rsid w:val="004047BF"/>
    <w:rsid w:val="00404840"/>
    <w:rsid w:val="00404FF1"/>
    <w:rsid w:val="0040627C"/>
    <w:rsid w:val="004067BF"/>
    <w:rsid w:val="00406B87"/>
    <w:rsid w:val="0041061E"/>
    <w:rsid w:val="00410912"/>
    <w:rsid w:val="00410A85"/>
    <w:rsid w:val="0041267A"/>
    <w:rsid w:val="0041291F"/>
    <w:rsid w:val="00415050"/>
    <w:rsid w:val="004156A0"/>
    <w:rsid w:val="004173C2"/>
    <w:rsid w:val="004175F9"/>
    <w:rsid w:val="00417FAD"/>
    <w:rsid w:val="0042161D"/>
    <w:rsid w:val="004232F1"/>
    <w:rsid w:val="004244A2"/>
    <w:rsid w:val="0042482C"/>
    <w:rsid w:val="00426B4B"/>
    <w:rsid w:val="00427C9B"/>
    <w:rsid w:val="00430703"/>
    <w:rsid w:val="00430C54"/>
    <w:rsid w:val="0043113F"/>
    <w:rsid w:val="004320CB"/>
    <w:rsid w:val="004324FD"/>
    <w:rsid w:val="00433CB3"/>
    <w:rsid w:val="00433ECE"/>
    <w:rsid w:val="004342ED"/>
    <w:rsid w:val="00434979"/>
    <w:rsid w:val="004353E0"/>
    <w:rsid w:val="0043546C"/>
    <w:rsid w:val="00435BF3"/>
    <w:rsid w:val="00436585"/>
    <w:rsid w:val="00437637"/>
    <w:rsid w:val="00441368"/>
    <w:rsid w:val="004415E6"/>
    <w:rsid w:val="00441AE8"/>
    <w:rsid w:val="00444C10"/>
    <w:rsid w:val="0044568F"/>
    <w:rsid w:val="00445904"/>
    <w:rsid w:val="00445B47"/>
    <w:rsid w:val="004465C3"/>
    <w:rsid w:val="0044718F"/>
    <w:rsid w:val="00451FD3"/>
    <w:rsid w:val="004524CF"/>
    <w:rsid w:val="004527E3"/>
    <w:rsid w:val="00453B94"/>
    <w:rsid w:val="00454D5A"/>
    <w:rsid w:val="00456369"/>
    <w:rsid w:val="00456459"/>
    <w:rsid w:val="00456551"/>
    <w:rsid w:val="00456F5F"/>
    <w:rsid w:val="00457995"/>
    <w:rsid w:val="0046131E"/>
    <w:rsid w:val="0046176F"/>
    <w:rsid w:val="00461892"/>
    <w:rsid w:val="00462AB9"/>
    <w:rsid w:val="00462E6B"/>
    <w:rsid w:val="00463D44"/>
    <w:rsid w:val="00464BE5"/>
    <w:rsid w:val="00464DF1"/>
    <w:rsid w:val="0046551D"/>
    <w:rsid w:val="0046584C"/>
    <w:rsid w:val="00467C64"/>
    <w:rsid w:val="00470331"/>
    <w:rsid w:val="00471F39"/>
    <w:rsid w:val="0047403F"/>
    <w:rsid w:val="004770D9"/>
    <w:rsid w:val="0047789F"/>
    <w:rsid w:val="004814B7"/>
    <w:rsid w:val="00481D1E"/>
    <w:rsid w:val="00482E36"/>
    <w:rsid w:val="00482EA3"/>
    <w:rsid w:val="00483E24"/>
    <w:rsid w:val="00484DCE"/>
    <w:rsid w:val="00484F75"/>
    <w:rsid w:val="00485653"/>
    <w:rsid w:val="00485D8A"/>
    <w:rsid w:val="004864F4"/>
    <w:rsid w:val="0048745B"/>
    <w:rsid w:val="004876D1"/>
    <w:rsid w:val="00487A5D"/>
    <w:rsid w:val="00491FE8"/>
    <w:rsid w:val="004922F3"/>
    <w:rsid w:val="00493339"/>
    <w:rsid w:val="0049540F"/>
    <w:rsid w:val="00495A89"/>
    <w:rsid w:val="00496E31"/>
    <w:rsid w:val="00496F2A"/>
    <w:rsid w:val="0049707A"/>
    <w:rsid w:val="0049727A"/>
    <w:rsid w:val="004A2B9F"/>
    <w:rsid w:val="004A3361"/>
    <w:rsid w:val="004A343E"/>
    <w:rsid w:val="004A4A99"/>
    <w:rsid w:val="004A4ED6"/>
    <w:rsid w:val="004A5000"/>
    <w:rsid w:val="004A5585"/>
    <w:rsid w:val="004A5B54"/>
    <w:rsid w:val="004A62D8"/>
    <w:rsid w:val="004A69D9"/>
    <w:rsid w:val="004A77A0"/>
    <w:rsid w:val="004A7A0F"/>
    <w:rsid w:val="004B05A4"/>
    <w:rsid w:val="004B1117"/>
    <w:rsid w:val="004B1727"/>
    <w:rsid w:val="004B1F0D"/>
    <w:rsid w:val="004B3AA6"/>
    <w:rsid w:val="004B52B3"/>
    <w:rsid w:val="004B6686"/>
    <w:rsid w:val="004B7B73"/>
    <w:rsid w:val="004C1087"/>
    <w:rsid w:val="004C18C9"/>
    <w:rsid w:val="004C1BAD"/>
    <w:rsid w:val="004C3208"/>
    <w:rsid w:val="004C38A3"/>
    <w:rsid w:val="004C3BE1"/>
    <w:rsid w:val="004C44D5"/>
    <w:rsid w:val="004C45A4"/>
    <w:rsid w:val="004C5A39"/>
    <w:rsid w:val="004C5B7B"/>
    <w:rsid w:val="004C649B"/>
    <w:rsid w:val="004C750A"/>
    <w:rsid w:val="004C7F0F"/>
    <w:rsid w:val="004D1359"/>
    <w:rsid w:val="004D1B52"/>
    <w:rsid w:val="004D22E2"/>
    <w:rsid w:val="004D2E19"/>
    <w:rsid w:val="004D3702"/>
    <w:rsid w:val="004D47B6"/>
    <w:rsid w:val="004D5321"/>
    <w:rsid w:val="004D6163"/>
    <w:rsid w:val="004D67D3"/>
    <w:rsid w:val="004D6E14"/>
    <w:rsid w:val="004D7142"/>
    <w:rsid w:val="004D7D44"/>
    <w:rsid w:val="004E001E"/>
    <w:rsid w:val="004E153F"/>
    <w:rsid w:val="004E18E4"/>
    <w:rsid w:val="004E1FC3"/>
    <w:rsid w:val="004E3757"/>
    <w:rsid w:val="004E425F"/>
    <w:rsid w:val="004E4A93"/>
    <w:rsid w:val="004E5077"/>
    <w:rsid w:val="004E5247"/>
    <w:rsid w:val="004E546C"/>
    <w:rsid w:val="004E5C36"/>
    <w:rsid w:val="004E5FE8"/>
    <w:rsid w:val="004E64D8"/>
    <w:rsid w:val="004E6B7A"/>
    <w:rsid w:val="004E76FC"/>
    <w:rsid w:val="004E773E"/>
    <w:rsid w:val="004F016B"/>
    <w:rsid w:val="004F09F4"/>
    <w:rsid w:val="004F0AF9"/>
    <w:rsid w:val="004F27B2"/>
    <w:rsid w:val="004F5AAB"/>
    <w:rsid w:val="004F66DC"/>
    <w:rsid w:val="004F7D6B"/>
    <w:rsid w:val="00500A01"/>
    <w:rsid w:val="00501060"/>
    <w:rsid w:val="00501C4C"/>
    <w:rsid w:val="005022CE"/>
    <w:rsid w:val="005045AA"/>
    <w:rsid w:val="00505EBF"/>
    <w:rsid w:val="005065DB"/>
    <w:rsid w:val="00506857"/>
    <w:rsid w:val="00507865"/>
    <w:rsid w:val="00507FD3"/>
    <w:rsid w:val="00510B90"/>
    <w:rsid w:val="00510EF4"/>
    <w:rsid w:val="00512087"/>
    <w:rsid w:val="005130A8"/>
    <w:rsid w:val="00513422"/>
    <w:rsid w:val="005136B5"/>
    <w:rsid w:val="0051377F"/>
    <w:rsid w:val="00514605"/>
    <w:rsid w:val="005155A1"/>
    <w:rsid w:val="00515608"/>
    <w:rsid w:val="00516558"/>
    <w:rsid w:val="00516E68"/>
    <w:rsid w:val="00516FA9"/>
    <w:rsid w:val="005179A3"/>
    <w:rsid w:val="00523241"/>
    <w:rsid w:val="0052324D"/>
    <w:rsid w:val="00523412"/>
    <w:rsid w:val="0052358C"/>
    <w:rsid w:val="005236C1"/>
    <w:rsid w:val="00523756"/>
    <w:rsid w:val="00524124"/>
    <w:rsid w:val="00524909"/>
    <w:rsid w:val="005254A7"/>
    <w:rsid w:val="00525EF8"/>
    <w:rsid w:val="005260AC"/>
    <w:rsid w:val="00526EB6"/>
    <w:rsid w:val="005274D5"/>
    <w:rsid w:val="0053056D"/>
    <w:rsid w:val="0053099D"/>
    <w:rsid w:val="00531179"/>
    <w:rsid w:val="005315E7"/>
    <w:rsid w:val="00531B40"/>
    <w:rsid w:val="00535334"/>
    <w:rsid w:val="0053657C"/>
    <w:rsid w:val="005373A8"/>
    <w:rsid w:val="00537C41"/>
    <w:rsid w:val="00540060"/>
    <w:rsid w:val="00542AC1"/>
    <w:rsid w:val="00542D3B"/>
    <w:rsid w:val="00542FBF"/>
    <w:rsid w:val="00542FDC"/>
    <w:rsid w:val="00546420"/>
    <w:rsid w:val="00546A9F"/>
    <w:rsid w:val="00547341"/>
    <w:rsid w:val="00547FA6"/>
    <w:rsid w:val="005509B7"/>
    <w:rsid w:val="00552F4D"/>
    <w:rsid w:val="00553258"/>
    <w:rsid w:val="00553AD0"/>
    <w:rsid w:val="00553BA0"/>
    <w:rsid w:val="0055444A"/>
    <w:rsid w:val="0055499A"/>
    <w:rsid w:val="00557F0B"/>
    <w:rsid w:val="00557F41"/>
    <w:rsid w:val="0055ABBA"/>
    <w:rsid w:val="0056066F"/>
    <w:rsid w:val="005613F1"/>
    <w:rsid w:val="00561824"/>
    <w:rsid w:val="00561972"/>
    <w:rsid w:val="00561F53"/>
    <w:rsid w:val="005628F8"/>
    <w:rsid w:val="00563622"/>
    <w:rsid w:val="00563C88"/>
    <w:rsid w:val="00563CFF"/>
    <w:rsid w:val="00564167"/>
    <w:rsid w:val="00566C92"/>
    <w:rsid w:val="00567505"/>
    <w:rsid w:val="00567A46"/>
    <w:rsid w:val="00570150"/>
    <w:rsid w:val="0057018C"/>
    <w:rsid w:val="005711EC"/>
    <w:rsid w:val="00575A18"/>
    <w:rsid w:val="0057681C"/>
    <w:rsid w:val="00577C50"/>
    <w:rsid w:val="00580102"/>
    <w:rsid w:val="005806D3"/>
    <w:rsid w:val="005810C8"/>
    <w:rsid w:val="0058189F"/>
    <w:rsid w:val="00583BDB"/>
    <w:rsid w:val="005849DB"/>
    <w:rsid w:val="0058564A"/>
    <w:rsid w:val="005863EB"/>
    <w:rsid w:val="0058666B"/>
    <w:rsid w:val="00587274"/>
    <w:rsid w:val="00587369"/>
    <w:rsid w:val="005922D7"/>
    <w:rsid w:val="00592A49"/>
    <w:rsid w:val="00593610"/>
    <w:rsid w:val="005950DC"/>
    <w:rsid w:val="00595345"/>
    <w:rsid w:val="00595C77"/>
    <w:rsid w:val="00596052"/>
    <w:rsid w:val="00596907"/>
    <w:rsid w:val="0059690E"/>
    <w:rsid w:val="005971CE"/>
    <w:rsid w:val="0059721D"/>
    <w:rsid w:val="005A06E2"/>
    <w:rsid w:val="005A0764"/>
    <w:rsid w:val="005A0C6C"/>
    <w:rsid w:val="005A1D66"/>
    <w:rsid w:val="005A3595"/>
    <w:rsid w:val="005A3644"/>
    <w:rsid w:val="005A395F"/>
    <w:rsid w:val="005A3B36"/>
    <w:rsid w:val="005A3FC1"/>
    <w:rsid w:val="005A420A"/>
    <w:rsid w:val="005A49C2"/>
    <w:rsid w:val="005A4A58"/>
    <w:rsid w:val="005A6924"/>
    <w:rsid w:val="005B0232"/>
    <w:rsid w:val="005B0900"/>
    <w:rsid w:val="005B3426"/>
    <w:rsid w:val="005B3683"/>
    <w:rsid w:val="005B3B2F"/>
    <w:rsid w:val="005B3D6D"/>
    <w:rsid w:val="005B51FB"/>
    <w:rsid w:val="005B6991"/>
    <w:rsid w:val="005B699A"/>
    <w:rsid w:val="005B6AAC"/>
    <w:rsid w:val="005C1B4A"/>
    <w:rsid w:val="005C1E98"/>
    <w:rsid w:val="005C20FF"/>
    <w:rsid w:val="005C280F"/>
    <w:rsid w:val="005C28D8"/>
    <w:rsid w:val="005C2EE5"/>
    <w:rsid w:val="005C3247"/>
    <w:rsid w:val="005C36C5"/>
    <w:rsid w:val="005C5A19"/>
    <w:rsid w:val="005C5B84"/>
    <w:rsid w:val="005C6D0B"/>
    <w:rsid w:val="005C6E9A"/>
    <w:rsid w:val="005C76A0"/>
    <w:rsid w:val="005C7942"/>
    <w:rsid w:val="005D09F5"/>
    <w:rsid w:val="005D19AC"/>
    <w:rsid w:val="005D1BE2"/>
    <w:rsid w:val="005D3EAF"/>
    <w:rsid w:val="005D3F07"/>
    <w:rsid w:val="005D5FEA"/>
    <w:rsid w:val="005D6F8B"/>
    <w:rsid w:val="005D72CD"/>
    <w:rsid w:val="005D7E9E"/>
    <w:rsid w:val="005D7F34"/>
    <w:rsid w:val="005E0533"/>
    <w:rsid w:val="005E053C"/>
    <w:rsid w:val="005E11BB"/>
    <w:rsid w:val="005E216E"/>
    <w:rsid w:val="005E22BA"/>
    <w:rsid w:val="005E33A3"/>
    <w:rsid w:val="005E4C65"/>
    <w:rsid w:val="005E4EF2"/>
    <w:rsid w:val="005E57E0"/>
    <w:rsid w:val="005E6C63"/>
    <w:rsid w:val="005E7930"/>
    <w:rsid w:val="005E7A37"/>
    <w:rsid w:val="005F1BD4"/>
    <w:rsid w:val="005F2426"/>
    <w:rsid w:val="005F2F60"/>
    <w:rsid w:val="005F360A"/>
    <w:rsid w:val="005F436F"/>
    <w:rsid w:val="005F4DB9"/>
    <w:rsid w:val="005F74F1"/>
    <w:rsid w:val="005F7CFE"/>
    <w:rsid w:val="0060033D"/>
    <w:rsid w:val="006007F6"/>
    <w:rsid w:val="00602790"/>
    <w:rsid w:val="00603120"/>
    <w:rsid w:val="00603A0E"/>
    <w:rsid w:val="00604514"/>
    <w:rsid w:val="00604DFB"/>
    <w:rsid w:val="00604E4C"/>
    <w:rsid w:val="0060551A"/>
    <w:rsid w:val="00605AC0"/>
    <w:rsid w:val="00605AF4"/>
    <w:rsid w:val="006064BC"/>
    <w:rsid w:val="00606B78"/>
    <w:rsid w:val="00610E71"/>
    <w:rsid w:val="00610F14"/>
    <w:rsid w:val="0061107C"/>
    <w:rsid w:val="006119A1"/>
    <w:rsid w:val="00613DAF"/>
    <w:rsid w:val="00613F0F"/>
    <w:rsid w:val="0061444A"/>
    <w:rsid w:val="00614B28"/>
    <w:rsid w:val="00615F7B"/>
    <w:rsid w:val="00616369"/>
    <w:rsid w:val="00616E33"/>
    <w:rsid w:val="006207E7"/>
    <w:rsid w:val="00620A0F"/>
    <w:rsid w:val="006211A5"/>
    <w:rsid w:val="00622800"/>
    <w:rsid w:val="006228C9"/>
    <w:rsid w:val="00623587"/>
    <w:rsid w:val="006239D0"/>
    <w:rsid w:val="00624CD0"/>
    <w:rsid w:val="00625052"/>
    <w:rsid w:val="00626D28"/>
    <w:rsid w:val="00626E23"/>
    <w:rsid w:val="006278B3"/>
    <w:rsid w:val="006307BB"/>
    <w:rsid w:val="00632362"/>
    <w:rsid w:val="0063375D"/>
    <w:rsid w:val="00633C4B"/>
    <w:rsid w:val="00634FE5"/>
    <w:rsid w:val="0063553C"/>
    <w:rsid w:val="00635975"/>
    <w:rsid w:val="00636732"/>
    <w:rsid w:val="006371CC"/>
    <w:rsid w:val="006409CD"/>
    <w:rsid w:val="00642DCC"/>
    <w:rsid w:val="00643491"/>
    <w:rsid w:val="006453A7"/>
    <w:rsid w:val="006467D6"/>
    <w:rsid w:val="00646EC0"/>
    <w:rsid w:val="00647D30"/>
    <w:rsid w:val="00650365"/>
    <w:rsid w:val="00650428"/>
    <w:rsid w:val="0065115F"/>
    <w:rsid w:val="00651D4F"/>
    <w:rsid w:val="00651DB0"/>
    <w:rsid w:val="006526CD"/>
    <w:rsid w:val="006537C4"/>
    <w:rsid w:val="00653C55"/>
    <w:rsid w:val="006543FF"/>
    <w:rsid w:val="00655516"/>
    <w:rsid w:val="00655E9E"/>
    <w:rsid w:val="00656572"/>
    <w:rsid w:val="006569A0"/>
    <w:rsid w:val="00656C74"/>
    <w:rsid w:val="00656E2A"/>
    <w:rsid w:val="00656E7F"/>
    <w:rsid w:val="006601AC"/>
    <w:rsid w:val="006604BE"/>
    <w:rsid w:val="006615B3"/>
    <w:rsid w:val="006621EE"/>
    <w:rsid w:val="00662524"/>
    <w:rsid w:val="00662868"/>
    <w:rsid w:val="0066286C"/>
    <w:rsid w:val="00662AA2"/>
    <w:rsid w:val="006638D4"/>
    <w:rsid w:val="00667432"/>
    <w:rsid w:val="00667779"/>
    <w:rsid w:val="006703F6"/>
    <w:rsid w:val="006706B9"/>
    <w:rsid w:val="00670EAF"/>
    <w:rsid w:val="006714EC"/>
    <w:rsid w:val="00671978"/>
    <w:rsid w:val="006733CE"/>
    <w:rsid w:val="006744A6"/>
    <w:rsid w:val="00674592"/>
    <w:rsid w:val="00674A8D"/>
    <w:rsid w:val="0067555C"/>
    <w:rsid w:val="00677621"/>
    <w:rsid w:val="006816D0"/>
    <w:rsid w:val="00682FB1"/>
    <w:rsid w:val="006834EB"/>
    <w:rsid w:val="00684267"/>
    <w:rsid w:val="00685516"/>
    <w:rsid w:val="00685723"/>
    <w:rsid w:val="00685AD3"/>
    <w:rsid w:val="00685EA4"/>
    <w:rsid w:val="0068621C"/>
    <w:rsid w:val="006869BE"/>
    <w:rsid w:val="006873DF"/>
    <w:rsid w:val="00687D06"/>
    <w:rsid w:val="0068A4DB"/>
    <w:rsid w:val="00690330"/>
    <w:rsid w:val="00690757"/>
    <w:rsid w:val="006920B0"/>
    <w:rsid w:val="00692B06"/>
    <w:rsid w:val="00692F71"/>
    <w:rsid w:val="006931FD"/>
    <w:rsid w:val="00695E73"/>
    <w:rsid w:val="00696541"/>
    <w:rsid w:val="00696829"/>
    <w:rsid w:val="00696BC2"/>
    <w:rsid w:val="006A0190"/>
    <w:rsid w:val="006A0936"/>
    <w:rsid w:val="006A1974"/>
    <w:rsid w:val="006A2D9E"/>
    <w:rsid w:val="006A2F12"/>
    <w:rsid w:val="006A34D6"/>
    <w:rsid w:val="006A355D"/>
    <w:rsid w:val="006A4B85"/>
    <w:rsid w:val="006A5780"/>
    <w:rsid w:val="006A586F"/>
    <w:rsid w:val="006A5B23"/>
    <w:rsid w:val="006A7767"/>
    <w:rsid w:val="006B24B5"/>
    <w:rsid w:val="006B2524"/>
    <w:rsid w:val="006B2950"/>
    <w:rsid w:val="006B31FF"/>
    <w:rsid w:val="006B55A2"/>
    <w:rsid w:val="006B6C62"/>
    <w:rsid w:val="006B6FC7"/>
    <w:rsid w:val="006B70D7"/>
    <w:rsid w:val="006C0D10"/>
    <w:rsid w:val="006C14AA"/>
    <w:rsid w:val="006C1F57"/>
    <w:rsid w:val="006C2156"/>
    <w:rsid w:val="006C2264"/>
    <w:rsid w:val="006C2CD2"/>
    <w:rsid w:val="006C37E4"/>
    <w:rsid w:val="006C40BE"/>
    <w:rsid w:val="006C41DF"/>
    <w:rsid w:val="006C43FD"/>
    <w:rsid w:val="006C4F5F"/>
    <w:rsid w:val="006C5978"/>
    <w:rsid w:val="006D010A"/>
    <w:rsid w:val="006D0E43"/>
    <w:rsid w:val="006D1279"/>
    <w:rsid w:val="006D228A"/>
    <w:rsid w:val="006D4559"/>
    <w:rsid w:val="006D4F14"/>
    <w:rsid w:val="006D6E82"/>
    <w:rsid w:val="006D764B"/>
    <w:rsid w:val="006D781E"/>
    <w:rsid w:val="006E2BCD"/>
    <w:rsid w:val="006E488D"/>
    <w:rsid w:val="006E5AC0"/>
    <w:rsid w:val="006E61AA"/>
    <w:rsid w:val="006E63F9"/>
    <w:rsid w:val="006E6FE0"/>
    <w:rsid w:val="006E73D9"/>
    <w:rsid w:val="006F02C5"/>
    <w:rsid w:val="006F1E7F"/>
    <w:rsid w:val="006F29A5"/>
    <w:rsid w:val="006F2EAC"/>
    <w:rsid w:val="006F311C"/>
    <w:rsid w:val="006F313E"/>
    <w:rsid w:val="006F37E5"/>
    <w:rsid w:val="006F63F5"/>
    <w:rsid w:val="006F6B1A"/>
    <w:rsid w:val="00700BB3"/>
    <w:rsid w:val="00701D87"/>
    <w:rsid w:val="0070205B"/>
    <w:rsid w:val="00702C1B"/>
    <w:rsid w:val="00704E4D"/>
    <w:rsid w:val="00707031"/>
    <w:rsid w:val="0071043F"/>
    <w:rsid w:val="00710833"/>
    <w:rsid w:val="007116BD"/>
    <w:rsid w:val="00711C9F"/>
    <w:rsid w:val="00714820"/>
    <w:rsid w:val="00714EE4"/>
    <w:rsid w:val="007150EB"/>
    <w:rsid w:val="00715153"/>
    <w:rsid w:val="0071738D"/>
    <w:rsid w:val="007173A9"/>
    <w:rsid w:val="007178CD"/>
    <w:rsid w:val="007209B2"/>
    <w:rsid w:val="00721033"/>
    <w:rsid w:val="00721AC4"/>
    <w:rsid w:val="00722884"/>
    <w:rsid w:val="00723244"/>
    <w:rsid w:val="00724527"/>
    <w:rsid w:val="007262E1"/>
    <w:rsid w:val="00726CED"/>
    <w:rsid w:val="00727689"/>
    <w:rsid w:val="00730961"/>
    <w:rsid w:val="007309BE"/>
    <w:rsid w:val="00730BB1"/>
    <w:rsid w:val="007314E9"/>
    <w:rsid w:val="007324B9"/>
    <w:rsid w:val="007357F7"/>
    <w:rsid w:val="00735D04"/>
    <w:rsid w:val="00735EE6"/>
    <w:rsid w:val="00735F04"/>
    <w:rsid w:val="00737511"/>
    <w:rsid w:val="00737971"/>
    <w:rsid w:val="007401AC"/>
    <w:rsid w:val="007402A7"/>
    <w:rsid w:val="00740D2C"/>
    <w:rsid w:val="007418CD"/>
    <w:rsid w:val="00741B78"/>
    <w:rsid w:val="007425E9"/>
    <w:rsid w:val="00742914"/>
    <w:rsid w:val="00742CFC"/>
    <w:rsid w:val="0074488F"/>
    <w:rsid w:val="00744D6C"/>
    <w:rsid w:val="00745698"/>
    <w:rsid w:val="0074680D"/>
    <w:rsid w:val="00751026"/>
    <w:rsid w:val="007511FA"/>
    <w:rsid w:val="00752E88"/>
    <w:rsid w:val="00754107"/>
    <w:rsid w:val="0075442E"/>
    <w:rsid w:val="0075481B"/>
    <w:rsid w:val="00757B2F"/>
    <w:rsid w:val="00757B35"/>
    <w:rsid w:val="007609A5"/>
    <w:rsid w:val="00761D55"/>
    <w:rsid w:val="007620E8"/>
    <w:rsid w:val="007626DE"/>
    <w:rsid w:val="00763A4C"/>
    <w:rsid w:val="00763E0D"/>
    <w:rsid w:val="007647CE"/>
    <w:rsid w:val="00765AD9"/>
    <w:rsid w:val="007660D2"/>
    <w:rsid w:val="0076662F"/>
    <w:rsid w:val="007667C0"/>
    <w:rsid w:val="007667E0"/>
    <w:rsid w:val="0077079A"/>
    <w:rsid w:val="00770E44"/>
    <w:rsid w:val="0077150E"/>
    <w:rsid w:val="0077350A"/>
    <w:rsid w:val="00773546"/>
    <w:rsid w:val="00773A1F"/>
    <w:rsid w:val="007741C6"/>
    <w:rsid w:val="00776563"/>
    <w:rsid w:val="0077771A"/>
    <w:rsid w:val="00777749"/>
    <w:rsid w:val="00777A8E"/>
    <w:rsid w:val="00781D47"/>
    <w:rsid w:val="00781DAD"/>
    <w:rsid w:val="007823FA"/>
    <w:rsid w:val="00782E77"/>
    <w:rsid w:val="00784596"/>
    <w:rsid w:val="00786A1B"/>
    <w:rsid w:val="00790CF3"/>
    <w:rsid w:val="007923B1"/>
    <w:rsid w:val="00792DA5"/>
    <w:rsid w:val="00794504"/>
    <w:rsid w:val="00795B68"/>
    <w:rsid w:val="00795F3F"/>
    <w:rsid w:val="00795F97"/>
    <w:rsid w:val="0079640D"/>
    <w:rsid w:val="00797B9E"/>
    <w:rsid w:val="007A0B1A"/>
    <w:rsid w:val="007A2A7D"/>
    <w:rsid w:val="007A3D9C"/>
    <w:rsid w:val="007A5F65"/>
    <w:rsid w:val="007A5FE4"/>
    <w:rsid w:val="007A6150"/>
    <w:rsid w:val="007A6BCC"/>
    <w:rsid w:val="007A7153"/>
    <w:rsid w:val="007B00BE"/>
    <w:rsid w:val="007B09D7"/>
    <w:rsid w:val="007B0B8F"/>
    <w:rsid w:val="007B0B9F"/>
    <w:rsid w:val="007B0BEB"/>
    <w:rsid w:val="007B191E"/>
    <w:rsid w:val="007B1CB1"/>
    <w:rsid w:val="007B2C73"/>
    <w:rsid w:val="007B386F"/>
    <w:rsid w:val="007B387F"/>
    <w:rsid w:val="007B52B7"/>
    <w:rsid w:val="007B56CF"/>
    <w:rsid w:val="007B5902"/>
    <w:rsid w:val="007B6A33"/>
    <w:rsid w:val="007C0863"/>
    <w:rsid w:val="007C0C83"/>
    <w:rsid w:val="007C1FA0"/>
    <w:rsid w:val="007C21AE"/>
    <w:rsid w:val="007C3D2D"/>
    <w:rsid w:val="007C5288"/>
    <w:rsid w:val="007C5474"/>
    <w:rsid w:val="007D0D64"/>
    <w:rsid w:val="007D11B1"/>
    <w:rsid w:val="007D21C0"/>
    <w:rsid w:val="007D33CC"/>
    <w:rsid w:val="007D353D"/>
    <w:rsid w:val="007D3796"/>
    <w:rsid w:val="007D3A36"/>
    <w:rsid w:val="007D5D55"/>
    <w:rsid w:val="007D6268"/>
    <w:rsid w:val="007D7E32"/>
    <w:rsid w:val="007E0BF8"/>
    <w:rsid w:val="007E1049"/>
    <w:rsid w:val="007E2047"/>
    <w:rsid w:val="007E20B5"/>
    <w:rsid w:val="007E304D"/>
    <w:rsid w:val="007E439B"/>
    <w:rsid w:val="007E5032"/>
    <w:rsid w:val="007E5BD7"/>
    <w:rsid w:val="007E6EA9"/>
    <w:rsid w:val="007E75F8"/>
    <w:rsid w:val="007F0766"/>
    <w:rsid w:val="007F18AD"/>
    <w:rsid w:val="007F21F5"/>
    <w:rsid w:val="007F2B2D"/>
    <w:rsid w:val="007F3894"/>
    <w:rsid w:val="007F5588"/>
    <w:rsid w:val="008005C4"/>
    <w:rsid w:val="00801B8E"/>
    <w:rsid w:val="00801F85"/>
    <w:rsid w:val="008021A0"/>
    <w:rsid w:val="008021FD"/>
    <w:rsid w:val="008024B7"/>
    <w:rsid w:val="00802BE5"/>
    <w:rsid w:val="0080600C"/>
    <w:rsid w:val="00806D05"/>
    <w:rsid w:val="0081040F"/>
    <w:rsid w:val="00810CA3"/>
    <w:rsid w:val="00812069"/>
    <w:rsid w:val="008127D6"/>
    <w:rsid w:val="008137FA"/>
    <w:rsid w:val="0081384C"/>
    <w:rsid w:val="00813BB8"/>
    <w:rsid w:val="00813F18"/>
    <w:rsid w:val="00814EDF"/>
    <w:rsid w:val="008151BF"/>
    <w:rsid w:val="00815FB8"/>
    <w:rsid w:val="00817AD4"/>
    <w:rsid w:val="008206D0"/>
    <w:rsid w:val="008235CD"/>
    <w:rsid w:val="00823724"/>
    <w:rsid w:val="0082442C"/>
    <w:rsid w:val="00824647"/>
    <w:rsid w:val="00824EFA"/>
    <w:rsid w:val="00825C0A"/>
    <w:rsid w:val="00825D70"/>
    <w:rsid w:val="00825F25"/>
    <w:rsid w:val="0082610F"/>
    <w:rsid w:val="00826523"/>
    <w:rsid w:val="008271E1"/>
    <w:rsid w:val="00830959"/>
    <w:rsid w:val="00832C73"/>
    <w:rsid w:val="00834E02"/>
    <w:rsid w:val="00835F13"/>
    <w:rsid w:val="00836A46"/>
    <w:rsid w:val="00842E3D"/>
    <w:rsid w:val="00843318"/>
    <w:rsid w:val="00843483"/>
    <w:rsid w:val="0084379B"/>
    <w:rsid w:val="00844792"/>
    <w:rsid w:val="00845423"/>
    <w:rsid w:val="0084576D"/>
    <w:rsid w:val="008461DE"/>
    <w:rsid w:val="008464D1"/>
    <w:rsid w:val="00846D3F"/>
    <w:rsid w:val="00847D39"/>
    <w:rsid w:val="0085045D"/>
    <w:rsid w:val="008506F1"/>
    <w:rsid w:val="0085183C"/>
    <w:rsid w:val="008518D8"/>
    <w:rsid w:val="00852872"/>
    <w:rsid w:val="008546E5"/>
    <w:rsid w:val="00854CAB"/>
    <w:rsid w:val="0085587B"/>
    <w:rsid w:val="00855BD5"/>
    <w:rsid w:val="00856858"/>
    <w:rsid w:val="00856934"/>
    <w:rsid w:val="00857897"/>
    <w:rsid w:val="00857BE9"/>
    <w:rsid w:val="00860D70"/>
    <w:rsid w:val="00861CF2"/>
    <w:rsid w:val="00864889"/>
    <w:rsid w:val="0086526B"/>
    <w:rsid w:val="00865279"/>
    <w:rsid w:val="00865C59"/>
    <w:rsid w:val="0086674E"/>
    <w:rsid w:val="00867393"/>
    <w:rsid w:val="008677F5"/>
    <w:rsid w:val="008709D2"/>
    <w:rsid w:val="00871458"/>
    <w:rsid w:val="00871784"/>
    <w:rsid w:val="008722AA"/>
    <w:rsid w:val="008731D5"/>
    <w:rsid w:val="0087611B"/>
    <w:rsid w:val="0087675D"/>
    <w:rsid w:val="00876E3D"/>
    <w:rsid w:val="0088074F"/>
    <w:rsid w:val="00881656"/>
    <w:rsid w:val="00884280"/>
    <w:rsid w:val="0088550B"/>
    <w:rsid w:val="0088662A"/>
    <w:rsid w:val="00887DED"/>
    <w:rsid w:val="00890968"/>
    <w:rsid w:val="00890993"/>
    <w:rsid w:val="008917D3"/>
    <w:rsid w:val="0089359D"/>
    <w:rsid w:val="00894D2A"/>
    <w:rsid w:val="0089502C"/>
    <w:rsid w:val="00896765"/>
    <w:rsid w:val="008971B5"/>
    <w:rsid w:val="008973BF"/>
    <w:rsid w:val="008A1942"/>
    <w:rsid w:val="008A1F76"/>
    <w:rsid w:val="008A21ED"/>
    <w:rsid w:val="008A2674"/>
    <w:rsid w:val="008A35E7"/>
    <w:rsid w:val="008A51E4"/>
    <w:rsid w:val="008A531C"/>
    <w:rsid w:val="008A59A2"/>
    <w:rsid w:val="008A613D"/>
    <w:rsid w:val="008A63E7"/>
    <w:rsid w:val="008A69A0"/>
    <w:rsid w:val="008B01F4"/>
    <w:rsid w:val="008B0CD6"/>
    <w:rsid w:val="008B1361"/>
    <w:rsid w:val="008B1597"/>
    <w:rsid w:val="008B1C54"/>
    <w:rsid w:val="008B2C3D"/>
    <w:rsid w:val="008B36E4"/>
    <w:rsid w:val="008B3979"/>
    <w:rsid w:val="008B433A"/>
    <w:rsid w:val="008B4537"/>
    <w:rsid w:val="008C0431"/>
    <w:rsid w:val="008C069F"/>
    <w:rsid w:val="008C086B"/>
    <w:rsid w:val="008C1B52"/>
    <w:rsid w:val="008C2AD9"/>
    <w:rsid w:val="008C2E6C"/>
    <w:rsid w:val="008C4EBC"/>
    <w:rsid w:val="008C5816"/>
    <w:rsid w:val="008C72C3"/>
    <w:rsid w:val="008D17F8"/>
    <w:rsid w:val="008D2786"/>
    <w:rsid w:val="008D2D9A"/>
    <w:rsid w:val="008D339E"/>
    <w:rsid w:val="008D42DB"/>
    <w:rsid w:val="008D461B"/>
    <w:rsid w:val="008D54E7"/>
    <w:rsid w:val="008D7BE0"/>
    <w:rsid w:val="008E02E4"/>
    <w:rsid w:val="008E0F18"/>
    <w:rsid w:val="008E0FC8"/>
    <w:rsid w:val="008E1115"/>
    <w:rsid w:val="008E252D"/>
    <w:rsid w:val="008E2B71"/>
    <w:rsid w:val="008E346B"/>
    <w:rsid w:val="008E35AD"/>
    <w:rsid w:val="008E3745"/>
    <w:rsid w:val="008E3769"/>
    <w:rsid w:val="008E3CFF"/>
    <w:rsid w:val="008E3D83"/>
    <w:rsid w:val="008E577B"/>
    <w:rsid w:val="008E66F0"/>
    <w:rsid w:val="008E6C1A"/>
    <w:rsid w:val="008E7249"/>
    <w:rsid w:val="008F0773"/>
    <w:rsid w:val="008F1D23"/>
    <w:rsid w:val="008F28E5"/>
    <w:rsid w:val="008F2916"/>
    <w:rsid w:val="008F2CBE"/>
    <w:rsid w:val="008F34A5"/>
    <w:rsid w:val="008F530E"/>
    <w:rsid w:val="008F6E81"/>
    <w:rsid w:val="008F7CD4"/>
    <w:rsid w:val="009000DF"/>
    <w:rsid w:val="009007C9"/>
    <w:rsid w:val="00901280"/>
    <w:rsid w:val="009012E5"/>
    <w:rsid w:val="00901B97"/>
    <w:rsid w:val="00901E05"/>
    <w:rsid w:val="00902464"/>
    <w:rsid w:val="009030E9"/>
    <w:rsid w:val="0090558C"/>
    <w:rsid w:val="009069F7"/>
    <w:rsid w:val="009075A4"/>
    <w:rsid w:val="00907874"/>
    <w:rsid w:val="00907BFC"/>
    <w:rsid w:val="00910B05"/>
    <w:rsid w:val="00911194"/>
    <w:rsid w:val="0091148F"/>
    <w:rsid w:val="00912347"/>
    <w:rsid w:val="00912420"/>
    <w:rsid w:val="0091259B"/>
    <w:rsid w:val="00912AEA"/>
    <w:rsid w:val="00912B2C"/>
    <w:rsid w:val="00913783"/>
    <w:rsid w:val="0091453B"/>
    <w:rsid w:val="00914E2D"/>
    <w:rsid w:val="0091540C"/>
    <w:rsid w:val="00915EA9"/>
    <w:rsid w:val="009206AE"/>
    <w:rsid w:val="00920B0D"/>
    <w:rsid w:val="00921DF2"/>
    <w:rsid w:val="009220F6"/>
    <w:rsid w:val="00923118"/>
    <w:rsid w:val="009232A1"/>
    <w:rsid w:val="00924A0D"/>
    <w:rsid w:val="00925B45"/>
    <w:rsid w:val="00930011"/>
    <w:rsid w:val="009300FC"/>
    <w:rsid w:val="009325DD"/>
    <w:rsid w:val="00932CC8"/>
    <w:rsid w:val="0093736B"/>
    <w:rsid w:val="00937D09"/>
    <w:rsid w:val="00940029"/>
    <w:rsid w:val="009400FB"/>
    <w:rsid w:val="009410EE"/>
    <w:rsid w:val="009412CD"/>
    <w:rsid w:val="009412EA"/>
    <w:rsid w:val="0094263F"/>
    <w:rsid w:val="00943417"/>
    <w:rsid w:val="00944911"/>
    <w:rsid w:val="0094570B"/>
    <w:rsid w:val="0094584C"/>
    <w:rsid w:val="00945C73"/>
    <w:rsid w:val="00945EC5"/>
    <w:rsid w:val="0095160A"/>
    <w:rsid w:val="00951CA3"/>
    <w:rsid w:val="00952596"/>
    <w:rsid w:val="00954D36"/>
    <w:rsid w:val="0095536E"/>
    <w:rsid w:val="00955986"/>
    <w:rsid w:val="00955A62"/>
    <w:rsid w:val="00956195"/>
    <w:rsid w:val="0095648A"/>
    <w:rsid w:val="009568FA"/>
    <w:rsid w:val="0096102C"/>
    <w:rsid w:val="009611BD"/>
    <w:rsid w:val="00961533"/>
    <w:rsid w:val="00961A19"/>
    <w:rsid w:val="00962812"/>
    <w:rsid w:val="00962D4D"/>
    <w:rsid w:val="00963E93"/>
    <w:rsid w:val="00964612"/>
    <w:rsid w:val="00964F87"/>
    <w:rsid w:val="00965116"/>
    <w:rsid w:val="0096758C"/>
    <w:rsid w:val="00970334"/>
    <w:rsid w:val="0097059D"/>
    <w:rsid w:val="00971F46"/>
    <w:rsid w:val="009757D6"/>
    <w:rsid w:val="00976CEF"/>
    <w:rsid w:val="00977AEB"/>
    <w:rsid w:val="00977DDC"/>
    <w:rsid w:val="009818DB"/>
    <w:rsid w:val="009825B2"/>
    <w:rsid w:val="009832BB"/>
    <w:rsid w:val="00983E17"/>
    <w:rsid w:val="009850A9"/>
    <w:rsid w:val="009851FD"/>
    <w:rsid w:val="00985E42"/>
    <w:rsid w:val="009870B6"/>
    <w:rsid w:val="00987177"/>
    <w:rsid w:val="009873C8"/>
    <w:rsid w:val="00987B6F"/>
    <w:rsid w:val="00990EC1"/>
    <w:rsid w:val="00991314"/>
    <w:rsid w:val="0099136A"/>
    <w:rsid w:val="00991857"/>
    <w:rsid w:val="0099199A"/>
    <w:rsid w:val="00992C37"/>
    <w:rsid w:val="00992D78"/>
    <w:rsid w:val="00994897"/>
    <w:rsid w:val="00994BAF"/>
    <w:rsid w:val="00994F68"/>
    <w:rsid w:val="00995DD2"/>
    <w:rsid w:val="00996BD5"/>
    <w:rsid w:val="00997771"/>
    <w:rsid w:val="00997DE1"/>
    <w:rsid w:val="00997F1F"/>
    <w:rsid w:val="009A04F9"/>
    <w:rsid w:val="009A077E"/>
    <w:rsid w:val="009A0C32"/>
    <w:rsid w:val="009A0F9A"/>
    <w:rsid w:val="009A0FB8"/>
    <w:rsid w:val="009A2EDD"/>
    <w:rsid w:val="009A42D1"/>
    <w:rsid w:val="009A4696"/>
    <w:rsid w:val="009A4F9B"/>
    <w:rsid w:val="009A5207"/>
    <w:rsid w:val="009A55BE"/>
    <w:rsid w:val="009A6563"/>
    <w:rsid w:val="009A6A50"/>
    <w:rsid w:val="009A72FD"/>
    <w:rsid w:val="009B05FE"/>
    <w:rsid w:val="009B2154"/>
    <w:rsid w:val="009B30E3"/>
    <w:rsid w:val="009B39D1"/>
    <w:rsid w:val="009B475F"/>
    <w:rsid w:val="009B5237"/>
    <w:rsid w:val="009B52AD"/>
    <w:rsid w:val="009B6C54"/>
    <w:rsid w:val="009B6E5D"/>
    <w:rsid w:val="009B786A"/>
    <w:rsid w:val="009C01CF"/>
    <w:rsid w:val="009C01EC"/>
    <w:rsid w:val="009C15A7"/>
    <w:rsid w:val="009C1FF7"/>
    <w:rsid w:val="009C2083"/>
    <w:rsid w:val="009C20D9"/>
    <w:rsid w:val="009C2747"/>
    <w:rsid w:val="009C292B"/>
    <w:rsid w:val="009C2F12"/>
    <w:rsid w:val="009C4354"/>
    <w:rsid w:val="009C4663"/>
    <w:rsid w:val="009C4A2B"/>
    <w:rsid w:val="009C5059"/>
    <w:rsid w:val="009C5169"/>
    <w:rsid w:val="009C55A5"/>
    <w:rsid w:val="009C6F59"/>
    <w:rsid w:val="009D0C6F"/>
    <w:rsid w:val="009D0E5D"/>
    <w:rsid w:val="009D3CFF"/>
    <w:rsid w:val="009D3EFD"/>
    <w:rsid w:val="009D410B"/>
    <w:rsid w:val="009D77D7"/>
    <w:rsid w:val="009E042B"/>
    <w:rsid w:val="009E0890"/>
    <w:rsid w:val="009E3077"/>
    <w:rsid w:val="009E3E50"/>
    <w:rsid w:val="009E4034"/>
    <w:rsid w:val="009E47DC"/>
    <w:rsid w:val="009E4999"/>
    <w:rsid w:val="009E518A"/>
    <w:rsid w:val="009E550B"/>
    <w:rsid w:val="009E5FC1"/>
    <w:rsid w:val="009E655F"/>
    <w:rsid w:val="009E6637"/>
    <w:rsid w:val="009E6A71"/>
    <w:rsid w:val="009E70C0"/>
    <w:rsid w:val="009E7327"/>
    <w:rsid w:val="009F0133"/>
    <w:rsid w:val="009F0FFE"/>
    <w:rsid w:val="009F136A"/>
    <w:rsid w:val="009F33CA"/>
    <w:rsid w:val="009F3F10"/>
    <w:rsid w:val="00A028AA"/>
    <w:rsid w:val="00A03476"/>
    <w:rsid w:val="00A03A07"/>
    <w:rsid w:val="00A03D51"/>
    <w:rsid w:val="00A0433A"/>
    <w:rsid w:val="00A0565F"/>
    <w:rsid w:val="00A06142"/>
    <w:rsid w:val="00A06260"/>
    <w:rsid w:val="00A06D21"/>
    <w:rsid w:val="00A1094E"/>
    <w:rsid w:val="00A11914"/>
    <w:rsid w:val="00A13CA6"/>
    <w:rsid w:val="00A1473A"/>
    <w:rsid w:val="00A14B7A"/>
    <w:rsid w:val="00A14C73"/>
    <w:rsid w:val="00A153AB"/>
    <w:rsid w:val="00A15A1F"/>
    <w:rsid w:val="00A1742F"/>
    <w:rsid w:val="00A21291"/>
    <w:rsid w:val="00A21C11"/>
    <w:rsid w:val="00A24494"/>
    <w:rsid w:val="00A24B5C"/>
    <w:rsid w:val="00A25A97"/>
    <w:rsid w:val="00A26EFC"/>
    <w:rsid w:val="00A27967"/>
    <w:rsid w:val="00A27C2C"/>
    <w:rsid w:val="00A333AF"/>
    <w:rsid w:val="00A33D98"/>
    <w:rsid w:val="00A33F98"/>
    <w:rsid w:val="00A340E4"/>
    <w:rsid w:val="00A354C6"/>
    <w:rsid w:val="00A358B4"/>
    <w:rsid w:val="00A3620C"/>
    <w:rsid w:val="00A36EF0"/>
    <w:rsid w:val="00A37573"/>
    <w:rsid w:val="00A40D78"/>
    <w:rsid w:val="00A40D9F"/>
    <w:rsid w:val="00A40EAE"/>
    <w:rsid w:val="00A417B3"/>
    <w:rsid w:val="00A41F5C"/>
    <w:rsid w:val="00A4369D"/>
    <w:rsid w:val="00A4411D"/>
    <w:rsid w:val="00A449C1"/>
    <w:rsid w:val="00A451C2"/>
    <w:rsid w:val="00A458BA"/>
    <w:rsid w:val="00A45FAC"/>
    <w:rsid w:val="00A461B4"/>
    <w:rsid w:val="00A47109"/>
    <w:rsid w:val="00A474B5"/>
    <w:rsid w:val="00A477AC"/>
    <w:rsid w:val="00A5069B"/>
    <w:rsid w:val="00A50A0B"/>
    <w:rsid w:val="00A510BF"/>
    <w:rsid w:val="00A525D2"/>
    <w:rsid w:val="00A526BE"/>
    <w:rsid w:val="00A52DA2"/>
    <w:rsid w:val="00A532D2"/>
    <w:rsid w:val="00A53C6B"/>
    <w:rsid w:val="00A5451F"/>
    <w:rsid w:val="00A54975"/>
    <w:rsid w:val="00A57B93"/>
    <w:rsid w:val="00A61C9B"/>
    <w:rsid w:val="00A61E3D"/>
    <w:rsid w:val="00A622A0"/>
    <w:rsid w:val="00A62793"/>
    <w:rsid w:val="00A6293C"/>
    <w:rsid w:val="00A629AD"/>
    <w:rsid w:val="00A62AA2"/>
    <w:rsid w:val="00A62CF7"/>
    <w:rsid w:val="00A63073"/>
    <w:rsid w:val="00A63F3E"/>
    <w:rsid w:val="00A64CCC"/>
    <w:rsid w:val="00A65542"/>
    <w:rsid w:val="00A65579"/>
    <w:rsid w:val="00A65673"/>
    <w:rsid w:val="00A6600F"/>
    <w:rsid w:val="00A6607E"/>
    <w:rsid w:val="00A66ED4"/>
    <w:rsid w:val="00A6700F"/>
    <w:rsid w:val="00A708CA"/>
    <w:rsid w:val="00A72238"/>
    <w:rsid w:val="00A722CA"/>
    <w:rsid w:val="00A7296F"/>
    <w:rsid w:val="00A733C9"/>
    <w:rsid w:val="00A73D98"/>
    <w:rsid w:val="00A740CB"/>
    <w:rsid w:val="00A75457"/>
    <w:rsid w:val="00A76047"/>
    <w:rsid w:val="00A76D05"/>
    <w:rsid w:val="00A77FE9"/>
    <w:rsid w:val="00A81111"/>
    <w:rsid w:val="00A81532"/>
    <w:rsid w:val="00A8202F"/>
    <w:rsid w:val="00A82114"/>
    <w:rsid w:val="00A825F1"/>
    <w:rsid w:val="00A84073"/>
    <w:rsid w:val="00A840BD"/>
    <w:rsid w:val="00A84238"/>
    <w:rsid w:val="00A846D2"/>
    <w:rsid w:val="00A850F6"/>
    <w:rsid w:val="00A853EF"/>
    <w:rsid w:val="00A85AFC"/>
    <w:rsid w:val="00A86728"/>
    <w:rsid w:val="00A869E9"/>
    <w:rsid w:val="00A875FA"/>
    <w:rsid w:val="00A87883"/>
    <w:rsid w:val="00A90526"/>
    <w:rsid w:val="00A93224"/>
    <w:rsid w:val="00A933AB"/>
    <w:rsid w:val="00A94121"/>
    <w:rsid w:val="00A94257"/>
    <w:rsid w:val="00A94BC9"/>
    <w:rsid w:val="00A9736C"/>
    <w:rsid w:val="00A977C0"/>
    <w:rsid w:val="00AA10B5"/>
    <w:rsid w:val="00AA11CC"/>
    <w:rsid w:val="00AA2675"/>
    <w:rsid w:val="00AA3285"/>
    <w:rsid w:val="00AA427A"/>
    <w:rsid w:val="00AA6255"/>
    <w:rsid w:val="00AA66D5"/>
    <w:rsid w:val="00AA729B"/>
    <w:rsid w:val="00AB02A5"/>
    <w:rsid w:val="00AB1BA4"/>
    <w:rsid w:val="00AB4A4C"/>
    <w:rsid w:val="00AB4CD2"/>
    <w:rsid w:val="00AB5BFF"/>
    <w:rsid w:val="00AB5D99"/>
    <w:rsid w:val="00AB6B72"/>
    <w:rsid w:val="00AC078B"/>
    <w:rsid w:val="00AC12F4"/>
    <w:rsid w:val="00AC1404"/>
    <w:rsid w:val="00AC186E"/>
    <w:rsid w:val="00AC2884"/>
    <w:rsid w:val="00AC33BB"/>
    <w:rsid w:val="00AC38BC"/>
    <w:rsid w:val="00AC4042"/>
    <w:rsid w:val="00AC4D7F"/>
    <w:rsid w:val="00AC4D9D"/>
    <w:rsid w:val="00AC5A50"/>
    <w:rsid w:val="00AC7348"/>
    <w:rsid w:val="00AD0382"/>
    <w:rsid w:val="00AD130A"/>
    <w:rsid w:val="00AD1773"/>
    <w:rsid w:val="00AD39C4"/>
    <w:rsid w:val="00AD505A"/>
    <w:rsid w:val="00AD5BC2"/>
    <w:rsid w:val="00AE028A"/>
    <w:rsid w:val="00AE08E9"/>
    <w:rsid w:val="00AE1200"/>
    <w:rsid w:val="00AE2101"/>
    <w:rsid w:val="00AE36E2"/>
    <w:rsid w:val="00AE3EBE"/>
    <w:rsid w:val="00AE428A"/>
    <w:rsid w:val="00AE4CD0"/>
    <w:rsid w:val="00AE500F"/>
    <w:rsid w:val="00AE5276"/>
    <w:rsid w:val="00AE7F3D"/>
    <w:rsid w:val="00AE7F93"/>
    <w:rsid w:val="00AF0B08"/>
    <w:rsid w:val="00AF18C8"/>
    <w:rsid w:val="00AF1DE3"/>
    <w:rsid w:val="00AF25C2"/>
    <w:rsid w:val="00AF2B6D"/>
    <w:rsid w:val="00AF2FDF"/>
    <w:rsid w:val="00AF3694"/>
    <w:rsid w:val="00AF3AF9"/>
    <w:rsid w:val="00AF4039"/>
    <w:rsid w:val="00AF70E2"/>
    <w:rsid w:val="00B00879"/>
    <w:rsid w:val="00B00A8C"/>
    <w:rsid w:val="00B00CAD"/>
    <w:rsid w:val="00B01AED"/>
    <w:rsid w:val="00B02C3A"/>
    <w:rsid w:val="00B03188"/>
    <w:rsid w:val="00B03DAD"/>
    <w:rsid w:val="00B1014B"/>
    <w:rsid w:val="00B1051F"/>
    <w:rsid w:val="00B10F31"/>
    <w:rsid w:val="00B1149C"/>
    <w:rsid w:val="00B11F38"/>
    <w:rsid w:val="00B12855"/>
    <w:rsid w:val="00B13072"/>
    <w:rsid w:val="00B13160"/>
    <w:rsid w:val="00B13596"/>
    <w:rsid w:val="00B13623"/>
    <w:rsid w:val="00B13929"/>
    <w:rsid w:val="00B14B1F"/>
    <w:rsid w:val="00B150A8"/>
    <w:rsid w:val="00B155E8"/>
    <w:rsid w:val="00B17332"/>
    <w:rsid w:val="00B21478"/>
    <w:rsid w:val="00B219BA"/>
    <w:rsid w:val="00B232EB"/>
    <w:rsid w:val="00B2380E"/>
    <w:rsid w:val="00B23CF0"/>
    <w:rsid w:val="00B240E2"/>
    <w:rsid w:val="00B242C9"/>
    <w:rsid w:val="00B2566E"/>
    <w:rsid w:val="00B263CE"/>
    <w:rsid w:val="00B273E4"/>
    <w:rsid w:val="00B27ADF"/>
    <w:rsid w:val="00B30479"/>
    <w:rsid w:val="00B3189B"/>
    <w:rsid w:val="00B32599"/>
    <w:rsid w:val="00B3388B"/>
    <w:rsid w:val="00B36961"/>
    <w:rsid w:val="00B41110"/>
    <w:rsid w:val="00B46E15"/>
    <w:rsid w:val="00B4763D"/>
    <w:rsid w:val="00B479A2"/>
    <w:rsid w:val="00B50F20"/>
    <w:rsid w:val="00B51C2F"/>
    <w:rsid w:val="00B52EC1"/>
    <w:rsid w:val="00B5744B"/>
    <w:rsid w:val="00B60108"/>
    <w:rsid w:val="00B6028F"/>
    <w:rsid w:val="00B607DF"/>
    <w:rsid w:val="00B60843"/>
    <w:rsid w:val="00B60CC2"/>
    <w:rsid w:val="00B61008"/>
    <w:rsid w:val="00B6121F"/>
    <w:rsid w:val="00B61A6F"/>
    <w:rsid w:val="00B635B0"/>
    <w:rsid w:val="00B6482D"/>
    <w:rsid w:val="00B64C44"/>
    <w:rsid w:val="00B6514B"/>
    <w:rsid w:val="00B65F0B"/>
    <w:rsid w:val="00B66148"/>
    <w:rsid w:val="00B662AA"/>
    <w:rsid w:val="00B668D8"/>
    <w:rsid w:val="00B6719F"/>
    <w:rsid w:val="00B671C0"/>
    <w:rsid w:val="00B67316"/>
    <w:rsid w:val="00B72EC7"/>
    <w:rsid w:val="00B7371A"/>
    <w:rsid w:val="00B73BAD"/>
    <w:rsid w:val="00B75171"/>
    <w:rsid w:val="00B753EC"/>
    <w:rsid w:val="00B760DC"/>
    <w:rsid w:val="00B76149"/>
    <w:rsid w:val="00B772C9"/>
    <w:rsid w:val="00B7759B"/>
    <w:rsid w:val="00B82E2A"/>
    <w:rsid w:val="00B83950"/>
    <w:rsid w:val="00B84466"/>
    <w:rsid w:val="00B84757"/>
    <w:rsid w:val="00B873DA"/>
    <w:rsid w:val="00B87873"/>
    <w:rsid w:val="00B87ADA"/>
    <w:rsid w:val="00B90181"/>
    <w:rsid w:val="00B90A07"/>
    <w:rsid w:val="00B918E6"/>
    <w:rsid w:val="00B93438"/>
    <w:rsid w:val="00B93DE3"/>
    <w:rsid w:val="00B942F5"/>
    <w:rsid w:val="00B9493E"/>
    <w:rsid w:val="00B955BC"/>
    <w:rsid w:val="00B9572E"/>
    <w:rsid w:val="00B96B1B"/>
    <w:rsid w:val="00BA04DE"/>
    <w:rsid w:val="00BA073A"/>
    <w:rsid w:val="00BA0E89"/>
    <w:rsid w:val="00BA1372"/>
    <w:rsid w:val="00BA1A35"/>
    <w:rsid w:val="00BA1C90"/>
    <w:rsid w:val="00BA2C50"/>
    <w:rsid w:val="00BA332E"/>
    <w:rsid w:val="00BA43C8"/>
    <w:rsid w:val="00BA5550"/>
    <w:rsid w:val="00BA55FD"/>
    <w:rsid w:val="00BA74FF"/>
    <w:rsid w:val="00BA7627"/>
    <w:rsid w:val="00BB0BB3"/>
    <w:rsid w:val="00BB166E"/>
    <w:rsid w:val="00BB24FA"/>
    <w:rsid w:val="00BB3BCD"/>
    <w:rsid w:val="00BB3C60"/>
    <w:rsid w:val="00BB4371"/>
    <w:rsid w:val="00BB5AE7"/>
    <w:rsid w:val="00BB6102"/>
    <w:rsid w:val="00BC2E73"/>
    <w:rsid w:val="00BC3BB2"/>
    <w:rsid w:val="00BC3D4B"/>
    <w:rsid w:val="00BC3DFE"/>
    <w:rsid w:val="00BC4B38"/>
    <w:rsid w:val="00BC5024"/>
    <w:rsid w:val="00BC6507"/>
    <w:rsid w:val="00BC6E5D"/>
    <w:rsid w:val="00BC7249"/>
    <w:rsid w:val="00BD0B29"/>
    <w:rsid w:val="00BD0FC8"/>
    <w:rsid w:val="00BD2102"/>
    <w:rsid w:val="00BD3341"/>
    <w:rsid w:val="00BD3749"/>
    <w:rsid w:val="00BD51CE"/>
    <w:rsid w:val="00BD5484"/>
    <w:rsid w:val="00BD64DD"/>
    <w:rsid w:val="00BD6870"/>
    <w:rsid w:val="00BD6EBA"/>
    <w:rsid w:val="00BE01B5"/>
    <w:rsid w:val="00BE0782"/>
    <w:rsid w:val="00BE0A6C"/>
    <w:rsid w:val="00BE358F"/>
    <w:rsid w:val="00BE3EA9"/>
    <w:rsid w:val="00BE48F9"/>
    <w:rsid w:val="00BE58E1"/>
    <w:rsid w:val="00BE627F"/>
    <w:rsid w:val="00BE7CB4"/>
    <w:rsid w:val="00BF01F0"/>
    <w:rsid w:val="00BF02EE"/>
    <w:rsid w:val="00BF13B7"/>
    <w:rsid w:val="00BF1B0B"/>
    <w:rsid w:val="00BF1C0A"/>
    <w:rsid w:val="00BF2310"/>
    <w:rsid w:val="00BF2668"/>
    <w:rsid w:val="00BF4A80"/>
    <w:rsid w:val="00BF5429"/>
    <w:rsid w:val="00BF6EB6"/>
    <w:rsid w:val="00BF77E1"/>
    <w:rsid w:val="00C00DD7"/>
    <w:rsid w:val="00C017AB"/>
    <w:rsid w:val="00C026B9"/>
    <w:rsid w:val="00C028D3"/>
    <w:rsid w:val="00C04B2B"/>
    <w:rsid w:val="00C0527D"/>
    <w:rsid w:val="00C05FA3"/>
    <w:rsid w:val="00C07732"/>
    <w:rsid w:val="00C10C52"/>
    <w:rsid w:val="00C118E9"/>
    <w:rsid w:val="00C15B3E"/>
    <w:rsid w:val="00C16744"/>
    <w:rsid w:val="00C172F9"/>
    <w:rsid w:val="00C2066F"/>
    <w:rsid w:val="00C21064"/>
    <w:rsid w:val="00C21E55"/>
    <w:rsid w:val="00C224CA"/>
    <w:rsid w:val="00C225DB"/>
    <w:rsid w:val="00C22907"/>
    <w:rsid w:val="00C22FE5"/>
    <w:rsid w:val="00C24FD5"/>
    <w:rsid w:val="00C2570A"/>
    <w:rsid w:val="00C2627D"/>
    <w:rsid w:val="00C2670B"/>
    <w:rsid w:val="00C27894"/>
    <w:rsid w:val="00C314B7"/>
    <w:rsid w:val="00C3265A"/>
    <w:rsid w:val="00C33E7E"/>
    <w:rsid w:val="00C34379"/>
    <w:rsid w:val="00C34BBD"/>
    <w:rsid w:val="00C36D7A"/>
    <w:rsid w:val="00C36FEE"/>
    <w:rsid w:val="00C37C54"/>
    <w:rsid w:val="00C4057E"/>
    <w:rsid w:val="00C40904"/>
    <w:rsid w:val="00C417FB"/>
    <w:rsid w:val="00C41875"/>
    <w:rsid w:val="00C422B5"/>
    <w:rsid w:val="00C46961"/>
    <w:rsid w:val="00C479BC"/>
    <w:rsid w:val="00C47DE6"/>
    <w:rsid w:val="00C50374"/>
    <w:rsid w:val="00C50D80"/>
    <w:rsid w:val="00C5136B"/>
    <w:rsid w:val="00C52CC1"/>
    <w:rsid w:val="00C5414B"/>
    <w:rsid w:val="00C54349"/>
    <w:rsid w:val="00C54EAD"/>
    <w:rsid w:val="00C5622D"/>
    <w:rsid w:val="00C56C11"/>
    <w:rsid w:val="00C56FE0"/>
    <w:rsid w:val="00C578BC"/>
    <w:rsid w:val="00C629EF"/>
    <w:rsid w:val="00C63197"/>
    <w:rsid w:val="00C63850"/>
    <w:rsid w:val="00C639BD"/>
    <w:rsid w:val="00C63A80"/>
    <w:rsid w:val="00C6487E"/>
    <w:rsid w:val="00C661D9"/>
    <w:rsid w:val="00C67A98"/>
    <w:rsid w:val="00C71E0F"/>
    <w:rsid w:val="00C72622"/>
    <w:rsid w:val="00C76FAA"/>
    <w:rsid w:val="00C77927"/>
    <w:rsid w:val="00C80EFC"/>
    <w:rsid w:val="00C81B73"/>
    <w:rsid w:val="00C82AE1"/>
    <w:rsid w:val="00C84D5C"/>
    <w:rsid w:val="00C87383"/>
    <w:rsid w:val="00C87918"/>
    <w:rsid w:val="00C911FF"/>
    <w:rsid w:val="00C92ED5"/>
    <w:rsid w:val="00C9308F"/>
    <w:rsid w:val="00C93195"/>
    <w:rsid w:val="00C934D1"/>
    <w:rsid w:val="00C93F2B"/>
    <w:rsid w:val="00C94256"/>
    <w:rsid w:val="00C9470C"/>
    <w:rsid w:val="00C95A78"/>
    <w:rsid w:val="00C95DB7"/>
    <w:rsid w:val="00C9628D"/>
    <w:rsid w:val="00C96653"/>
    <w:rsid w:val="00C969E2"/>
    <w:rsid w:val="00C974B6"/>
    <w:rsid w:val="00CA1625"/>
    <w:rsid w:val="00CA17E9"/>
    <w:rsid w:val="00CA3287"/>
    <w:rsid w:val="00CA46C7"/>
    <w:rsid w:val="00CA48A1"/>
    <w:rsid w:val="00CA6C68"/>
    <w:rsid w:val="00CA6FF0"/>
    <w:rsid w:val="00CA723C"/>
    <w:rsid w:val="00CB0D68"/>
    <w:rsid w:val="00CB271C"/>
    <w:rsid w:val="00CB3510"/>
    <w:rsid w:val="00CB441D"/>
    <w:rsid w:val="00CB4979"/>
    <w:rsid w:val="00CB4CC0"/>
    <w:rsid w:val="00CB5E4C"/>
    <w:rsid w:val="00CB6BA2"/>
    <w:rsid w:val="00CB700A"/>
    <w:rsid w:val="00CB71A0"/>
    <w:rsid w:val="00CB7807"/>
    <w:rsid w:val="00CB7FCF"/>
    <w:rsid w:val="00CC0F43"/>
    <w:rsid w:val="00CC2EEB"/>
    <w:rsid w:val="00CC37FE"/>
    <w:rsid w:val="00CC3813"/>
    <w:rsid w:val="00CC522D"/>
    <w:rsid w:val="00CC7155"/>
    <w:rsid w:val="00CC7E86"/>
    <w:rsid w:val="00CD0F57"/>
    <w:rsid w:val="00CD0FD7"/>
    <w:rsid w:val="00CD15B6"/>
    <w:rsid w:val="00CD2BD4"/>
    <w:rsid w:val="00CD42FD"/>
    <w:rsid w:val="00CD45C0"/>
    <w:rsid w:val="00CD4A4A"/>
    <w:rsid w:val="00CD4D88"/>
    <w:rsid w:val="00CD7759"/>
    <w:rsid w:val="00CD7A54"/>
    <w:rsid w:val="00CD7D5C"/>
    <w:rsid w:val="00CE071D"/>
    <w:rsid w:val="00CE25B4"/>
    <w:rsid w:val="00CE2A75"/>
    <w:rsid w:val="00CE2CCD"/>
    <w:rsid w:val="00CE3039"/>
    <w:rsid w:val="00CE3F53"/>
    <w:rsid w:val="00CE4F3E"/>
    <w:rsid w:val="00CE5BFD"/>
    <w:rsid w:val="00CE6BC3"/>
    <w:rsid w:val="00CE6F2F"/>
    <w:rsid w:val="00CE7701"/>
    <w:rsid w:val="00CE7783"/>
    <w:rsid w:val="00CE7C17"/>
    <w:rsid w:val="00CF25A3"/>
    <w:rsid w:val="00CF2FAE"/>
    <w:rsid w:val="00CF30C0"/>
    <w:rsid w:val="00CF36AD"/>
    <w:rsid w:val="00CF38A7"/>
    <w:rsid w:val="00CF3F61"/>
    <w:rsid w:val="00CF4F77"/>
    <w:rsid w:val="00CF4F92"/>
    <w:rsid w:val="00CF4FFF"/>
    <w:rsid w:val="00CF5482"/>
    <w:rsid w:val="00CF58A8"/>
    <w:rsid w:val="00CF5F0B"/>
    <w:rsid w:val="00CF64E7"/>
    <w:rsid w:val="00D00913"/>
    <w:rsid w:val="00D01FEF"/>
    <w:rsid w:val="00D0281F"/>
    <w:rsid w:val="00D032F8"/>
    <w:rsid w:val="00D03682"/>
    <w:rsid w:val="00D0375D"/>
    <w:rsid w:val="00D041D4"/>
    <w:rsid w:val="00D05185"/>
    <w:rsid w:val="00D058F8"/>
    <w:rsid w:val="00D07776"/>
    <w:rsid w:val="00D10E73"/>
    <w:rsid w:val="00D112CE"/>
    <w:rsid w:val="00D1284C"/>
    <w:rsid w:val="00D1432A"/>
    <w:rsid w:val="00D14359"/>
    <w:rsid w:val="00D14C5C"/>
    <w:rsid w:val="00D14F04"/>
    <w:rsid w:val="00D15E6E"/>
    <w:rsid w:val="00D20563"/>
    <w:rsid w:val="00D20F37"/>
    <w:rsid w:val="00D21754"/>
    <w:rsid w:val="00D2176C"/>
    <w:rsid w:val="00D2187A"/>
    <w:rsid w:val="00D219B9"/>
    <w:rsid w:val="00D21AB6"/>
    <w:rsid w:val="00D2272F"/>
    <w:rsid w:val="00D22752"/>
    <w:rsid w:val="00D23A56"/>
    <w:rsid w:val="00D25976"/>
    <w:rsid w:val="00D25DEF"/>
    <w:rsid w:val="00D26518"/>
    <w:rsid w:val="00D3066C"/>
    <w:rsid w:val="00D30998"/>
    <w:rsid w:val="00D31D16"/>
    <w:rsid w:val="00D322C0"/>
    <w:rsid w:val="00D34B82"/>
    <w:rsid w:val="00D3633F"/>
    <w:rsid w:val="00D37DEA"/>
    <w:rsid w:val="00D400ED"/>
    <w:rsid w:val="00D4137D"/>
    <w:rsid w:val="00D421F8"/>
    <w:rsid w:val="00D44DEA"/>
    <w:rsid w:val="00D45218"/>
    <w:rsid w:val="00D4611A"/>
    <w:rsid w:val="00D461B0"/>
    <w:rsid w:val="00D4642B"/>
    <w:rsid w:val="00D47505"/>
    <w:rsid w:val="00D475A2"/>
    <w:rsid w:val="00D477BC"/>
    <w:rsid w:val="00D478F6"/>
    <w:rsid w:val="00D510C9"/>
    <w:rsid w:val="00D51FE0"/>
    <w:rsid w:val="00D52262"/>
    <w:rsid w:val="00D53D02"/>
    <w:rsid w:val="00D53D97"/>
    <w:rsid w:val="00D53F2E"/>
    <w:rsid w:val="00D54B0B"/>
    <w:rsid w:val="00D54CA1"/>
    <w:rsid w:val="00D5554B"/>
    <w:rsid w:val="00D56E7B"/>
    <w:rsid w:val="00D57B98"/>
    <w:rsid w:val="00D57C36"/>
    <w:rsid w:val="00D6132B"/>
    <w:rsid w:val="00D62129"/>
    <w:rsid w:val="00D622CB"/>
    <w:rsid w:val="00D64108"/>
    <w:rsid w:val="00D66490"/>
    <w:rsid w:val="00D7057F"/>
    <w:rsid w:val="00D71CA9"/>
    <w:rsid w:val="00D73436"/>
    <w:rsid w:val="00D734CF"/>
    <w:rsid w:val="00D755B2"/>
    <w:rsid w:val="00D7576C"/>
    <w:rsid w:val="00D7745F"/>
    <w:rsid w:val="00D77578"/>
    <w:rsid w:val="00D82555"/>
    <w:rsid w:val="00D839FA"/>
    <w:rsid w:val="00D83FD7"/>
    <w:rsid w:val="00D84031"/>
    <w:rsid w:val="00D84B0F"/>
    <w:rsid w:val="00D84D9D"/>
    <w:rsid w:val="00D85F37"/>
    <w:rsid w:val="00D863B5"/>
    <w:rsid w:val="00D86D58"/>
    <w:rsid w:val="00D87D83"/>
    <w:rsid w:val="00D90A7D"/>
    <w:rsid w:val="00D9103E"/>
    <w:rsid w:val="00D9124E"/>
    <w:rsid w:val="00D91731"/>
    <w:rsid w:val="00D935D7"/>
    <w:rsid w:val="00D938A6"/>
    <w:rsid w:val="00D95289"/>
    <w:rsid w:val="00D95A9C"/>
    <w:rsid w:val="00D95DB6"/>
    <w:rsid w:val="00D964ED"/>
    <w:rsid w:val="00D96979"/>
    <w:rsid w:val="00D976F4"/>
    <w:rsid w:val="00D977C3"/>
    <w:rsid w:val="00D97E81"/>
    <w:rsid w:val="00DA04A3"/>
    <w:rsid w:val="00DA1F1D"/>
    <w:rsid w:val="00DA2BFB"/>
    <w:rsid w:val="00DA3039"/>
    <w:rsid w:val="00DA35B0"/>
    <w:rsid w:val="00DA3FDC"/>
    <w:rsid w:val="00DA645D"/>
    <w:rsid w:val="00DA7A39"/>
    <w:rsid w:val="00DB0A2E"/>
    <w:rsid w:val="00DB228E"/>
    <w:rsid w:val="00DB26C2"/>
    <w:rsid w:val="00DB28AB"/>
    <w:rsid w:val="00DB3CA4"/>
    <w:rsid w:val="00DB3E01"/>
    <w:rsid w:val="00DB5943"/>
    <w:rsid w:val="00DB6483"/>
    <w:rsid w:val="00DB752A"/>
    <w:rsid w:val="00DC3478"/>
    <w:rsid w:val="00DC6F20"/>
    <w:rsid w:val="00DC7CA4"/>
    <w:rsid w:val="00DD003E"/>
    <w:rsid w:val="00DD02E7"/>
    <w:rsid w:val="00DD0529"/>
    <w:rsid w:val="00DD0E16"/>
    <w:rsid w:val="00DD1B48"/>
    <w:rsid w:val="00DD3D81"/>
    <w:rsid w:val="00DD4CAD"/>
    <w:rsid w:val="00DD56B7"/>
    <w:rsid w:val="00DD6218"/>
    <w:rsid w:val="00DD6B9A"/>
    <w:rsid w:val="00DE285B"/>
    <w:rsid w:val="00DE4DC4"/>
    <w:rsid w:val="00DE5873"/>
    <w:rsid w:val="00DE76FF"/>
    <w:rsid w:val="00DF07D9"/>
    <w:rsid w:val="00DF0E6C"/>
    <w:rsid w:val="00DF0FFD"/>
    <w:rsid w:val="00DF1997"/>
    <w:rsid w:val="00DF1F31"/>
    <w:rsid w:val="00DF216A"/>
    <w:rsid w:val="00DF2B86"/>
    <w:rsid w:val="00DF2DA0"/>
    <w:rsid w:val="00DF346C"/>
    <w:rsid w:val="00DF38A7"/>
    <w:rsid w:val="00DF3AD4"/>
    <w:rsid w:val="00DF3CBC"/>
    <w:rsid w:val="00DF3EF7"/>
    <w:rsid w:val="00DF3F5F"/>
    <w:rsid w:val="00DF4D23"/>
    <w:rsid w:val="00DF5322"/>
    <w:rsid w:val="00DF5E0A"/>
    <w:rsid w:val="00DF600A"/>
    <w:rsid w:val="00DF6268"/>
    <w:rsid w:val="00DF6618"/>
    <w:rsid w:val="00DF6ED8"/>
    <w:rsid w:val="00DF7E10"/>
    <w:rsid w:val="00E00C9B"/>
    <w:rsid w:val="00E03B1F"/>
    <w:rsid w:val="00E03B95"/>
    <w:rsid w:val="00E03BBB"/>
    <w:rsid w:val="00E03DC5"/>
    <w:rsid w:val="00E03EB1"/>
    <w:rsid w:val="00E04C5E"/>
    <w:rsid w:val="00E052BC"/>
    <w:rsid w:val="00E05B22"/>
    <w:rsid w:val="00E05EDF"/>
    <w:rsid w:val="00E07064"/>
    <w:rsid w:val="00E07A44"/>
    <w:rsid w:val="00E11FC1"/>
    <w:rsid w:val="00E132FB"/>
    <w:rsid w:val="00E13805"/>
    <w:rsid w:val="00E13F32"/>
    <w:rsid w:val="00E146B3"/>
    <w:rsid w:val="00E15C59"/>
    <w:rsid w:val="00E161B2"/>
    <w:rsid w:val="00E16FFC"/>
    <w:rsid w:val="00E1719C"/>
    <w:rsid w:val="00E171D7"/>
    <w:rsid w:val="00E17628"/>
    <w:rsid w:val="00E20322"/>
    <w:rsid w:val="00E206BF"/>
    <w:rsid w:val="00E20FEB"/>
    <w:rsid w:val="00E22BAF"/>
    <w:rsid w:val="00E23BCD"/>
    <w:rsid w:val="00E24A77"/>
    <w:rsid w:val="00E25E1F"/>
    <w:rsid w:val="00E26026"/>
    <w:rsid w:val="00E26359"/>
    <w:rsid w:val="00E26996"/>
    <w:rsid w:val="00E26E31"/>
    <w:rsid w:val="00E279C7"/>
    <w:rsid w:val="00E30205"/>
    <w:rsid w:val="00E30E9E"/>
    <w:rsid w:val="00E312F0"/>
    <w:rsid w:val="00E31B88"/>
    <w:rsid w:val="00E32164"/>
    <w:rsid w:val="00E32357"/>
    <w:rsid w:val="00E326C3"/>
    <w:rsid w:val="00E33434"/>
    <w:rsid w:val="00E339E2"/>
    <w:rsid w:val="00E33AD7"/>
    <w:rsid w:val="00E33ED6"/>
    <w:rsid w:val="00E35015"/>
    <w:rsid w:val="00E35BF0"/>
    <w:rsid w:val="00E36212"/>
    <w:rsid w:val="00E37249"/>
    <w:rsid w:val="00E37CA5"/>
    <w:rsid w:val="00E4061F"/>
    <w:rsid w:val="00E43625"/>
    <w:rsid w:val="00E43CE9"/>
    <w:rsid w:val="00E45EA5"/>
    <w:rsid w:val="00E46C61"/>
    <w:rsid w:val="00E47BE0"/>
    <w:rsid w:val="00E47C65"/>
    <w:rsid w:val="00E50367"/>
    <w:rsid w:val="00E5307E"/>
    <w:rsid w:val="00E552F3"/>
    <w:rsid w:val="00E55E37"/>
    <w:rsid w:val="00E572C9"/>
    <w:rsid w:val="00E5738D"/>
    <w:rsid w:val="00E578CF"/>
    <w:rsid w:val="00E611F5"/>
    <w:rsid w:val="00E61E11"/>
    <w:rsid w:val="00E61E7D"/>
    <w:rsid w:val="00E61E80"/>
    <w:rsid w:val="00E62280"/>
    <w:rsid w:val="00E624C0"/>
    <w:rsid w:val="00E64821"/>
    <w:rsid w:val="00E65351"/>
    <w:rsid w:val="00E66443"/>
    <w:rsid w:val="00E67628"/>
    <w:rsid w:val="00E6792B"/>
    <w:rsid w:val="00E70DEB"/>
    <w:rsid w:val="00E7134D"/>
    <w:rsid w:val="00E72E02"/>
    <w:rsid w:val="00E74A56"/>
    <w:rsid w:val="00E763E0"/>
    <w:rsid w:val="00E770D3"/>
    <w:rsid w:val="00E771A0"/>
    <w:rsid w:val="00E771A7"/>
    <w:rsid w:val="00E77A9E"/>
    <w:rsid w:val="00E83960"/>
    <w:rsid w:val="00E84294"/>
    <w:rsid w:val="00E845FE"/>
    <w:rsid w:val="00E85007"/>
    <w:rsid w:val="00E852E9"/>
    <w:rsid w:val="00E85509"/>
    <w:rsid w:val="00E86EB6"/>
    <w:rsid w:val="00E8713D"/>
    <w:rsid w:val="00E872EA"/>
    <w:rsid w:val="00E908C0"/>
    <w:rsid w:val="00E908CF"/>
    <w:rsid w:val="00E90905"/>
    <w:rsid w:val="00E91CB5"/>
    <w:rsid w:val="00E93CC9"/>
    <w:rsid w:val="00E93D23"/>
    <w:rsid w:val="00E954ED"/>
    <w:rsid w:val="00E96356"/>
    <w:rsid w:val="00E9664A"/>
    <w:rsid w:val="00E976ED"/>
    <w:rsid w:val="00EA2767"/>
    <w:rsid w:val="00EA2E7F"/>
    <w:rsid w:val="00EA41F4"/>
    <w:rsid w:val="00EA434A"/>
    <w:rsid w:val="00EA6E91"/>
    <w:rsid w:val="00EA7105"/>
    <w:rsid w:val="00EA7836"/>
    <w:rsid w:val="00EA7FBB"/>
    <w:rsid w:val="00EB009B"/>
    <w:rsid w:val="00EB0188"/>
    <w:rsid w:val="00EB05CC"/>
    <w:rsid w:val="00EB12FC"/>
    <w:rsid w:val="00EB2670"/>
    <w:rsid w:val="00EB34F4"/>
    <w:rsid w:val="00EB3864"/>
    <w:rsid w:val="00EB3FB5"/>
    <w:rsid w:val="00EB5001"/>
    <w:rsid w:val="00EB5489"/>
    <w:rsid w:val="00EB683D"/>
    <w:rsid w:val="00EB782F"/>
    <w:rsid w:val="00EC058D"/>
    <w:rsid w:val="00EC0D72"/>
    <w:rsid w:val="00EC14A1"/>
    <w:rsid w:val="00EC1D05"/>
    <w:rsid w:val="00EC1F08"/>
    <w:rsid w:val="00EC334D"/>
    <w:rsid w:val="00EC3523"/>
    <w:rsid w:val="00EC3AF3"/>
    <w:rsid w:val="00EC489A"/>
    <w:rsid w:val="00EC5A7F"/>
    <w:rsid w:val="00EC65A2"/>
    <w:rsid w:val="00EC6871"/>
    <w:rsid w:val="00EC6E99"/>
    <w:rsid w:val="00EC6FC7"/>
    <w:rsid w:val="00EC72F7"/>
    <w:rsid w:val="00ED07F7"/>
    <w:rsid w:val="00ED1FCD"/>
    <w:rsid w:val="00ED2CA7"/>
    <w:rsid w:val="00ED49A8"/>
    <w:rsid w:val="00ED5453"/>
    <w:rsid w:val="00ED5E01"/>
    <w:rsid w:val="00ED79D0"/>
    <w:rsid w:val="00ED7F1F"/>
    <w:rsid w:val="00EE07DB"/>
    <w:rsid w:val="00EE12B3"/>
    <w:rsid w:val="00EE369C"/>
    <w:rsid w:val="00EE3BC8"/>
    <w:rsid w:val="00EE3BE2"/>
    <w:rsid w:val="00EE4933"/>
    <w:rsid w:val="00EE6850"/>
    <w:rsid w:val="00EF0ADA"/>
    <w:rsid w:val="00EF134C"/>
    <w:rsid w:val="00EF25A1"/>
    <w:rsid w:val="00EF3930"/>
    <w:rsid w:val="00EF3A1A"/>
    <w:rsid w:val="00EF5B2D"/>
    <w:rsid w:val="00EF6178"/>
    <w:rsid w:val="00EF67C3"/>
    <w:rsid w:val="00EF7873"/>
    <w:rsid w:val="00EF79EA"/>
    <w:rsid w:val="00F0065E"/>
    <w:rsid w:val="00F017AD"/>
    <w:rsid w:val="00F02CFD"/>
    <w:rsid w:val="00F02D50"/>
    <w:rsid w:val="00F0463A"/>
    <w:rsid w:val="00F0495F"/>
    <w:rsid w:val="00F04D13"/>
    <w:rsid w:val="00F05416"/>
    <w:rsid w:val="00F0557A"/>
    <w:rsid w:val="00F0683F"/>
    <w:rsid w:val="00F07161"/>
    <w:rsid w:val="00F07EFA"/>
    <w:rsid w:val="00F118CF"/>
    <w:rsid w:val="00F11CB1"/>
    <w:rsid w:val="00F11FCD"/>
    <w:rsid w:val="00F12067"/>
    <w:rsid w:val="00F12684"/>
    <w:rsid w:val="00F14905"/>
    <w:rsid w:val="00F14A8B"/>
    <w:rsid w:val="00F1527D"/>
    <w:rsid w:val="00F152A5"/>
    <w:rsid w:val="00F15358"/>
    <w:rsid w:val="00F158C6"/>
    <w:rsid w:val="00F16333"/>
    <w:rsid w:val="00F164D7"/>
    <w:rsid w:val="00F17901"/>
    <w:rsid w:val="00F20904"/>
    <w:rsid w:val="00F20E19"/>
    <w:rsid w:val="00F222E9"/>
    <w:rsid w:val="00F2289C"/>
    <w:rsid w:val="00F22E5B"/>
    <w:rsid w:val="00F240B4"/>
    <w:rsid w:val="00F243F7"/>
    <w:rsid w:val="00F253B9"/>
    <w:rsid w:val="00F2664D"/>
    <w:rsid w:val="00F266F7"/>
    <w:rsid w:val="00F3011F"/>
    <w:rsid w:val="00F3045D"/>
    <w:rsid w:val="00F31B36"/>
    <w:rsid w:val="00F31EDA"/>
    <w:rsid w:val="00F325F5"/>
    <w:rsid w:val="00F33EC5"/>
    <w:rsid w:val="00F34DB7"/>
    <w:rsid w:val="00F35F95"/>
    <w:rsid w:val="00F362D8"/>
    <w:rsid w:val="00F37251"/>
    <w:rsid w:val="00F3739B"/>
    <w:rsid w:val="00F40361"/>
    <w:rsid w:val="00F41162"/>
    <w:rsid w:val="00F41360"/>
    <w:rsid w:val="00F41566"/>
    <w:rsid w:val="00F42BC3"/>
    <w:rsid w:val="00F431B1"/>
    <w:rsid w:val="00F4368E"/>
    <w:rsid w:val="00F4369D"/>
    <w:rsid w:val="00F436D6"/>
    <w:rsid w:val="00F4387E"/>
    <w:rsid w:val="00F44927"/>
    <w:rsid w:val="00F44A28"/>
    <w:rsid w:val="00F45408"/>
    <w:rsid w:val="00F503BB"/>
    <w:rsid w:val="00F52E7C"/>
    <w:rsid w:val="00F54274"/>
    <w:rsid w:val="00F54607"/>
    <w:rsid w:val="00F554B4"/>
    <w:rsid w:val="00F56118"/>
    <w:rsid w:val="00F57639"/>
    <w:rsid w:val="00F577DF"/>
    <w:rsid w:val="00F60575"/>
    <w:rsid w:val="00F61F0F"/>
    <w:rsid w:val="00F631F4"/>
    <w:rsid w:val="00F63FA3"/>
    <w:rsid w:val="00F64543"/>
    <w:rsid w:val="00F65D01"/>
    <w:rsid w:val="00F6621D"/>
    <w:rsid w:val="00F67B35"/>
    <w:rsid w:val="00F70E68"/>
    <w:rsid w:val="00F70E7F"/>
    <w:rsid w:val="00F71644"/>
    <w:rsid w:val="00F71D29"/>
    <w:rsid w:val="00F7226F"/>
    <w:rsid w:val="00F729BC"/>
    <w:rsid w:val="00F72D55"/>
    <w:rsid w:val="00F72DCB"/>
    <w:rsid w:val="00F735B6"/>
    <w:rsid w:val="00F74267"/>
    <w:rsid w:val="00F74941"/>
    <w:rsid w:val="00F75292"/>
    <w:rsid w:val="00F75F82"/>
    <w:rsid w:val="00F7768C"/>
    <w:rsid w:val="00F80346"/>
    <w:rsid w:val="00F80D55"/>
    <w:rsid w:val="00F82A2F"/>
    <w:rsid w:val="00F82C27"/>
    <w:rsid w:val="00F8321B"/>
    <w:rsid w:val="00F8445B"/>
    <w:rsid w:val="00F84921"/>
    <w:rsid w:val="00F84B4C"/>
    <w:rsid w:val="00F85784"/>
    <w:rsid w:val="00F85ECC"/>
    <w:rsid w:val="00F8648D"/>
    <w:rsid w:val="00F86DE5"/>
    <w:rsid w:val="00F87485"/>
    <w:rsid w:val="00F87729"/>
    <w:rsid w:val="00F878A7"/>
    <w:rsid w:val="00F87C95"/>
    <w:rsid w:val="00F87DF1"/>
    <w:rsid w:val="00F90075"/>
    <w:rsid w:val="00F905BC"/>
    <w:rsid w:val="00F9358F"/>
    <w:rsid w:val="00F93681"/>
    <w:rsid w:val="00F95EA3"/>
    <w:rsid w:val="00F963CE"/>
    <w:rsid w:val="00F967A8"/>
    <w:rsid w:val="00F96AB2"/>
    <w:rsid w:val="00F97550"/>
    <w:rsid w:val="00FA0274"/>
    <w:rsid w:val="00FA064E"/>
    <w:rsid w:val="00FA134E"/>
    <w:rsid w:val="00FA37A1"/>
    <w:rsid w:val="00FA3902"/>
    <w:rsid w:val="00FA4CFA"/>
    <w:rsid w:val="00FA5AD2"/>
    <w:rsid w:val="00FA6154"/>
    <w:rsid w:val="00FA66B2"/>
    <w:rsid w:val="00FA7E41"/>
    <w:rsid w:val="00FB1C8A"/>
    <w:rsid w:val="00FB276A"/>
    <w:rsid w:val="00FB298F"/>
    <w:rsid w:val="00FB2A34"/>
    <w:rsid w:val="00FB3AC5"/>
    <w:rsid w:val="00FB4003"/>
    <w:rsid w:val="00FB548A"/>
    <w:rsid w:val="00FB6875"/>
    <w:rsid w:val="00FB7F2C"/>
    <w:rsid w:val="00FB7FE2"/>
    <w:rsid w:val="00FC06E9"/>
    <w:rsid w:val="00FC1499"/>
    <w:rsid w:val="00FC1F91"/>
    <w:rsid w:val="00FC26B6"/>
    <w:rsid w:val="00FC2753"/>
    <w:rsid w:val="00FC29DD"/>
    <w:rsid w:val="00FC2F37"/>
    <w:rsid w:val="00FC6E1D"/>
    <w:rsid w:val="00FD0069"/>
    <w:rsid w:val="00FD0AAA"/>
    <w:rsid w:val="00FD0BB2"/>
    <w:rsid w:val="00FD194A"/>
    <w:rsid w:val="00FD2528"/>
    <w:rsid w:val="00FD5352"/>
    <w:rsid w:val="00FD591F"/>
    <w:rsid w:val="00FD6000"/>
    <w:rsid w:val="00FD7129"/>
    <w:rsid w:val="00FD7B92"/>
    <w:rsid w:val="00FE0C65"/>
    <w:rsid w:val="00FE1584"/>
    <w:rsid w:val="00FE1A70"/>
    <w:rsid w:val="00FE1BD7"/>
    <w:rsid w:val="00FE218D"/>
    <w:rsid w:val="00FE2630"/>
    <w:rsid w:val="00FE4806"/>
    <w:rsid w:val="00FE4F0A"/>
    <w:rsid w:val="00FE52E6"/>
    <w:rsid w:val="00FE5E89"/>
    <w:rsid w:val="00FE63D4"/>
    <w:rsid w:val="00FE69AF"/>
    <w:rsid w:val="00FE7E06"/>
    <w:rsid w:val="00FE7FE5"/>
    <w:rsid w:val="00FF0036"/>
    <w:rsid w:val="00FF07D3"/>
    <w:rsid w:val="00FF0A37"/>
    <w:rsid w:val="00FF0AFB"/>
    <w:rsid w:val="00FF114E"/>
    <w:rsid w:val="00FF1C1C"/>
    <w:rsid w:val="00FF2401"/>
    <w:rsid w:val="00FF2877"/>
    <w:rsid w:val="00FF34C0"/>
    <w:rsid w:val="00FF3CBE"/>
    <w:rsid w:val="00FF4109"/>
    <w:rsid w:val="00FF5CBF"/>
    <w:rsid w:val="00FF6F8D"/>
    <w:rsid w:val="00FF7B31"/>
    <w:rsid w:val="00FF7CC7"/>
    <w:rsid w:val="012A43E2"/>
    <w:rsid w:val="017BC78C"/>
    <w:rsid w:val="01BF2B6A"/>
    <w:rsid w:val="01FB9FA4"/>
    <w:rsid w:val="025BB0DA"/>
    <w:rsid w:val="02EAEC2E"/>
    <w:rsid w:val="03C83294"/>
    <w:rsid w:val="03F4FC0E"/>
    <w:rsid w:val="047B17AD"/>
    <w:rsid w:val="04C3A833"/>
    <w:rsid w:val="0559CE30"/>
    <w:rsid w:val="056711B9"/>
    <w:rsid w:val="05C97BB3"/>
    <w:rsid w:val="063EB475"/>
    <w:rsid w:val="0687F7EF"/>
    <w:rsid w:val="0690017D"/>
    <w:rsid w:val="06D59C44"/>
    <w:rsid w:val="07A35291"/>
    <w:rsid w:val="07CE0ABD"/>
    <w:rsid w:val="0816E007"/>
    <w:rsid w:val="0828B898"/>
    <w:rsid w:val="0862F6E2"/>
    <w:rsid w:val="08F11B98"/>
    <w:rsid w:val="09FA2B18"/>
    <w:rsid w:val="0A6CFABF"/>
    <w:rsid w:val="0A7FAD72"/>
    <w:rsid w:val="0B1A8397"/>
    <w:rsid w:val="0B8BEE40"/>
    <w:rsid w:val="0C2F82F5"/>
    <w:rsid w:val="0CC4E237"/>
    <w:rsid w:val="0DA6C28A"/>
    <w:rsid w:val="0DBE7A9C"/>
    <w:rsid w:val="0DF9D73F"/>
    <w:rsid w:val="0E23A5DE"/>
    <w:rsid w:val="0E7C0781"/>
    <w:rsid w:val="0E7E3B24"/>
    <w:rsid w:val="0F453281"/>
    <w:rsid w:val="0F83C694"/>
    <w:rsid w:val="0FA62DFB"/>
    <w:rsid w:val="100D1BD9"/>
    <w:rsid w:val="10129954"/>
    <w:rsid w:val="105D76E0"/>
    <w:rsid w:val="1064F286"/>
    <w:rsid w:val="10C96691"/>
    <w:rsid w:val="10ED1591"/>
    <w:rsid w:val="1157364C"/>
    <w:rsid w:val="11BE7669"/>
    <w:rsid w:val="11D660C1"/>
    <w:rsid w:val="13BAA215"/>
    <w:rsid w:val="13E63A16"/>
    <w:rsid w:val="13EABFEB"/>
    <w:rsid w:val="14DF8F41"/>
    <w:rsid w:val="14EE439B"/>
    <w:rsid w:val="150BD4B9"/>
    <w:rsid w:val="154E9C60"/>
    <w:rsid w:val="1594C406"/>
    <w:rsid w:val="159E1D8A"/>
    <w:rsid w:val="16752046"/>
    <w:rsid w:val="1679D48A"/>
    <w:rsid w:val="17731359"/>
    <w:rsid w:val="177EF86B"/>
    <w:rsid w:val="178CA889"/>
    <w:rsid w:val="17BDD56F"/>
    <w:rsid w:val="17CD756C"/>
    <w:rsid w:val="18596BEC"/>
    <w:rsid w:val="18C36F75"/>
    <w:rsid w:val="197194B2"/>
    <w:rsid w:val="1A1005A3"/>
    <w:rsid w:val="1AB2C690"/>
    <w:rsid w:val="1BA1E654"/>
    <w:rsid w:val="1CC84BB4"/>
    <w:rsid w:val="1DD56C3C"/>
    <w:rsid w:val="1DE24402"/>
    <w:rsid w:val="1E198FA9"/>
    <w:rsid w:val="1E1DE773"/>
    <w:rsid w:val="1E8355E0"/>
    <w:rsid w:val="1EE6CB94"/>
    <w:rsid w:val="1F2BD7DA"/>
    <w:rsid w:val="1FDB8CCF"/>
    <w:rsid w:val="2041058D"/>
    <w:rsid w:val="20640C40"/>
    <w:rsid w:val="21535C14"/>
    <w:rsid w:val="2173A5B2"/>
    <w:rsid w:val="2202B287"/>
    <w:rsid w:val="22665301"/>
    <w:rsid w:val="235E1F01"/>
    <w:rsid w:val="237CE2AD"/>
    <w:rsid w:val="248DF180"/>
    <w:rsid w:val="25975035"/>
    <w:rsid w:val="25D369A7"/>
    <w:rsid w:val="26B22209"/>
    <w:rsid w:val="27C42794"/>
    <w:rsid w:val="28F43222"/>
    <w:rsid w:val="2927CE0E"/>
    <w:rsid w:val="29666C34"/>
    <w:rsid w:val="29BE41FB"/>
    <w:rsid w:val="2A6B2F14"/>
    <w:rsid w:val="2ABD43BB"/>
    <w:rsid w:val="2C02659B"/>
    <w:rsid w:val="2C47B612"/>
    <w:rsid w:val="2C8F2C81"/>
    <w:rsid w:val="2D55651A"/>
    <w:rsid w:val="2D751617"/>
    <w:rsid w:val="2DAE4B0C"/>
    <w:rsid w:val="2E442F8A"/>
    <w:rsid w:val="2E89A114"/>
    <w:rsid w:val="2EBE9DF5"/>
    <w:rsid w:val="2EE3A889"/>
    <w:rsid w:val="2FB789A2"/>
    <w:rsid w:val="2FBEF274"/>
    <w:rsid w:val="2FD6DA52"/>
    <w:rsid w:val="3037F223"/>
    <w:rsid w:val="30457F25"/>
    <w:rsid w:val="30497F09"/>
    <w:rsid w:val="30AA08CA"/>
    <w:rsid w:val="311F4FE7"/>
    <w:rsid w:val="3135BA35"/>
    <w:rsid w:val="31361175"/>
    <w:rsid w:val="31862D50"/>
    <w:rsid w:val="31C8D86D"/>
    <w:rsid w:val="31C8E90A"/>
    <w:rsid w:val="330F7AFA"/>
    <w:rsid w:val="33CAE898"/>
    <w:rsid w:val="33E9BD0B"/>
    <w:rsid w:val="340B3855"/>
    <w:rsid w:val="3416CCFC"/>
    <w:rsid w:val="345E3B97"/>
    <w:rsid w:val="34A20E40"/>
    <w:rsid w:val="34ABA170"/>
    <w:rsid w:val="357549A7"/>
    <w:rsid w:val="35A95624"/>
    <w:rsid w:val="35E02A23"/>
    <w:rsid w:val="3609E058"/>
    <w:rsid w:val="36367F8B"/>
    <w:rsid w:val="36C590AB"/>
    <w:rsid w:val="36E0BC5E"/>
    <w:rsid w:val="371CD6F5"/>
    <w:rsid w:val="378359A2"/>
    <w:rsid w:val="386E5FD1"/>
    <w:rsid w:val="388BA6A9"/>
    <w:rsid w:val="38B9D271"/>
    <w:rsid w:val="395BB790"/>
    <w:rsid w:val="397DFB0C"/>
    <w:rsid w:val="39ABB0D9"/>
    <w:rsid w:val="39D28CE0"/>
    <w:rsid w:val="39E5794C"/>
    <w:rsid w:val="3A9A8FEC"/>
    <w:rsid w:val="3B64C956"/>
    <w:rsid w:val="3B994B80"/>
    <w:rsid w:val="3BB02965"/>
    <w:rsid w:val="3BC9A3E1"/>
    <w:rsid w:val="3D2A4735"/>
    <w:rsid w:val="3DA396C5"/>
    <w:rsid w:val="3E04ED6D"/>
    <w:rsid w:val="3E5A2A0E"/>
    <w:rsid w:val="3F30070F"/>
    <w:rsid w:val="3F4C3316"/>
    <w:rsid w:val="3F5152BE"/>
    <w:rsid w:val="3FAA664E"/>
    <w:rsid w:val="4002FA94"/>
    <w:rsid w:val="40501BD3"/>
    <w:rsid w:val="407F0ED7"/>
    <w:rsid w:val="415751C0"/>
    <w:rsid w:val="41B95BF6"/>
    <w:rsid w:val="42337114"/>
    <w:rsid w:val="4259F76E"/>
    <w:rsid w:val="42678E2E"/>
    <w:rsid w:val="4292C918"/>
    <w:rsid w:val="42FB67C1"/>
    <w:rsid w:val="436AF915"/>
    <w:rsid w:val="43767062"/>
    <w:rsid w:val="439CDE3F"/>
    <w:rsid w:val="43D27F85"/>
    <w:rsid w:val="445B2400"/>
    <w:rsid w:val="44E20999"/>
    <w:rsid w:val="451C4651"/>
    <w:rsid w:val="45B2868B"/>
    <w:rsid w:val="45B6E619"/>
    <w:rsid w:val="4698FEE4"/>
    <w:rsid w:val="469FFF6A"/>
    <w:rsid w:val="46A1C41C"/>
    <w:rsid w:val="46F4B5CD"/>
    <w:rsid w:val="470BDD09"/>
    <w:rsid w:val="4720C7DC"/>
    <w:rsid w:val="47E8D2A2"/>
    <w:rsid w:val="48BF2DB7"/>
    <w:rsid w:val="49695633"/>
    <w:rsid w:val="49B60322"/>
    <w:rsid w:val="4A64AEA6"/>
    <w:rsid w:val="4A86C7C4"/>
    <w:rsid w:val="4ABDDA49"/>
    <w:rsid w:val="4B2091C0"/>
    <w:rsid w:val="4C07AC60"/>
    <w:rsid w:val="4CF39F21"/>
    <w:rsid w:val="4D5E095E"/>
    <w:rsid w:val="4E5E9F57"/>
    <w:rsid w:val="4E9D98A8"/>
    <w:rsid w:val="50CD535C"/>
    <w:rsid w:val="5125AA76"/>
    <w:rsid w:val="51D93F51"/>
    <w:rsid w:val="521B9ECA"/>
    <w:rsid w:val="531696D6"/>
    <w:rsid w:val="5326E138"/>
    <w:rsid w:val="533E2551"/>
    <w:rsid w:val="5399403C"/>
    <w:rsid w:val="53B7B90B"/>
    <w:rsid w:val="53F5C18D"/>
    <w:rsid w:val="541E4BF1"/>
    <w:rsid w:val="54387510"/>
    <w:rsid w:val="5442E56B"/>
    <w:rsid w:val="54917B1A"/>
    <w:rsid w:val="5697DA1C"/>
    <w:rsid w:val="57370424"/>
    <w:rsid w:val="574EDE1C"/>
    <w:rsid w:val="5768DE0B"/>
    <w:rsid w:val="57BBFEC9"/>
    <w:rsid w:val="58061B31"/>
    <w:rsid w:val="5943A63D"/>
    <w:rsid w:val="599E0A03"/>
    <w:rsid w:val="5A2F80B3"/>
    <w:rsid w:val="5A97C0F4"/>
    <w:rsid w:val="5AEB39C3"/>
    <w:rsid w:val="5B149B9D"/>
    <w:rsid w:val="5BB6DAAF"/>
    <w:rsid w:val="5C07FE3A"/>
    <w:rsid w:val="5C13B35B"/>
    <w:rsid w:val="5CE00CD2"/>
    <w:rsid w:val="5DDEA161"/>
    <w:rsid w:val="5EC92240"/>
    <w:rsid w:val="5F2C6E7E"/>
    <w:rsid w:val="6046B89B"/>
    <w:rsid w:val="60729C20"/>
    <w:rsid w:val="60B05803"/>
    <w:rsid w:val="60D95493"/>
    <w:rsid w:val="614EF2B0"/>
    <w:rsid w:val="61704ABB"/>
    <w:rsid w:val="61A69AAD"/>
    <w:rsid w:val="6421A421"/>
    <w:rsid w:val="64E4EF59"/>
    <w:rsid w:val="64E6919B"/>
    <w:rsid w:val="652EF0FF"/>
    <w:rsid w:val="6585915C"/>
    <w:rsid w:val="65BF05D4"/>
    <w:rsid w:val="65D27710"/>
    <w:rsid w:val="66185DEC"/>
    <w:rsid w:val="663978F6"/>
    <w:rsid w:val="66C0031B"/>
    <w:rsid w:val="66E4FA5A"/>
    <w:rsid w:val="66E5EAB2"/>
    <w:rsid w:val="66F05D44"/>
    <w:rsid w:val="66FF56A6"/>
    <w:rsid w:val="680856A5"/>
    <w:rsid w:val="68A821A3"/>
    <w:rsid w:val="69F59885"/>
    <w:rsid w:val="6A867B91"/>
    <w:rsid w:val="6A9D069F"/>
    <w:rsid w:val="6AA3B216"/>
    <w:rsid w:val="6BABC664"/>
    <w:rsid w:val="6BAC73EB"/>
    <w:rsid w:val="6C516ED7"/>
    <w:rsid w:val="6C69B5C6"/>
    <w:rsid w:val="6CFD8B21"/>
    <w:rsid w:val="6DB98D6D"/>
    <w:rsid w:val="6E659FD3"/>
    <w:rsid w:val="6F145571"/>
    <w:rsid w:val="6F3D29C9"/>
    <w:rsid w:val="6FC1E986"/>
    <w:rsid w:val="6FD176F5"/>
    <w:rsid w:val="6FDF3901"/>
    <w:rsid w:val="6FEEE824"/>
    <w:rsid w:val="70147B91"/>
    <w:rsid w:val="7079C7A9"/>
    <w:rsid w:val="71557149"/>
    <w:rsid w:val="7162FDF0"/>
    <w:rsid w:val="720A47D5"/>
    <w:rsid w:val="7249ACC5"/>
    <w:rsid w:val="72C45E55"/>
    <w:rsid w:val="7313EC63"/>
    <w:rsid w:val="7402BDB1"/>
    <w:rsid w:val="74610431"/>
    <w:rsid w:val="7598FF54"/>
    <w:rsid w:val="7617038C"/>
    <w:rsid w:val="762EF8E3"/>
    <w:rsid w:val="76732AFA"/>
    <w:rsid w:val="773B4705"/>
    <w:rsid w:val="782475F6"/>
    <w:rsid w:val="784A3054"/>
    <w:rsid w:val="78B13D8B"/>
    <w:rsid w:val="79135306"/>
    <w:rsid w:val="79422C1D"/>
    <w:rsid w:val="79786045"/>
    <w:rsid w:val="7997F90E"/>
    <w:rsid w:val="7AA8256D"/>
    <w:rsid w:val="7AE3EABD"/>
    <w:rsid w:val="7BF26AA6"/>
    <w:rsid w:val="7C1802AD"/>
    <w:rsid w:val="7CA085F2"/>
    <w:rsid w:val="7CAB64B0"/>
    <w:rsid w:val="7CEC9B8A"/>
    <w:rsid w:val="7E002667"/>
    <w:rsid w:val="7E260750"/>
    <w:rsid w:val="7EAE6DA0"/>
    <w:rsid w:val="7EDE8DEC"/>
    <w:rsid w:val="7EEDDE13"/>
    <w:rsid w:val="7F0DF07D"/>
    <w:rsid w:val="7FDAB661"/>
    <w:rsid w:val="7FEB5F78"/>
    <w:rsid w:val="7FF2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99154"/>
  <w15:docId w15:val="{7E3A60FE-BCA3-44C2-B366-FCA8ADA62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4"/>
        <w:szCs w:val="24"/>
        <w:lang w:val="es-E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berschrift2">
    <w:name w:val="heading 2"/>
    <w:basedOn w:val="berschrift1"/>
    <w:next w:val="Flietext"/>
    <w:uiPriority w:val="9"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berschrift7">
    <w:name w:val="heading 7"/>
    <w:basedOn w:val="Standard"/>
    <w:next w:val="Standard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berschrift8">
    <w:name w:val="heading 8"/>
    <w:basedOn w:val="Standard"/>
    <w:next w:val="Standard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berschrift9">
    <w:name w:val="heading 9"/>
    <w:basedOn w:val="Standard"/>
    <w:next w:val="Standard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">
    <w:name w:val="WW_OutlineListStyle"/>
    <w:basedOn w:val="KeineListe"/>
    <w:pPr>
      <w:numPr>
        <w:numId w:val="1"/>
      </w:numPr>
    </w:pPr>
  </w:style>
  <w:style w:type="paragraph" w:styleId="Kopfzeile">
    <w:name w:val="header"/>
    <w:basedOn w:val="Fuzeile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rPr>
      <w:rFonts w:cs="Times New Roman (Textkörper CS)"/>
      <w:b/>
      <w:bCs/>
      <w:color w:val="000000"/>
      <w:sz w:val="14"/>
      <w:lang w:eastAsia="de-DE"/>
    </w:rPr>
  </w:style>
  <w:style w:type="paragraph" w:styleId="Fuzeile">
    <w:name w:val="footer"/>
    <w:basedOn w:val="Standard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Absatz-Standardschriftart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Standard"/>
    <w:rPr>
      <w:spacing w:val="4"/>
      <w:sz w:val="14"/>
      <w:szCs w:val="14"/>
    </w:rPr>
  </w:style>
  <w:style w:type="paragraph" w:customStyle="1" w:styleId="EinfAbs">
    <w:name w:val="[Einf. Abs.]"/>
    <w:basedOn w:val="Standard"/>
    <w:pPr>
      <w:autoSpaceDE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pPr>
      <w:spacing w:line="240" w:lineRule="auto"/>
    </w:pPr>
  </w:style>
  <w:style w:type="paragraph" w:customStyle="1" w:styleId="Titel-Headline">
    <w:name w:val="Titel-Headline"/>
    <w:basedOn w:val="Standard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Standard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Standard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Absatz-Standardschriftart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Standard"/>
    <w:qFormat/>
  </w:style>
  <w:style w:type="paragraph" w:styleId="Listenabsatz">
    <w:name w:val="List Paragraph"/>
    <w:basedOn w:val="Standard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Absatz-Standardschriftart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Absatz-Standardschriftart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Absatz-Standardschriftart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Absatz-Standardschriftart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Absatz-Standardschriftart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Absatz-Standardschriftart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Absatz-Standardschriftart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Standard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Verzeichnis2">
    <w:name w:val="toc 2"/>
    <w:basedOn w:val="Standard"/>
    <w:next w:val="Standard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Verzeichnis3">
    <w:name w:val="toc 3"/>
    <w:basedOn w:val="Standard"/>
    <w:next w:val="Standard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Absatz-Standardschriftart"/>
    <w:rPr>
      <w:color w:val="000000"/>
      <w:u w:val="single"/>
    </w:rPr>
  </w:style>
  <w:style w:type="paragraph" w:styleId="Verzeichnis4">
    <w:name w:val="toc 4"/>
    <w:basedOn w:val="Standard"/>
    <w:next w:val="Standard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Verzeichnis5">
    <w:name w:val="toc 5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6">
    <w:name w:val="toc 6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7">
    <w:name w:val="toc 7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8">
    <w:name w:val="toc 8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9">
    <w:name w:val="toc 9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Standard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Standard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KeineListe"/>
    <w:pPr>
      <w:numPr>
        <w:numId w:val="2"/>
      </w:numPr>
    </w:pPr>
  </w:style>
  <w:style w:type="numbering" w:customStyle="1" w:styleId="LFO12">
    <w:name w:val="LFO12"/>
    <w:basedOn w:val="KeineListe"/>
    <w:pPr>
      <w:numPr>
        <w:numId w:val="3"/>
      </w:numPr>
    </w:pPr>
  </w:style>
  <w:style w:type="numbering" w:customStyle="1" w:styleId="LFO14">
    <w:name w:val="LFO14"/>
    <w:basedOn w:val="KeineListe"/>
    <w:pPr>
      <w:numPr>
        <w:numId w:val="4"/>
      </w:numPr>
    </w:pPr>
  </w:style>
  <w:style w:type="numbering" w:customStyle="1" w:styleId="LFO17">
    <w:name w:val="LFO17"/>
    <w:basedOn w:val="KeineListe"/>
    <w:pPr>
      <w:numPr>
        <w:numId w:val="5"/>
      </w:numPr>
    </w:pPr>
  </w:style>
  <w:style w:type="character" w:styleId="Fett">
    <w:name w:val="Strong"/>
    <w:basedOn w:val="Absatz-Standardschriftart"/>
    <w:uiPriority w:val="22"/>
    <w:qFormat/>
    <w:rsid w:val="002C7348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unhideWhenUsed/>
    <w:rsid w:val="008024B7"/>
    <w:rPr>
      <w:color w:val="605E5C"/>
      <w:shd w:val="clear" w:color="auto" w:fill="E1DFDD"/>
    </w:rPr>
  </w:style>
  <w:style w:type="character" w:customStyle="1" w:styleId="Erwhnung1">
    <w:name w:val="Erwähnung1"/>
    <w:basedOn w:val="Absatz-Standardschriftart"/>
    <w:uiPriority w:val="99"/>
    <w:unhideWhenUsed/>
    <w:rsid w:val="008024B7"/>
    <w:rPr>
      <w:color w:val="2B579A"/>
      <w:shd w:val="clear" w:color="auto" w:fill="E1DFDD"/>
    </w:rPr>
  </w:style>
  <w:style w:type="character" w:customStyle="1" w:styleId="DisclaimerZchn">
    <w:name w:val="Disclaimer Zchn"/>
    <w:basedOn w:val="Absatz-Standardschriftart"/>
    <w:link w:val="Disclaimer"/>
    <w:locked/>
    <w:rsid w:val="00884280"/>
    <w:rPr>
      <w:rFonts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884280"/>
    <w:pPr>
      <w:tabs>
        <w:tab w:val="clear" w:pos="3572"/>
      </w:tabs>
      <w:suppressAutoHyphens w:val="0"/>
      <w:autoSpaceDN/>
      <w:spacing w:line="240" w:lineRule="auto"/>
      <w:textAlignment w:val="auto"/>
    </w:pPr>
    <w:rPr>
      <w:rFonts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884280"/>
    <w:rPr>
      <w:rFonts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884280"/>
    <w:pPr>
      <w:numPr>
        <w:numId w:val="8"/>
      </w:numPr>
      <w:tabs>
        <w:tab w:val="clear" w:pos="3572"/>
      </w:tabs>
      <w:suppressAutoHyphens w:val="0"/>
      <w:autoSpaceDN/>
      <w:spacing w:line="276" w:lineRule="auto"/>
      <w:contextualSpacing/>
      <w:textAlignment w:val="auto"/>
    </w:pPr>
    <w:rPr>
      <w:rFonts w:cs="Arial"/>
      <w:color w:val="525F6B"/>
      <w:sz w:val="24"/>
      <w:lang w:eastAsia="ja-JP"/>
    </w:rPr>
  </w:style>
  <w:style w:type="paragraph" w:styleId="berarbeitung">
    <w:name w:val="Revision"/>
    <w:hidden/>
    <w:uiPriority w:val="99"/>
    <w:semiHidden/>
    <w:rsid w:val="0058564A"/>
    <w:pPr>
      <w:autoSpaceDN/>
      <w:textAlignment w:val="auto"/>
    </w:pPr>
    <w:rPr>
      <w:rFonts w:cs="Times New Roman (Textkörper CS)"/>
      <w:color w:val="000000"/>
      <w:sz w:val="22"/>
    </w:rPr>
  </w:style>
  <w:style w:type="paragraph" w:styleId="StandardWeb">
    <w:name w:val="Normal (Web)"/>
    <w:basedOn w:val="Standard"/>
    <w:uiPriority w:val="99"/>
    <w:semiHidden/>
    <w:unhideWhenUsed/>
    <w:rsid w:val="008F2916"/>
    <w:pPr>
      <w:tabs>
        <w:tab w:val="clear" w:pos="3572"/>
      </w:tabs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customStyle="1" w:styleId="paragraph">
    <w:name w:val="paragraph"/>
    <w:basedOn w:val="Standard"/>
    <w:rsid w:val="0031203E"/>
    <w:pPr>
      <w:tabs>
        <w:tab w:val="clear" w:pos="3572"/>
      </w:tabs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312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36739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0412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758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es.wikipedia.org/wiki/Invernadero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durr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MediaLengthInSeconds xmlns="c9d09bd7-6f33-4c22-92da-7206ec46945b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SharingLinks.8d4090d2-c31c-4250-9b2c-c369423ef5d4.OrganizationEdit.0afb0239-808f-4b48-afa0-141bfb47f833</DisplayName>
        <AccountId>497</AccountId>
        <AccountType/>
      </UserInfo>
      <UserInfo>
        <DisplayName>Johannes Manger</DisplayName>
        <AccountId>18</AccountId>
        <AccountType/>
      </UserInfo>
    </SharedWithUsers>
    <Thumbnail_Eventvideo xmlns="c9d09bd7-6f33-4c22-92da-7206ec46945b" xsi:nil="true"/>
  </documentManagement>
</p:properties>
</file>

<file path=customXml/itemProps1.xml><?xml version="1.0" encoding="utf-8"?>
<ds:datastoreItem xmlns:ds="http://schemas.openxmlformats.org/officeDocument/2006/customXml" ds:itemID="{13E85329-F035-4E22-9B8D-19F8B00EDC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0A86B-A823-4CA8-8949-35ECED4919F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A3AEDB2-9E1D-481E-9051-68EE052C8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2A0820-79E5-462F-AFBC-0D32837D34C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80EBBE-3552-46B4-B183-68B19B3ECC34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  <ds:schemaRef ds:uri="849beaea-35c0-4d6b-b4fc-1b944a259c2c"/>
    <ds:schemaRef ds:uri="c9d09bd7-6f33-4c22-92da-7206ec46945b"/>
    <ds:schemaRef ds:uri="15e22f9b-e84b-4e45-bb4f-3ee89f458c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1435</Words>
  <Characters>9046</Characters>
  <Application>Microsoft Office Word</Application>
  <DocSecurity>0</DocSecurity>
  <Lines>75</Lines>
  <Paragraphs>20</Paragraphs>
  <ScaleCrop>false</ScaleCrop>
  <Company/>
  <LinksUpToDate>false</LinksUpToDate>
  <CharactersWithSpaces>10461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  <vt:variant>
        <vt:i4>4325380</vt:i4>
      </vt:variant>
      <vt:variant>
        <vt:i4>3</vt:i4>
      </vt:variant>
      <vt:variant>
        <vt:i4>0</vt:i4>
      </vt:variant>
      <vt:variant>
        <vt:i4>5</vt:i4>
      </vt:variant>
      <vt:variant>
        <vt:lpwstr>https://en.wikipedia.org/wiki/Greenhouse</vt:lpwstr>
      </vt:variant>
      <vt:variant>
        <vt:lpwstr/>
      </vt:variant>
      <vt:variant>
        <vt:i4>4391014</vt:i4>
      </vt:variant>
      <vt:variant>
        <vt:i4>0</vt:i4>
      </vt:variant>
      <vt:variant>
        <vt:i4>0</vt:i4>
      </vt:variant>
      <vt:variant>
        <vt:i4>5</vt:i4>
      </vt:variant>
      <vt:variant>
        <vt:lpwstr>https://en.wikipedia.org/wiki/Controlled-environment_agriculture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Lachnit, Carina</cp:lastModifiedBy>
  <cp:revision>191</cp:revision>
  <cp:lastPrinted>2023-07-18T22:01:00Z</cp:lastPrinted>
  <dcterms:created xsi:type="dcterms:W3CDTF">2025-06-04T11:19:00Z</dcterms:created>
  <dcterms:modified xsi:type="dcterms:W3CDTF">2025-06-10T07:45:00Z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0x010100409C4AAEE5CA4C43BD47AD7EA6AEB713</vt:lpwstr>
  </property>
  <property fmtid="{D5CDD505-2E9C-101B-9397-08002B2CF9AE}" pid="4" name="ClassificationContentMarkingFooterShapeIds">
    <vt:lpwstr>7,8,9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2023-07-19T09:29:18Z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a8845def-32e0-4eb3-83f1-b4d207f8c34d</vt:lpwstr>
  </property>
  <property fmtid="{D5CDD505-2E9C-101B-9397-08002B2CF9AE}" pid="13" name="MSIP_Label_bf6de623-ba0c-4b2b-a216-a4bd6e5a0b3a_ContentBits">
    <vt:lpwstr>2</vt:lpwstr>
  </property>
  <property fmtid="{D5CDD505-2E9C-101B-9397-08002B2CF9AE}" pid="14" name="ComplianceAssetId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