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AE7B" w14:textId="1C4E5F29" w:rsidR="00FF0AFB" w:rsidRDefault="004B3AA6">
      <w:pPr>
        <w:pStyle w:val="Titel-Headline"/>
      </w:pPr>
      <w:r>
        <w:t>Communiqué de presse</w:t>
      </w:r>
    </w:p>
    <w:bookmarkStart w:id="0" w:name="Untertitel"/>
    <w:p w14:paraId="0A579168" w14:textId="77777777" w:rsidR="00FF0AFB" w:rsidRDefault="004B3AA6">
      <w:pPr>
        <w:pStyle w:val="Linie"/>
      </w:pPr>
      <w:r>
        <w:rPr>
          <w:noProof/>
          <w:lang w:val="de-DE" w:eastAsia="zh-CN"/>
        </w:rPr>
        <mc:AlternateContent>
          <mc:Choice Requires="wps">
            <w:drawing>
              <wp:inline distT="0" distB="0" distL="0" distR="0" wp14:anchorId="1C7AD88F" wp14:editId="2FD2ACD5">
                <wp:extent cx="4931414" cy="0"/>
                <wp:effectExtent l="0" t="0" r="0" b="0"/>
                <wp:docPr id="6" name="Straight Arrow Connector 6"/>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arto="http://schemas.microsoft.com/office/word/2006/arto">
            <w:pict>
              <v:shapetype w14:anchorId="440494AD" id="_x0000_t32" coordsize="21600,21600" o:spt="32" o:oned="t" path="m,l21600,21600e" filled="f">
                <v:path arrowok="t" fillok="f" o:connecttype="none"/>
                <o:lock v:ext="edit" shapetype="t"/>
              </v:shapetype>
              <v:shape id="Straight Arrow Connector 6"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strokeweight=".17625mm">
                <v:stroke joinstyle="miter"/>
                <w10:anchorlock/>
              </v:shape>
            </w:pict>
          </mc:Fallback>
        </mc:AlternateContent>
      </w:r>
    </w:p>
    <w:bookmarkEnd w:id="0"/>
    <w:p w14:paraId="0F821456" w14:textId="1880F809" w:rsidR="007E75F8" w:rsidRDefault="007E75F8" w:rsidP="00365741">
      <w:pPr>
        <w:pStyle w:val="Titel-Subline"/>
        <w:spacing w:after="200" w:line="260" w:lineRule="atLeast"/>
        <w:rPr>
          <w:color w:val="000000"/>
          <w:sz w:val="20"/>
        </w:rPr>
      </w:pPr>
      <w:r>
        <w:rPr>
          <w:color w:val="000000"/>
          <w:sz w:val="20"/>
        </w:rPr>
        <w:t>EcoY fait passer l'agriculture verticale à un tout autre niveau</w:t>
      </w:r>
    </w:p>
    <w:p w14:paraId="15EE871D" w14:textId="560B6648" w:rsidR="008E3769" w:rsidRDefault="008E3769" w:rsidP="008E3769">
      <w:pPr>
        <w:pStyle w:val="Flietext"/>
        <w:rPr>
          <w:b/>
          <w:bCs/>
          <w:color w:val="00468E"/>
          <w:sz w:val="36"/>
          <w:szCs w:val="36"/>
        </w:rPr>
      </w:pPr>
      <w:r>
        <w:rPr>
          <w:b/>
          <w:color w:val="00468E"/>
          <w:sz w:val="36"/>
        </w:rPr>
        <w:t>Dürr développe une ferme verticale high-tech</w:t>
      </w:r>
    </w:p>
    <w:p w14:paraId="789E5A04" w14:textId="77777777" w:rsidR="008E3769" w:rsidRDefault="008E3769" w:rsidP="008E3769">
      <w:pPr>
        <w:pStyle w:val="Flietext"/>
        <w:rPr>
          <w:rFonts w:cs="Arial"/>
          <w:b/>
          <w:bCs/>
          <w:color w:val="00468E"/>
          <w:sz w:val="36"/>
          <w:szCs w:val="36"/>
        </w:rPr>
      </w:pPr>
    </w:p>
    <w:p w14:paraId="3E63B0AC" w14:textId="126592F5" w:rsidR="0071043F" w:rsidRPr="00DE76FF" w:rsidRDefault="00DA36F5" w:rsidP="006F29A5">
      <w:pPr>
        <w:pStyle w:val="Flietext"/>
        <w:rPr>
          <w:rStyle w:val="Fettung"/>
          <w:rFonts w:cs="Arial"/>
          <w:szCs w:val="22"/>
        </w:rPr>
      </w:pPr>
      <w:r>
        <w:rPr>
          <w:b/>
          <w:bCs/>
        </w:rPr>
        <w:t>G</w:t>
      </w:r>
      <w:r w:rsidRPr="00AC04AE">
        <w:rPr>
          <w:b/>
          <w:bCs/>
        </w:rPr>
        <w:t xml:space="preserve">uyancourt, </w:t>
      </w:r>
      <w:r w:rsidR="0013472E" w:rsidRPr="0013472E">
        <w:rPr>
          <w:b/>
          <w:bCs/>
        </w:rPr>
        <w:t xml:space="preserve">11 </w:t>
      </w:r>
      <w:r w:rsidR="00857FC1">
        <w:rPr>
          <w:b/>
          <w:bCs/>
        </w:rPr>
        <w:t>juin</w:t>
      </w:r>
      <w:r w:rsidR="0013472E" w:rsidRPr="0013472E">
        <w:rPr>
          <w:b/>
          <w:bCs/>
        </w:rPr>
        <w:t xml:space="preserve"> 2025</w:t>
      </w:r>
      <w:r w:rsidRPr="00AC04AE">
        <w:rPr>
          <w:b/>
          <w:bCs/>
        </w:rPr>
        <w:t xml:space="preserve"> – </w:t>
      </w:r>
      <w:r w:rsidR="13EABFEB">
        <w:rPr>
          <w:rStyle w:val="Fettung"/>
        </w:rPr>
        <w:t>La société d'ingénierie et de mécanique Dürr se lance dans un nouveau secteur avec sa ferme verticale clé en mains EcoY. La société associe son expertise en ingénierie</w:t>
      </w:r>
      <w:r w:rsidR="13EABFEB">
        <w:t xml:space="preserve"> (</w:t>
      </w:r>
      <w:r w:rsidR="13EABFEB">
        <w:rPr>
          <w:rStyle w:val="Fettung"/>
        </w:rPr>
        <w:t>en particulier dans le domaine exigeant de la technologie de ventilation et de climatisation éco-énergétique pour ateliers de peinture</w:t>
      </w:r>
      <w:r w:rsidR="13EABFEB">
        <w:t xml:space="preserve">) </w:t>
      </w:r>
      <w:r w:rsidR="13EABFEB">
        <w:rPr>
          <w:rStyle w:val="Fettung"/>
        </w:rPr>
        <w:t>au savoir-faire de Clean Air Nurseries Agri Global (CAN-Agri)</w:t>
      </w:r>
      <w:r w:rsidR="13EABFEB">
        <w:t xml:space="preserve">, </w:t>
      </w:r>
      <w:r w:rsidR="13EABFEB">
        <w:rPr>
          <w:rStyle w:val="Fettung"/>
        </w:rPr>
        <w:t>spécialiste en technologies agricoles innovantes. EcoY, une solution système clé en mains permettant d'économiser les ressources, tire parti de l'ensoleillement naturel et utilise jusqu'à 95 % d'eau en moins par rapport aux méthodes de culture traditionnelles. Le concept global de l'installation, mis au point à l'aide d'une technologie brevetée, est en passe de révolutionner l'agriculture verticale.</w:t>
      </w:r>
    </w:p>
    <w:p w14:paraId="71CB90F8" w14:textId="71DA9FBB" w:rsidR="0071043F" w:rsidRPr="00DE76FF" w:rsidRDefault="0071043F" w:rsidP="006F29A5">
      <w:pPr>
        <w:pStyle w:val="Flietext"/>
        <w:rPr>
          <w:rStyle w:val="Fettung"/>
          <w:rFonts w:cs="Arial"/>
          <w:szCs w:val="22"/>
        </w:rPr>
      </w:pPr>
    </w:p>
    <w:p w14:paraId="282D6FA0" w14:textId="51A37C5D" w:rsidR="002D08F0" w:rsidRPr="00DE76FF" w:rsidRDefault="439CDE3F">
      <w:pPr>
        <w:rPr>
          <w:rFonts w:cs="Arial"/>
          <w:szCs w:val="22"/>
        </w:rPr>
      </w:pPr>
      <w:r>
        <w:t xml:space="preserve">L'augmentation de la population mondiale, le changement climatique avec des conditions météorologiques de plus en plus extrêmes et la perte de terres agricoles qui en résulte incitent à développer de nouvelles méthodes de culture à haut rendement qui donnent la priorité à la durabilité et à l'utilisation efficace des ressources. En collaboration avec son partenaire et sous-traitant CAN-Agri, Dürr a mis au point la ferme verticale clé en mains </w:t>
      </w:r>
      <w:r>
        <w:rPr>
          <w:b/>
        </w:rPr>
        <w:t>Eco</w:t>
      </w:r>
      <w:r>
        <w:t xml:space="preserve">Y: une solution agricole innovante en environnement contrôlé qui offre de hauts rendements dans un espace compact. Elle donne accès à des aliments frais, en particulier des laitues et autres légumes-feuilles, même dans les zones métropolitaines de régions où la végétation n'est normalement pas viable. Cela est réalisable avec une grande qualité dans un environnement sans pesticide et surtout, avec des circuits de transport courts. </w:t>
      </w:r>
      <w:r>
        <w:rPr>
          <w:b/>
        </w:rPr>
        <w:t>Eco</w:t>
      </w:r>
      <w:r>
        <w:t>Y se concentre sur la culture durable, la baisse des coûts de production et la réduction de la consommation d'énergie et d'eau, tout en recourant à des techniques de production de pointe.</w:t>
      </w:r>
    </w:p>
    <w:p w14:paraId="539B24E6" w14:textId="77777777" w:rsidR="002D08F0" w:rsidRPr="00DE76FF" w:rsidRDefault="002D08F0" w:rsidP="00290DB9">
      <w:pPr>
        <w:rPr>
          <w:rFonts w:cs="Arial"/>
          <w:szCs w:val="22"/>
        </w:rPr>
      </w:pPr>
    </w:p>
    <w:p w14:paraId="510C033F" w14:textId="06352134" w:rsidR="0075481B" w:rsidRPr="00DE76FF" w:rsidRDefault="0075481B" w:rsidP="00046CE0">
      <w:pPr>
        <w:rPr>
          <w:rFonts w:cs="Arial"/>
          <w:b/>
          <w:szCs w:val="22"/>
        </w:rPr>
      </w:pPr>
      <w:r>
        <w:rPr>
          <w:b/>
        </w:rPr>
        <w:t>EcoY : l'agriculture verticale à un niveau inédit</w:t>
      </w:r>
    </w:p>
    <w:p w14:paraId="6629B4F5" w14:textId="07E6E703" w:rsidR="005F436F" w:rsidRPr="00DE76FF" w:rsidRDefault="00857FC1" w:rsidP="000650AE">
      <w:pPr>
        <w:rPr>
          <w:rFonts w:cs="Arial"/>
          <w:szCs w:val="22"/>
        </w:rPr>
      </w:pPr>
      <w:hyperlink r:id="rId12" w:tooltip="Agriculture en environnement contrôlé" w:history="1">
        <w:r w:rsidR="178CA889">
          <w:t>L'agriculture en environnement contrôlé</w:t>
        </w:r>
      </w:hyperlink>
      <w:r w:rsidR="178CA889">
        <w:t> (AEC</w:t>
      </w:r>
      <w:r w:rsidR="0013472E">
        <w:t>)</w:t>
      </w:r>
      <w:r w:rsidR="178CA889">
        <w:t xml:space="preserve"> se réfère à la modification de l'environnement naturel afin d'améliorer le rendement agricole ou de prolonger la saison des cultures. Les systèmes AEC se situent habituellement dans des structures fermées telles que des </w:t>
      </w:r>
      <w:hyperlink r:id="rId13" w:tooltip="Serre" w:history="1">
        <w:r w:rsidR="178CA889">
          <w:t>serres</w:t>
        </w:r>
      </w:hyperlink>
      <w:r w:rsidR="178CA889">
        <w:t xml:space="preserve"> ou des bâtiments, où les facteurs environnementaux comme l'air, la température, la lumière, l'eau, l'humidité, le dioxyde de carbone et les nutriments des végétaux sont contrôlés. Dans la plupart des systèmes d'agriculture verticale, les récoltes poussent par couches horizontales empilées les unes sur les autres, sans accès à la lumière du jour. Ces configurations exigent de très grandes quantités d'énergie pour l'éclairage artificiel, la ventilation mécanique et la climatisation, autant de coûts qu'il n'est pas possible de compenser par une augmentation des prix des produits à faible marge. </w:t>
      </w:r>
    </w:p>
    <w:p w14:paraId="1D973FDC" w14:textId="77777777" w:rsidR="005F436F" w:rsidRPr="00DE76FF" w:rsidRDefault="005F436F" w:rsidP="000650AE">
      <w:pPr>
        <w:rPr>
          <w:rFonts w:cs="Arial"/>
          <w:szCs w:val="22"/>
        </w:rPr>
      </w:pPr>
    </w:p>
    <w:p w14:paraId="00684A66" w14:textId="528AC7BA" w:rsidR="00E91CB5" w:rsidRPr="00DE76FF" w:rsidRDefault="79135306" w:rsidP="000650AE">
      <w:pPr>
        <w:rPr>
          <w:rFonts w:cs="Arial"/>
          <w:szCs w:val="22"/>
        </w:rPr>
      </w:pPr>
      <w:r>
        <w:t xml:space="preserve">Dürr a repensé ce système en s'appuyant sur son expertise en matière d'ingénierie. « Avec notre solution </w:t>
      </w:r>
      <w:r>
        <w:rPr>
          <w:b/>
        </w:rPr>
        <w:t>Eco</w:t>
      </w:r>
      <w:r>
        <w:t xml:space="preserve">Y, nous prenons une approche différente », explique Michael Broek, Président de la société Dürr Afrique. « Nous avions pour objectif de mettre au point un système offrant un rendement maximal avec une consommation d'énergie minimale. Il s'agit essentiellement d'une solution hydroponique hybride, qui ne dépend pas des conditions climatiques extérieures. Le système peut même fonctionner dans des environnements extrêmes, comme des déserts ou des régions extrêmement froides. » En collaboration avec CAN-Agri, Dürr a développé une solution qui exploite des ressources naturelles comme la lumière du soleil pour la croissance verticale des plantes dans une serre, tout en conservant l'énergie et l'eau grâce à une production efficace, à des technologies brevetées et à la transition numérique. Cela réduit considérablement les coûts d'exploitation tout en garantissant une qualité et un rendement au mètre carré constants. </w:t>
      </w:r>
    </w:p>
    <w:p w14:paraId="36812E0B" w14:textId="77777777" w:rsidR="00013D50" w:rsidRPr="00DE76FF" w:rsidRDefault="00013D50" w:rsidP="000650AE">
      <w:pPr>
        <w:rPr>
          <w:rFonts w:cs="Arial"/>
          <w:szCs w:val="22"/>
        </w:rPr>
      </w:pPr>
    </w:p>
    <w:p w14:paraId="78A0D48C" w14:textId="77777777" w:rsidR="00D76DAB" w:rsidRDefault="00D76DAB">
      <w:pPr>
        <w:tabs>
          <w:tab w:val="clear" w:pos="3572"/>
        </w:tabs>
        <w:suppressAutoHyphens w:val="0"/>
        <w:spacing w:line="240" w:lineRule="auto"/>
        <w:rPr>
          <w:b/>
        </w:rPr>
      </w:pPr>
      <w:r>
        <w:rPr>
          <w:b/>
        </w:rPr>
        <w:br w:type="page"/>
      </w:r>
    </w:p>
    <w:p w14:paraId="588444F6" w14:textId="01280DAA" w:rsidR="00D0281F" w:rsidRPr="00DE76FF" w:rsidRDefault="00AC5A50" w:rsidP="00046CE0">
      <w:pPr>
        <w:rPr>
          <w:rFonts w:cs="Arial"/>
          <w:b/>
          <w:bCs/>
          <w:iCs/>
          <w:szCs w:val="22"/>
        </w:rPr>
      </w:pPr>
      <w:r>
        <w:rPr>
          <w:b/>
        </w:rPr>
        <w:t>Tubes de culture et contrôle numérique pour un rendement optimal</w:t>
      </w:r>
    </w:p>
    <w:p w14:paraId="14EEA1F5" w14:textId="54875286" w:rsidR="00AF4039" w:rsidRPr="00DE76FF" w:rsidRDefault="13E63A16" w:rsidP="0B1A8397">
      <w:pPr>
        <w:rPr>
          <w:rFonts w:cs="Arial"/>
          <w:szCs w:val="22"/>
        </w:rPr>
      </w:pPr>
      <w:r>
        <w:t>Tous les facteurs clés de la croissance végétale (lumière, humidité, température et CO</w:t>
      </w:r>
      <w:r>
        <w:rPr>
          <w:vertAlign w:val="subscript"/>
        </w:rPr>
        <w:t>2</w:t>
      </w:r>
      <w:r>
        <w:t>) sont surveillés et régulés numériquement dans la serre high-tech de l'</w:t>
      </w:r>
      <w:r>
        <w:rPr>
          <w:b/>
        </w:rPr>
        <w:t>Eco</w:t>
      </w:r>
      <w:r>
        <w:t>Y, selon le concept d'AEC basé sur la technologie. Ce qui différencie l'</w:t>
      </w:r>
      <w:r>
        <w:rPr>
          <w:b/>
        </w:rPr>
        <w:t>Eco</w:t>
      </w:r>
      <w:r>
        <w:t>Y, ce sont les tubes de culture dans lesquels les plantes sont cultivées. Développés et brevetés par CAN-Agri, ces tubes sont nés de l'idée de tourner les couches de plantes traditionnellement horizontales de 90 degrés, en empilant 80 semis les uns par-dessus les autres, à la verticale dans chaque tube. Les tubes de culture sont placés dans la serre de manière à ce que la lumière du soleil atteigne toutes les plantes. « Les tubes de culture non seulement augmentent la densité de plantation, mais contribuent également à réguler le climat », ajoute François van der Merwe, PDG de CAN-Agri.</w:t>
      </w:r>
    </w:p>
    <w:p w14:paraId="20AE1A3B" w14:textId="77777777" w:rsidR="00C50374" w:rsidRPr="00DE76FF" w:rsidRDefault="00C50374" w:rsidP="00046CE0">
      <w:pPr>
        <w:rPr>
          <w:rFonts w:cs="Arial"/>
          <w:iCs/>
          <w:szCs w:val="22"/>
          <w:lang w:eastAsia="ja-JP"/>
        </w:rPr>
      </w:pPr>
    </w:p>
    <w:p w14:paraId="4AC54C0D" w14:textId="6C2CF5AF" w:rsidR="00A64CCC" w:rsidRPr="00DE76FF" w:rsidRDefault="20640C40">
      <w:pPr>
        <w:rPr>
          <w:rFonts w:cs="Arial"/>
          <w:szCs w:val="22"/>
        </w:rPr>
      </w:pPr>
      <w:r>
        <w:t>À l'intérieur de la serre, les tubes de culture sont espacés régulièrement par rangées, avec de l'eau riche en nutriments qui y circule. Pour maintenir les plantes à des températures constantes, la température de l'eau riche en nutriments est régulée, ce qui favorise un microclimat localisé là où les plantes en ont le plus besoin. Cela optimise l'environnement de croissance et améliore les rendements. Ce microclimat est surveillé et régulé automatiquement avec précision à l'aide de la technologie de climatisation de la serre qui comprend des systèmes de chauffage, de refroidissement, d'humification, de ventilation et de contrôle pour créer des conditions idéales de pousse. Le système à boucle fermée consomme jusqu'à 95 % d'eau en moins par rapport aux méthodes traditionnelles de culture en plein air. Le concept de ventilation intelligente signé Dürr diminue également l'utilisation des ressources grâce à la gestion précise de la température et de l'humidité de l'air et à une répartition uniforme de l'air dans toute la serre. Autre caractéristique spéciale : à des altitudes plus élevées, où la lumière du jour est limitée tout particulièrement pendant les mois d'hiver, il est possible de monter des lampes à DEL en option. Ces lampes s'allument uniquement quand la quantité nécessaire de rayonnement photosynthétiquement actif (PAR en mol/m</w:t>
      </w:r>
      <w:r>
        <w:rPr>
          <w:vertAlign w:val="superscript"/>
        </w:rPr>
        <w:t>2</w:t>
      </w:r>
      <w:r>
        <w:t>/jour) est inférieure au seuil requis, garantissant ainsi une production constante avec une consommation d'énergie minimale.</w:t>
      </w:r>
    </w:p>
    <w:p w14:paraId="70A12EBC" w14:textId="77777777" w:rsidR="00C4057E" w:rsidRDefault="00C4057E" w:rsidP="00046CE0">
      <w:pPr>
        <w:rPr>
          <w:rFonts w:cs="Arial"/>
          <w:iCs/>
          <w:szCs w:val="18"/>
          <w:lang w:eastAsia="ja-JP"/>
        </w:rPr>
      </w:pPr>
    </w:p>
    <w:p w14:paraId="1FFE0B54" w14:textId="77777777" w:rsidR="00D76DAB" w:rsidRDefault="00D76DAB">
      <w:pPr>
        <w:tabs>
          <w:tab w:val="clear" w:pos="3572"/>
        </w:tabs>
        <w:suppressAutoHyphens w:val="0"/>
        <w:spacing w:line="240" w:lineRule="auto"/>
        <w:rPr>
          <w:b/>
        </w:rPr>
      </w:pPr>
      <w:r>
        <w:rPr>
          <w:b/>
        </w:rPr>
        <w:br w:type="page"/>
      </w:r>
    </w:p>
    <w:p w14:paraId="3D06DBED" w14:textId="4D06FBFE" w:rsidR="004D5321" w:rsidRPr="004D5321" w:rsidRDefault="004D5321" w:rsidP="00046CE0">
      <w:pPr>
        <w:rPr>
          <w:rFonts w:cs="Arial"/>
          <w:b/>
          <w:bCs/>
          <w:iCs/>
          <w:szCs w:val="18"/>
        </w:rPr>
      </w:pPr>
      <w:r>
        <w:rPr>
          <w:b/>
        </w:rPr>
        <w:t>Alliance des expertises en génie mécanique et en agriculture</w:t>
      </w:r>
    </w:p>
    <w:p w14:paraId="5B001785" w14:textId="6CE3B955" w:rsidR="00A86728" w:rsidRDefault="3E5A2A0E" w:rsidP="0B1A8397">
      <w:pPr>
        <w:rPr>
          <w:rFonts w:cs="Arial"/>
        </w:rPr>
      </w:pPr>
      <w:r>
        <w:t xml:space="preserve">La solution </w:t>
      </w:r>
      <w:r>
        <w:rPr>
          <w:b/>
        </w:rPr>
        <w:t>Eco</w:t>
      </w:r>
      <w:r>
        <w:t>Y allie l'expertise de différents domaines. Pour la conception, l'installation et la mise en service de la ferme clé en mains, Dürr apporte son vaste savoir-faire en production d'usines</w:t>
      </w:r>
      <w:r>
        <w:rPr>
          <w:rFonts w:ascii="Aptos" w:hAnsi="Aptos"/>
          <w:sz w:val="24"/>
        </w:rPr>
        <w:t xml:space="preserve"> (</w:t>
      </w:r>
      <w:r>
        <w:t>en particulier en matière de technologie de ventilation et de climatisation pour ateliers de peinture</w:t>
      </w:r>
      <w:r>
        <w:rPr>
          <w:rFonts w:ascii="Aptos" w:hAnsi="Aptos"/>
          <w:sz w:val="24"/>
        </w:rPr>
        <w:t xml:space="preserve">) </w:t>
      </w:r>
      <w:r>
        <w:t>ainsi qu'une grande expérience dans la gestion de projets internationaux. Le logiciel intelligent de Dürr, de la gamme de produits DXQ fait aussi partie du projet et continue d'être perfectionné. De son côté, CAN-Agri, le partenaire de Dürr, apporte son expertise étendue dans le domaine agricole et des technologies de culture innovantes. La société exploite sa propre ferme verticale à Pretoria, en Afrique du Sud, où elle utilise les tubes de culture. Le site sert également de centre de recherche et développement, ce qui permet à CAN-Agri de collecter des données empiriques et d'améliorer ses processus et ses technologies.</w:t>
      </w:r>
    </w:p>
    <w:p w14:paraId="5231A1BE" w14:textId="57EDFCBF" w:rsidR="00EF3A1A" w:rsidRDefault="00EF3A1A">
      <w:pPr>
        <w:tabs>
          <w:tab w:val="clear" w:pos="3572"/>
        </w:tabs>
        <w:suppressAutoHyphens w:val="0"/>
        <w:spacing w:line="240" w:lineRule="auto"/>
        <w:rPr>
          <w:sz w:val="18"/>
        </w:rPr>
      </w:pPr>
    </w:p>
    <w:p w14:paraId="65B22952" w14:textId="77777777" w:rsidR="00233642" w:rsidRDefault="00233642">
      <w:pPr>
        <w:tabs>
          <w:tab w:val="clear" w:pos="3572"/>
        </w:tabs>
        <w:suppressAutoHyphens w:val="0"/>
        <w:spacing w:line="240" w:lineRule="auto"/>
        <w:rPr>
          <w:sz w:val="18"/>
        </w:rPr>
      </w:pPr>
    </w:p>
    <w:p w14:paraId="7DC912AC" w14:textId="77777777" w:rsidR="00F42BC3" w:rsidRDefault="00F42BC3">
      <w:pPr>
        <w:tabs>
          <w:tab w:val="clear" w:pos="3572"/>
        </w:tabs>
        <w:suppressAutoHyphens w:val="0"/>
        <w:spacing w:line="240" w:lineRule="auto"/>
        <w:rPr>
          <w:sz w:val="18"/>
        </w:rPr>
      </w:pPr>
    </w:p>
    <w:p w14:paraId="4D3C31D0" w14:textId="77777777" w:rsidR="009E3077" w:rsidRDefault="009E3077">
      <w:pPr>
        <w:tabs>
          <w:tab w:val="clear" w:pos="3572"/>
        </w:tabs>
        <w:suppressAutoHyphens w:val="0"/>
        <w:spacing w:line="240" w:lineRule="auto"/>
        <w:rPr>
          <w:sz w:val="18"/>
        </w:rPr>
      </w:pPr>
    </w:p>
    <w:p w14:paraId="281EF5E2" w14:textId="77777777" w:rsidR="009E3077" w:rsidRDefault="009E3077">
      <w:pPr>
        <w:tabs>
          <w:tab w:val="clear" w:pos="3572"/>
        </w:tabs>
        <w:suppressAutoHyphens w:val="0"/>
        <w:spacing w:line="240" w:lineRule="auto"/>
        <w:rPr>
          <w:sz w:val="18"/>
        </w:rPr>
      </w:pPr>
    </w:p>
    <w:p w14:paraId="0CE530DE" w14:textId="77777777" w:rsidR="009E3077" w:rsidRDefault="009E3077">
      <w:pPr>
        <w:tabs>
          <w:tab w:val="clear" w:pos="3572"/>
        </w:tabs>
        <w:suppressAutoHyphens w:val="0"/>
        <w:spacing w:line="240" w:lineRule="auto"/>
        <w:rPr>
          <w:sz w:val="18"/>
        </w:rPr>
      </w:pPr>
    </w:p>
    <w:p w14:paraId="67F95E21" w14:textId="77777777" w:rsidR="0013472E" w:rsidRDefault="0013472E">
      <w:pPr>
        <w:tabs>
          <w:tab w:val="clear" w:pos="3572"/>
        </w:tabs>
        <w:suppressAutoHyphens w:val="0"/>
        <w:spacing w:line="240" w:lineRule="auto"/>
        <w:rPr>
          <w:sz w:val="18"/>
        </w:rPr>
      </w:pPr>
    </w:p>
    <w:p w14:paraId="797F43ED" w14:textId="77777777" w:rsidR="0013472E" w:rsidRDefault="0013472E">
      <w:pPr>
        <w:tabs>
          <w:tab w:val="clear" w:pos="3572"/>
        </w:tabs>
        <w:suppressAutoHyphens w:val="0"/>
        <w:spacing w:line="240" w:lineRule="auto"/>
        <w:rPr>
          <w:sz w:val="18"/>
        </w:rPr>
      </w:pPr>
    </w:p>
    <w:p w14:paraId="05DE08DC" w14:textId="77777777" w:rsidR="0013472E" w:rsidRDefault="0013472E">
      <w:pPr>
        <w:tabs>
          <w:tab w:val="clear" w:pos="3572"/>
        </w:tabs>
        <w:suppressAutoHyphens w:val="0"/>
        <w:spacing w:line="240" w:lineRule="auto"/>
        <w:rPr>
          <w:sz w:val="18"/>
        </w:rPr>
      </w:pPr>
    </w:p>
    <w:p w14:paraId="3FD332ED" w14:textId="77777777" w:rsidR="0013472E" w:rsidRDefault="0013472E">
      <w:pPr>
        <w:tabs>
          <w:tab w:val="clear" w:pos="3572"/>
        </w:tabs>
        <w:suppressAutoHyphens w:val="0"/>
        <w:spacing w:line="240" w:lineRule="auto"/>
        <w:rPr>
          <w:sz w:val="18"/>
        </w:rPr>
      </w:pPr>
    </w:p>
    <w:p w14:paraId="01E221A1" w14:textId="77777777" w:rsidR="0013472E" w:rsidRDefault="0013472E">
      <w:pPr>
        <w:tabs>
          <w:tab w:val="clear" w:pos="3572"/>
        </w:tabs>
        <w:suppressAutoHyphens w:val="0"/>
        <w:spacing w:line="240" w:lineRule="auto"/>
        <w:rPr>
          <w:sz w:val="18"/>
        </w:rPr>
      </w:pPr>
    </w:p>
    <w:p w14:paraId="79E48FE0" w14:textId="77777777" w:rsidR="0013472E" w:rsidRDefault="0013472E">
      <w:pPr>
        <w:tabs>
          <w:tab w:val="clear" w:pos="3572"/>
        </w:tabs>
        <w:suppressAutoHyphens w:val="0"/>
        <w:spacing w:line="240" w:lineRule="auto"/>
        <w:rPr>
          <w:sz w:val="18"/>
        </w:rPr>
      </w:pPr>
    </w:p>
    <w:p w14:paraId="09446060" w14:textId="77777777" w:rsidR="0013472E" w:rsidRDefault="0013472E">
      <w:pPr>
        <w:tabs>
          <w:tab w:val="clear" w:pos="3572"/>
        </w:tabs>
        <w:suppressAutoHyphens w:val="0"/>
        <w:spacing w:line="240" w:lineRule="auto"/>
        <w:rPr>
          <w:sz w:val="18"/>
        </w:rPr>
      </w:pPr>
    </w:p>
    <w:p w14:paraId="5C543A64" w14:textId="77777777" w:rsidR="0013472E" w:rsidRDefault="0013472E">
      <w:pPr>
        <w:tabs>
          <w:tab w:val="clear" w:pos="3572"/>
        </w:tabs>
        <w:suppressAutoHyphens w:val="0"/>
        <w:spacing w:line="240" w:lineRule="auto"/>
        <w:rPr>
          <w:sz w:val="18"/>
        </w:rPr>
      </w:pPr>
    </w:p>
    <w:p w14:paraId="093AE78C" w14:textId="77777777" w:rsidR="0013472E" w:rsidRDefault="0013472E">
      <w:pPr>
        <w:tabs>
          <w:tab w:val="clear" w:pos="3572"/>
        </w:tabs>
        <w:suppressAutoHyphens w:val="0"/>
        <w:spacing w:line="240" w:lineRule="auto"/>
        <w:rPr>
          <w:sz w:val="18"/>
        </w:rPr>
      </w:pPr>
    </w:p>
    <w:p w14:paraId="0A397253" w14:textId="77777777" w:rsidR="0013472E" w:rsidRDefault="0013472E">
      <w:pPr>
        <w:tabs>
          <w:tab w:val="clear" w:pos="3572"/>
        </w:tabs>
        <w:suppressAutoHyphens w:val="0"/>
        <w:spacing w:line="240" w:lineRule="auto"/>
        <w:rPr>
          <w:sz w:val="18"/>
        </w:rPr>
      </w:pPr>
    </w:p>
    <w:p w14:paraId="2C920D1A" w14:textId="77777777" w:rsidR="0013472E" w:rsidRDefault="0013472E">
      <w:pPr>
        <w:tabs>
          <w:tab w:val="clear" w:pos="3572"/>
        </w:tabs>
        <w:suppressAutoHyphens w:val="0"/>
        <w:spacing w:line="240" w:lineRule="auto"/>
        <w:rPr>
          <w:sz w:val="18"/>
        </w:rPr>
      </w:pPr>
    </w:p>
    <w:p w14:paraId="6F7F14B3" w14:textId="77777777" w:rsidR="0013472E" w:rsidRDefault="0013472E">
      <w:pPr>
        <w:tabs>
          <w:tab w:val="clear" w:pos="3572"/>
        </w:tabs>
        <w:suppressAutoHyphens w:val="0"/>
        <w:spacing w:line="240" w:lineRule="auto"/>
        <w:rPr>
          <w:sz w:val="18"/>
        </w:rPr>
      </w:pPr>
    </w:p>
    <w:p w14:paraId="2A7B4368" w14:textId="77777777" w:rsidR="0013472E" w:rsidRDefault="0013472E">
      <w:pPr>
        <w:tabs>
          <w:tab w:val="clear" w:pos="3572"/>
        </w:tabs>
        <w:suppressAutoHyphens w:val="0"/>
        <w:spacing w:line="240" w:lineRule="auto"/>
        <w:rPr>
          <w:sz w:val="18"/>
        </w:rPr>
      </w:pPr>
    </w:p>
    <w:p w14:paraId="0279F2BC" w14:textId="77777777" w:rsidR="0013472E" w:rsidRDefault="0013472E">
      <w:pPr>
        <w:tabs>
          <w:tab w:val="clear" w:pos="3572"/>
        </w:tabs>
        <w:suppressAutoHyphens w:val="0"/>
        <w:spacing w:line="240" w:lineRule="auto"/>
        <w:rPr>
          <w:sz w:val="18"/>
        </w:rPr>
      </w:pPr>
    </w:p>
    <w:p w14:paraId="116F83A4" w14:textId="77777777" w:rsidR="0013472E" w:rsidRDefault="0013472E">
      <w:pPr>
        <w:tabs>
          <w:tab w:val="clear" w:pos="3572"/>
        </w:tabs>
        <w:suppressAutoHyphens w:val="0"/>
        <w:spacing w:line="240" w:lineRule="auto"/>
        <w:rPr>
          <w:sz w:val="18"/>
        </w:rPr>
      </w:pPr>
    </w:p>
    <w:p w14:paraId="43FAD324" w14:textId="77777777" w:rsidR="0013472E" w:rsidRDefault="0013472E">
      <w:pPr>
        <w:tabs>
          <w:tab w:val="clear" w:pos="3572"/>
        </w:tabs>
        <w:suppressAutoHyphens w:val="0"/>
        <w:spacing w:line="240" w:lineRule="auto"/>
        <w:rPr>
          <w:sz w:val="18"/>
        </w:rPr>
      </w:pPr>
    </w:p>
    <w:p w14:paraId="22FA202E" w14:textId="77777777" w:rsidR="0013472E" w:rsidRDefault="0013472E">
      <w:pPr>
        <w:tabs>
          <w:tab w:val="clear" w:pos="3572"/>
        </w:tabs>
        <w:suppressAutoHyphens w:val="0"/>
        <w:spacing w:line="240" w:lineRule="auto"/>
        <w:rPr>
          <w:sz w:val="18"/>
        </w:rPr>
      </w:pPr>
    </w:p>
    <w:p w14:paraId="5CAAF9BE" w14:textId="77777777" w:rsidR="0013472E" w:rsidRDefault="0013472E">
      <w:pPr>
        <w:tabs>
          <w:tab w:val="clear" w:pos="3572"/>
        </w:tabs>
        <w:suppressAutoHyphens w:val="0"/>
        <w:spacing w:line="240" w:lineRule="auto"/>
        <w:rPr>
          <w:sz w:val="18"/>
        </w:rPr>
      </w:pPr>
    </w:p>
    <w:p w14:paraId="6001A8DA" w14:textId="77777777" w:rsidR="0013472E" w:rsidRDefault="0013472E">
      <w:pPr>
        <w:tabs>
          <w:tab w:val="clear" w:pos="3572"/>
        </w:tabs>
        <w:suppressAutoHyphens w:val="0"/>
        <w:spacing w:line="240" w:lineRule="auto"/>
        <w:rPr>
          <w:sz w:val="18"/>
        </w:rPr>
      </w:pPr>
    </w:p>
    <w:p w14:paraId="2E5FA74E" w14:textId="77777777" w:rsidR="0013472E" w:rsidRDefault="0013472E">
      <w:pPr>
        <w:tabs>
          <w:tab w:val="clear" w:pos="3572"/>
        </w:tabs>
        <w:suppressAutoHyphens w:val="0"/>
        <w:spacing w:line="240" w:lineRule="auto"/>
        <w:rPr>
          <w:sz w:val="18"/>
        </w:rPr>
      </w:pPr>
    </w:p>
    <w:p w14:paraId="369CDF81" w14:textId="77777777" w:rsidR="0013472E" w:rsidRDefault="0013472E">
      <w:pPr>
        <w:tabs>
          <w:tab w:val="clear" w:pos="3572"/>
        </w:tabs>
        <w:suppressAutoHyphens w:val="0"/>
        <w:spacing w:line="240" w:lineRule="auto"/>
        <w:rPr>
          <w:sz w:val="18"/>
        </w:rPr>
      </w:pPr>
    </w:p>
    <w:p w14:paraId="4F9756C5" w14:textId="77777777" w:rsidR="0013472E" w:rsidRDefault="0013472E">
      <w:pPr>
        <w:tabs>
          <w:tab w:val="clear" w:pos="3572"/>
        </w:tabs>
        <w:suppressAutoHyphens w:val="0"/>
        <w:spacing w:line="240" w:lineRule="auto"/>
        <w:rPr>
          <w:sz w:val="18"/>
        </w:rPr>
      </w:pPr>
    </w:p>
    <w:p w14:paraId="256CF625" w14:textId="77777777" w:rsidR="0013472E" w:rsidRDefault="0013472E">
      <w:pPr>
        <w:tabs>
          <w:tab w:val="clear" w:pos="3572"/>
        </w:tabs>
        <w:suppressAutoHyphens w:val="0"/>
        <w:spacing w:line="240" w:lineRule="auto"/>
        <w:rPr>
          <w:sz w:val="18"/>
        </w:rPr>
      </w:pPr>
    </w:p>
    <w:p w14:paraId="08518574" w14:textId="77777777" w:rsidR="0013472E" w:rsidRDefault="0013472E">
      <w:pPr>
        <w:tabs>
          <w:tab w:val="clear" w:pos="3572"/>
        </w:tabs>
        <w:suppressAutoHyphens w:val="0"/>
        <w:spacing w:line="240" w:lineRule="auto"/>
        <w:rPr>
          <w:sz w:val="18"/>
        </w:rPr>
      </w:pPr>
    </w:p>
    <w:p w14:paraId="61032ECE" w14:textId="77777777" w:rsidR="0013472E" w:rsidRDefault="0013472E">
      <w:pPr>
        <w:tabs>
          <w:tab w:val="clear" w:pos="3572"/>
        </w:tabs>
        <w:suppressAutoHyphens w:val="0"/>
        <w:spacing w:line="240" w:lineRule="auto"/>
        <w:rPr>
          <w:sz w:val="18"/>
        </w:rPr>
      </w:pPr>
    </w:p>
    <w:p w14:paraId="52B2FC22" w14:textId="77777777" w:rsidR="0013472E" w:rsidRDefault="0013472E">
      <w:pPr>
        <w:tabs>
          <w:tab w:val="clear" w:pos="3572"/>
        </w:tabs>
        <w:suppressAutoHyphens w:val="0"/>
        <w:spacing w:line="240" w:lineRule="auto"/>
        <w:rPr>
          <w:sz w:val="18"/>
        </w:rPr>
      </w:pPr>
    </w:p>
    <w:p w14:paraId="31F92563" w14:textId="77777777" w:rsidR="0013472E" w:rsidRDefault="0013472E">
      <w:pPr>
        <w:tabs>
          <w:tab w:val="clear" w:pos="3572"/>
        </w:tabs>
        <w:suppressAutoHyphens w:val="0"/>
        <w:spacing w:line="240" w:lineRule="auto"/>
        <w:rPr>
          <w:sz w:val="18"/>
        </w:rPr>
      </w:pPr>
    </w:p>
    <w:p w14:paraId="754A3F03" w14:textId="77777777" w:rsidR="009E3077" w:rsidRDefault="009E3077">
      <w:pPr>
        <w:tabs>
          <w:tab w:val="clear" w:pos="3572"/>
        </w:tabs>
        <w:suppressAutoHyphens w:val="0"/>
        <w:spacing w:line="240" w:lineRule="auto"/>
        <w:rPr>
          <w:sz w:val="18"/>
        </w:rPr>
      </w:pPr>
    </w:p>
    <w:p w14:paraId="57F50051" w14:textId="77777777" w:rsidR="009E3077" w:rsidRDefault="009E3077">
      <w:pPr>
        <w:tabs>
          <w:tab w:val="clear" w:pos="3572"/>
        </w:tabs>
        <w:suppressAutoHyphens w:val="0"/>
        <w:spacing w:line="240" w:lineRule="auto"/>
        <w:rPr>
          <w:sz w:val="18"/>
        </w:rPr>
      </w:pPr>
    </w:p>
    <w:p w14:paraId="46ED28FC" w14:textId="788F0F2F" w:rsidR="00BE58E1" w:rsidRDefault="00FA7E41">
      <w:pPr>
        <w:pStyle w:val="InfoKontaktseite"/>
        <w:pageBreakBefore w:val="0"/>
        <w:rPr>
          <w:b/>
          <w:bCs/>
          <w:sz w:val="22"/>
          <w:szCs w:val="28"/>
        </w:rPr>
      </w:pPr>
      <w:r>
        <w:rPr>
          <w:b/>
          <w:sz w:val="22"/>
        </w:rPr>
        <w:t>Photos</w:t>
      </w:r>
    </w:p>
    <w:p w14:paraId="4ED40869" w14:textId="77777777" w:rsidR="006B6C62" w:rsidRDefault="006B6C62">
      <w:pPr>
        <w:pStyle w:val="InfoKontaktseite"/>
        <w:pageBreakBefore w:val="0"/>
        <w:rPr>
          <w:b/>
          <w:bCs/>
          <w:sz w:val="22"/>
          <w:szCs w:val="28"/>
        </w:rPr>
      </w:pPr>
    </w:p>
    <w:p w14:paraId="07951494" w14:textId="792AA2BF" w:rsidR="00653C55" w:rsidRDefault="00F91A54" w:rsidP="00653C55">
      <w:pPr>
        <w:rPr>
          <w:rFonts w:cs="Arial"/>
          <w:b/>
          <w:bCs/>
          <w:iCs/>
          <w:szCs w:val="18"/>
          <w:lang w:eastAsia="ja-JP"/>
        </w:rPr>
      </w:pPr>
      <w:r>
        <w:rPr>
          <w:noProof/>
        </w:rPr>
        <w:drawing>
          <wp:inline distT="0" distB="0" distL="0" distR="0" wp14:anchorId="73B2837B" wp14:editId="0E281F4E">
            <wp:extent cx="4928235" cy="5653405"/>
            <wp:effectExtent l="0" t="0" r="5715" b="4445"/>
            <wp:docPr id="15" name="Picture 15" descr="Ein Bild, das Gemüse, Salat, Blattgemüse, Pflanz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Ein Bild, das Gemüse, Salat, Blattgemüse, Pflanz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4928235" cy="5653405"/>
                    </a:xfrm>
                    <a:prstGeom prst="rect">
                      <a:avLst/>
                    </a:prstGeom>
                  </pic:spPr>
                </pic:pic>
              </a:graphicData>
            </a:graphic>
          </wp:inline>
        </w:drawing>
      </w:r>
    </w:p>
    <w:p w14:paraId="7D433546" w14:textId="091D91B1" w:rsidR="00653C55" w:rsidRPr="00653C55" w:rsidRDefault="00653C55" w:rsidP="00653C55">
      <w:pPr>
        <w:spacing w:line="240" w:lineRule="auto"/>
        <w:rPr>
          <w:rFonts w:cs="Arial"/>
          <w:b/>
          <w:bCs/>
          <w:iCs/>
          <w:sz w:val="16"/>
          <w:szCs w:val="12"/>
        </w:rPr>
      </w:pPr>
      <w:r>
        <w:rPr>
          <w:b/>
          <w:sz w:val="16"/>
        </w:rPr>
        <w:t>1</w:t>
      </w:r>
      <w:r>
        <w:rPr>
          <w:b/>
          <w:sz w:val="16"/>
          <w:vertAlign w:val="superscript"/>
        </w:rPr>
        <w:t>ère</w:t>
      </w:r>
      <w:r>
        <w:rPr>
          <w:b/>
          <w:sz w:val="16"/>
        </w:rPr>
        <w:t xml:space="preserve"> photo : Eco</w:t>
      </w:r>
      <w:r>
        <w:rPr>
          <w:sz w:val="16"/>
        </w:rPr>
        <w:t>Y, la solution système clés en main permettant d'économiser les ressources, tire parti de la ressource naturelle qu'est la lumière du soleil et utilise jusqu'à 95 % d'eau en moins par rapport aux méthodes de culture traditionnelles.</w:t>
      </w:r>
    </w:p>
    <w:p w14:paraId="165FB186" w14:textId="77777777" w:rsidR="00653C55" w:rsidRPr="00653C55" w:rsidRDefault="00653C55" w:rsidP="00653C55">
      <w:pPr>
        <w:rPr>
          <w:rFonts w:cs="Arial"/>
          <w:b/>
          <w:bCs/>
          <w:iCs/>
          <w:szCs w:val="18"/>
          <w:lang w:eastAsia="ja-JP"/>
        </w:rPr>
      </w:pPr>
    </w:p>
    <w:p w14:paraId="702A1527" w14:textId="5C080C00" w:rsidR="00653C55" w:rsidRDefault="00513178" w:rsidP="00653C55">
      <w:pPr>
        <w:rPr>
          <w:rFonts w:cs="Arial"/>
          <w:b/>
          <w:bCs/>
          <w:iCs/>
          <w:szCs w:val="18"/>
          <w:lang w:eastAsia="ja-JP"/>
        </w:rPr>
      </w:pPr>
      <w:r>
        <w:rPr>
          <w:noProof/>
        </w:rPr>
        <w:drawing>
          <wp:inline distT="0" distB="0" distL="0" distR="0" wp14:anchorId="3BC152B0" wp14:editId="0C0F46A6">
            <wp:extent cx="4928235" cy="6570980"/>
            <wp:effectExtent l="0" t="0" r="5715" b="1270"/>
            <wp:docPr id="14" name="Picture 14" descr="Ein Bild, das Pflanze, Gemüs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Ein Bild, das Pflanze, Gemüs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4928235" cy="6570980"/>
                    </a:xfrm>
                    <a:prstGeom prst="rect">
                      <a:avLst/>
                    </a:prstGeom>
                  </pic:spPr>
                </pic:pic>
              </a:graphicData>
            </a:graphic>
          </wp:inline>
        </w:drawing>
      </w:r>
    </w:p>
    <w:p w14:paraId="197A7135" w14:textId="71F67C94" w:rsidR="00653C55" w:rsidRPr="00A7296F" w:rsidRDefault="00BD5484" w:rsidP="00653C55">
      <w:pPr>
        <w:spacing w:line="240" w:lineRule="auto"/>
        <w:jc w:val="both"/>
        <w:rPr>
          <w:rFonts w:cs="Arial"/>
          <w:iCs/>
          <w:sz w:val="16"/>
          <w:szCs w:val="12"/>
        </w:rPr>
      </w:pPr>
      <w:r>
        <w:rPr>
          <w:b/>
          <w:sz w:val="16"/>
        </w:rPr>
        <w:t>2</w:t>
      </w:r>
      <w:r>
        <w:rPr>
          <w:b/>
          <w:sz w:val="16"/>
          <w:vertAlign w:val="superscript"/>
        </w:rPr>
        <w:t>ème</w:t>
      </w:r>
      <w:r>
        <w:rPr>
          <w:b/>
          <w:sz w:val="16"/>
        </w:rPr>
        <w:t xml:space="preserve"> photo :</w:t>
      </w:r>
      <w:r>
        <w:rPr>
          <w:sz w:val="16"/>
        </w:rPr>
        <w:t xml:space="preserve"> Les tubes dits de culture, où les plantes poussent, sont uniques en leur genre et ont été mis au point et brevetés par CAN-Agri.</w:t>
      </w:r>
    </w:p>
    <w:p w14:paraId="0955B16F" w14:textId="77777777" w:rsidR="00653C55" w:rsidRPr="00A7296F" w:rsidRDefault="00653C55" w:rsidP="00653C55">
      <w:pPr>
        <w:spacing w:line="240" w:lineRule="auto"/>
        <w:jc w:val="both"/>
        <w:rPr>
          <w:rFonts w:cs="Arial"/>
          <w:iCs/>
          <w:sz w:val="16"/>
          <w:szCs w:val="12"/>
          <w:lang w:eastAsia="ja-JP"/>
        </w:rPr>
      </w:pPr>
    </w:p>
    <w:p w14:paraId="3784A520" w14:textId="3CD064C6" w:rsidR="00653C55" w:rsidRDefault="00653C55" w:rsidP="00653C55">
      <w:pPr>
        <w:spacing w:line="240" w:lineRule="auto"/>
        <w:jc w:val="both"/>
        <w:rPr>
          <w:rFonts w:cs="Arial"/>
          <w:iCs/>
          <w:sz w:val="16"/>
          <w:szCs w:val="12"/>
        </w:rPr>
      </w:pPr>
      <w:r>
        <w:rPr>
          <w:sz w:val="16"/>
        </w:rPr>
        <w:t xml:space="preserve"> </w:t>
      </w:r>
    </w:p>
    <w:p w14:paraId="2FA9DB88" w14:textId="2257C9F3" w:rsidR="00776D81" w:rsidRDefault="00776D81" w:rsidP="00653C55">
      <w:pPr>
        <w:spacing w:line="240" w:lineRule="auto"/>
        <w:jc w:val="both"/>
        <w:rPr>
          <w:b/>
          <w:sz w:val="16"/>
        </w:rPr>
      </w:pPr>
      <w:r>
        <w:rPr>
          <w:noProof/>
        </w:rPr>
        <w:drawing>
          <wp:inline distT="0" distB="0" distL="0" distR="0" wp14:anchorId="1CEB2514" wp14:editId="0F4603DF">
            <wp:extent cx="4928235" cy="3696335"/>
            <wp:effectExtent l="0" t="0" r="5715" b="0"/>
            <wp:docPr id="12" name="Picture 12" descr="Ein Bild, das Gebäude, Pflanze, Zaun, Masc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Ein Bild, das Gebäude, Pflanze, Zaun, Maschen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p>
    <w:p w14:paraId="76BF8022" w14:textId="6D534C7A" w:rsidR="00653C55" w:rsidRPr="00BD5484" w:rsidRDefault="00BD5484" w:rsidP="00653C55">
      <w:pPr>
        <w:spacing w:line="240" w:lineRule="auto"/>
        <w:jc w:val="both"/>
        <w:rPr>
          <w:rFonts w:cs="Arial"/>
          <w:iCs/>
          <w:sz w:val="16"/>
          <w:szCs w:val="12"/>
        </w:rPr>
      </w:pPr>
      <w:r>
        <w:rPr>
          <w:b/>
          <w:sz w:val="16"/>
        </w:rPr>
        <w:t>3</w:t>
      </w:r>
      <w:r>
        <w:rPr>
          <w:b/>
          <w:sz w:val="16"/>
          <w:vertAlign w:val="superscript"/>
        </w:rPr>
        <w:t>ème</w:t>
      </w:r>
      <w:r>
        <w:rPr>
          <w:b/>
          <w:sz w:val="16"/>
        </w:rPr>
        <w:t xml:space="preserve"> photo :</w:t>
      </w:r>
      <w:r>
        <w:rPr>
          <w:sz w:val="16"/>
        </w:rPr>
        <w:t xml:space="preserve"> En collaboration avec CAN-Agri, Dürr a développé une solution qui non seulement tire parti du potentiel existant, tel que la lumière du soleil, mais préserve également les ressources à tous les niveaux grâce à une ingénierie efficace, des technologies brevetées et à la transition numérique.</w:t>
      </w:r>
    </w:p>
    <w:p w14:paraId="0D1C581D" w14:textId="77777777" w:rsidR="004D7D44" w:rsidRPr="00BD5484" w:rsidRDefault="004D7D44">
      <w:pPr>
        <w:pStyle w:val="InfoKontaktseite"/>
        <w:pageBreakBefore w:val="0"/>
        <w:rPr>
          <w:b/>
          <w:bCs/>
          <w:sz w:val="22"/>
          <w:szCs w:val="28"/>
        </w:rPr>
      </w:pPr>
    </w:p>
    <w:p w14:paraId="052A0500" w14:textId="77777777" w:rsidR="00FA7E41" w:rsidRDefault="00FA7E41">
      <w:pPr>
        <w:pStyle w:val="InfoKontaktseite"/>
        <w:pageBreakBefore w:val="0"/>
      </w:pPr>
    </w:p>
    <w:p w14:paraId="3C64FFED" w14:textId="77777777" w:rsidR="00180F01" w:rsidRDefault="00180F01" w:rsidP="00180F01">
      <w:pPr>
        <w:pStyle w:val="Flietext"/>
        <w:spacing w:line="240" w:lineRule="auto"/>
        <w:rPr>
          <w:rFonts w:eastAsiaTheme="minorEastAsia" w:cstheme="minorBidi"/>
          <w:b/>
          <w:szCs w:val="22"/>
        </w:rPr>
      </w:pPr>
      <w:r w:rsidRPr="00AC04AE">
        <w:rPr>
          <w:rFonts w:eastAsiaTheme="minorEastAsia" w:cstheme="minorBidi"/>
          <w:b/>
          <w:bCs/>
          <w:szCs w:val="22"/>
        </w:rPr>
        <w:t>A propos de Dürr </w:t>
      </w:r>
      <w:r w:rsidRPr="00AC04AE">
        <w:rPr>
          <w:rFonts w:eastAsiaTheme="minorEastAsia" w:cstheme="minorBidi"/>
          <w:szCs w:val="22"/>
        </w:rPr>
        <w:t>  </w:t>
      </w:r>
    </w:p>
    <w:p w14:paraId="09BB0B95" w14:textId="77777777" w:rsidR="00180F01" w:rsidRDefault="00180F01" w:rsidP="00180F01">
      <w:pPr>
        <w:pStyle w:val="Flietext"/>
        <w:spacing w:line="240" w:lineRule="auto"/>
        <w:rPr>
          <w:rFonts w:eastAsiaTheme="minorEastAsia" w:cstheme="minorBidi"/>
          <w:sz w:val="18"/>
          <w:szCs w:val="18"/>
        </w:rPr>
      </w:pPr>
    </w:p>
    <w:p w14:paraId="67B7F67E" w14:textId="77777777" w:rsidR="00180F01" w:rsidRPr="00405DB1" w:rsidRDefault="00180F01" w:rsidP="00180F01">
      <w:pPr>
        <w:pStyle w:val="Flietext"/>
        <w:spacing w:line="240" w:lineRule="auto"/>
        <w:rPr>
          <w:rFonts w:eastAsiaTheme="minorEastAsia" w:cstheme="minorBidi"/>
          <w:sz w:val="18"/>
          <w:szCs w:val="18"/>
        </w:rPr>
      </w:pPr>
      <w:r w:rsidRPr="00405DB1">
        <w:rPr>
          <w:rFonts w:eastAsiaTheme="minorEastAsia" w:cstheme="minorBidi"/>
          <w:sz w:val="18"/>
          <w:szCs w:val="18"/>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 </w:t>
      </w:r>
    </w:p>
    <w:p w14:paraId="177835CA" w14:textId="77777777" w:rsidR="00180F01" w:rsidRDefault="00180F01" w:rsidP="00180F01">
      <w:pPr>
        <w:pStyle w:val="Flietext"/>
        <w:spacing w:line="240" w:lineRule="auto"/>
        <w:rPr>
          <w:rFonts w:eastAsiaTheme="minorEastAsia" w:cstheme="minorBidi"/>
          <w:sz w:val="18"/>
          <w:szCs w:val="18"/>
        </w:rPr>
      </w:pPr>
    </w:p>
    <w:p w14:paraId="79B43D14" w14:textId="77777777" w:rsidR="00180F01" w:rsidRPr="00390D1E" w:rsidRDefault="00180F01" w:rsidP="00180F01">
      <w:pPr>
        <w:pStyle w:val="Flietext"/>
        <w:spacing w:line="240" w:lineRule="auto"/>
        <w:rPr>
          <w:rFonts w:eastAsiaTheme="minorEastAsia" w:cstheme="minorBidi"/>
          <w:sz w:val="18"/>
          <w:szCs w:val="18"/>
          <w:lang w:val="en-US"/>
        </w:rPr>
      </w:pPr>
      <w:r w:rsidRPr="00390D1E">
        <w:rPr>
          <w:rFonts w:eastAsiaTheme="minorEastAsia" w:cstheme="minorBidi"/>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2024, le groupe a réalisé un chiffre d’affaires de 4,7 Milliards d’Euros. Présent dans 33 pays, le groupe compte 18 400 salariés répartis sur 139 sites. Depuis le 1</w:t>
      </w:r>
      <w:r w:rsidRPr="00390D1E">
        <w:rPr>
          <w:rFonts w:eastAsiaTheme="minorEastAsia" w:cstheme="minorBidi"/>
          <w:sz w:val="18"/>
          <w:szCs w:val="18"/>
          <w:vertAlign w:val="superscript"/>
        </w:rPr>
        <w:t>ier</w:t>
      </w:r>
      <w:r w:rsidRPr="00390D1E">
        <w:rPr>
          <w:rFonts w:eastAsiaTheme="minorEastAsia" w:cstheme="minorBidi"/>
          <w:sz w:val="18"/>
          <w:szCs w:val="18"/>
        </w:rPr>
        <w:t xml:space="preserve"> Janvier 2025 les divisions Paint and Final Assembly Systems et Application Technology ont fusionnées pour former la nouvelle division Automotive. Depuis, le groupe Dürr opère sur le marché avec 4 divisions :</w:t>
      </w:r>
      <w:r w:rsidRPr="00390D1E">
        <w:rPr>
          <w:rFonts w:eastAsiaTheme="minorEastAsia" w:cstheme="minorBidi"/>
          <w:sz w:val="18"/>
          <w:szCs w:val="18"/>
          <w:lang w:val="en-US"/>
        </w:rPr>
        <w:t> </w:t>
      </w:r>
    </w:p>
    <w:p w14:paraId="12981909" w14:textId="77777777" w:rsidR="00180F01" w:rsidRPr="00390D1E" w:rsidRDefault="00180F01" w:rsidP="00180F01">
      <w:pPr>
        <w:pStyle w:val="Flietext"/>
        <w:numPr>
          <w:ilvl w:val="0"/>
          <w:numId w:val="17"/>
        </w:numPr>
        <w:suppressAutoHyphens w:val="0"/>
        <w:autoSpaceDN/>
        <w:spacing w:line="240" w:lineRule="auto"/>
        <w:textAlignment w:val="auto"/>
        <w:rPr>
          <w:rFonts w:eastAsiaTheme="minorEastAsia" w:cstheme="minorBidi"/>
          <w:sz w:val="18"/>
          <w:szCs w:val="18"/>
          <w:lang w:val="de-DE"/>
        </w:rPr>
      </w:pPr>
      <w:r w:rsidRPr="00390D1E">
        <w:rPr>
          <w:rFonts w:eastAsiaTheme="minorEastAsia" w:cstheme="minorBidi"/>
          <w:b/>
          <w:bCs/>
          <w:sz w:val="18"/>
          <w:szCs w:val="18"/>
        </w:rPr>
        <w:t>Automotive :</w:t>
      </w:r>
      <w:r w:rsidRPr="00390D1E">
        <w:rPr>
          <w:rFonts w:eastAsiaTheme="minorEastAsia" w:cstheme="minorBidi"/>
          <w:sz w:val="18"/>
          <w:szCs w:val="18"/>
        </w:rPr>
        <w:t xml:space="preserve"> Technologie peinture, assemblage final, test et technologie de remplissage</w:t>
      </w:r>
      <w:r w:rsidRPr="00390D1E">
        <w:rPr>
          <w:rFonts w:eastAsiaTheme="minorEastAsia" w:cstheme="minorBidi"/>
          <w:sz w:val="18"/>
          <w:szCs w:val="18"/>
          <w:lang w:val="de-DE"/>
        </w:rPr>
        <w:t> </w:t>
      </w:r>
    </w:p>
    <w:p w14:paraId="70052FFB" w14:textId="77777777" w:rsidR="00180F01" w:rsidRPr="00390D1E" w:rsidRDefault="00180F01" w:rsidP="00180F01">
      <w:pPr>
        <w:pStyle w:val="Flietext"/>
        <w:numPr>
          <w:ilvl w:val="0"/>
          <w:numId w:val="18"/>
        </w:numPr>
        <w:suppressAutoHyphens w:val="0"/>
        <w:autoSpaceDN/>
        <w:spacing w:line="240" w:lineRule="auto"/>
        <w:textAlignment w:val="auto"/>
        <w:rPr>
          <w:rFonts w:eastAsiaTheme="minorEastAsia" w:cstheme="minorBidi"/>
          <w:sz w:val="18"/>
          <w:szCs w:val="18"/>
          <w:lang w:val="en-US"/>
        </w:rPr>
      </w:pPr>
      <w:r w:rsidRPr="00390D1E">
        <w:rPr>
          <w:rFonts w:eastAsiaTheme="minorEastAsia" w:cstheme="minorBidi"/>
          <w:b/>
          <w:bCs/>
          <w:sz w:val="18"/>
          <w:szCs w:val="18"/>
        </w:rPr>
        <w:t xml:space="preserve">Industrial Automation : </w:t>
      </w:r>
      <w:r w:rsidRPr="00390D1E">
        <w:rPr>
          <w:rFonts w:eastAsiaTheme="minorEastAsia" w:cstheme="minorBidi"/>
          <w:sz w:val="18"/>
          <w:szCs w:val="18"/>
        </w:rPr>
        <w:t>systèmes d’assemblage et de test pour composants automobiles, équipements médicaux, et biens de consommation ainsi que les technologies de l’équilibrage et les équipements pour dépôt de revêtement pour électrodes de batteries</w:t>
      </w:r>
      <w:r w:rsidRPr="00390D1E">
        <w:rPr>
          <w:rFonts w:eastAsiaTheme="minorEastAsia" w:cstheme="minorBidi"/>
          <w:sz w:val="18"/>
          <w:szCs w:val="18"/>
          <w:lang w:val="en-US"/>
        </w:rPr>
        <w:t> </w:t>
      </w:r>
    </w:p>
    <w:p w14:paraId="120E957D" w14:textId="77777777" w:rsidR="00180F01" w:rsidRPr="00390D1E" w:rsidRDefault="00180F01" w:rsidP="00180F01">
      <w:pPr>
        <w:pStyle w:val="Flietext"/>
        <w:numPr>
          <w:ilvl w:val="0"/>
          <w:numId w:val="19"/>
        </w:numPr>
        <w:suppressAutoHyphens w:val="0"/>
        <w:autoSpaceDN/>
        <w:spacing w:line="240" w:lineRule="auto"/>
        <w:textAlignment w:val="auto"/>
        <w:rPr>
          <w:rFonts w:eastAsiaTheme="minorEastAsia" w:cstheme="minorBidi"/>
          <w:sz w:val="18"/>
          <w:szCs w:val="18"/>
          <w:lang w:val="de-DE"/>
        </w:rPr>
      </w:pPr>
      <w:r w:rsidRPr="00390D1E">
        <w:rPr>
          <w:rFonts w:eastAsiaTheme="minorEastAsia" w:cstheme="minorBidi"/>
          <w:b/>
          <w:bCs/>
          <w:sz w:val="18"/>
          <w:szCs w:val="18"/>
        </w:rPr>
        <w:t>Woodworking :</w:t>
      </w:r>
      <w:r w:rsidRPr="00390D1E">
        <w:rPr>
          <w:rFonts w:eastAsiaTheme="minorEastAsia" w:cstheme="minorBidi"/>
          <w:sz w:val="18"/>
          <w:szCs w:val="18"/>
        </w:rPr>
        <w:t xml:space="preserve"> Machines et systèmes pour l’industrie de transformation du bois</w:t>
      </w:r>
      <w:r w:rsidRPr="00390D1E">
        <w:rPr>
          <w:rFonts w:eastAsiaTheme="minorEastAsia" w:cstheme="minorBidi"/>
          <w:sz w:val="18"/>
          <w:szCs w:val="18"/>
          <w:lang w:val="de-DE"/>
        </w:rPr>
        <w:t> </w:t>
      </w:r>
    </w:p>
    <w:p w14:paraId="5489A610" w14:textId="77777777" w:rsidR="00180F01" w:rsidRPr="00390D1E" w:rsidRDefault="00180F01" w:rsidP="00180F01">
      <w:pPr>
        <w:pStyle w:val="Flietext"/>
        <w:numPr>
          <w:ilvl w:val="0"/>
          <w:numId w:val="20"/>
        </w:numPr>
        <w:suppressAutoHyphens w:val="0"/>
        <w:autoSpaceDN/>
        <w:spacing w:line="240" w:lineRule="auto"/>
        <w:textAlignment w:val="auto"/>
        <w:rPr>
          <w:rFonts w:eastAsiaTheme="minorEastAsia" w:cstheme="minorBidi"/>
          <w:sz w:val="18"/>
          <w:szCs w:val="18"/>
          <w:lang w:val="en-US"/>
        </w:rPr>
      </w:pPr>
      <w:r w:rsidRPr="00390D1E">
        <w:rPr>
          <w:rFonts w:eastAsiaTheme="minorEastAsia" w:cstheme="minorBidi"/>
          <w:b/>
          <w:bCs/>
          <w:sz w:val="18"/>
          <w:szCs w:val="18"/>
        </w:rPr>
        <w:t>Clean Technology Systems Environmental :</w:t>
      </w:r>
      <w:r w:rsidRPr="00390D1E">
        <w:rPr>
          <w:rFonts w:eastAsiaTheme="minorEastAsia" w:cstheme="minorBidi"/>
          <w:sz w:val="18"/>
          <w:szCs w:val="18"/>
        </w:rPr>
        <w:t xml:space="preserve"> Installations pour le traitement des effluents gazeux, et systèmes antibruit</w:t>
      </w:r>
      <w:r w:rsidRPr="00390D1E">
        <w:rPr>
          <w:rFonts w:eastAsiaTheme="minorEastAsia" w:cstheme="minorBidi"/>
          <w:sz w:val="18"/>
          <w:szCs w:val="18"/>
          <w:lang w:val="en-US"/>
        </w:rPr>
        <w:t> </w:t>
      </w:r>
    </w:p>
    <w:p w14:paraId="3FB4A2DB" w14:textId="77777777" w:rsidR="00180F01" w:rsidRPr="00390D1E" w:rsidRDefault="00180F01" w:rsidP="00180F01">
      <w:pPr>
        <w:pStyle w:val="Flietext"/>
        <w:spacing w:line="240" w:lineRule="auto"/>
        <w:rPr>
          <w:rFonts w:eastAsiaTheme="minorEastAsia" w:cstheme="minorBidi"/>
          <w:sz w:val="18"/>
          <w:szCs w:val="18"/>
        </w:rPr>
      </w:pPr>
    </w:p>
    <w:p w14:paraId="0FD88CBE" w14:textId="77777777" w:rsidR="00180F01" w:rsidRPr="00390D1E" w:rsidRDefault="00180F01" w:rsidP="00180F01">
      <w:pPr>
        <w:pStyle w:val="Flietext"/>
        <w:spacing w:line="240" w:lineRule="auto"/>
        <w:rPr>
          <w:rFonts w:eastAsiaTheme="minorEastAsia" w:cstheme="minorBidi"/>
          <w:sz w:val="18"/>
          <w:szCs w:val="18"/>
        </w:rPr>
      </w:pPr>
    </w:p>
    <w:p w14:paraId="019C1F0F" w14:textId="77777777" w:rsidR="00180F01" w:rsidRPr="00AC04AE" w:rsidRDefault="00180F01" w:rsidP="00180F01">
      <w:pPr>
        <w:pStyle w:val="Flietext"/>
        <w:rPr>
          <w:rFonts w:eastAsiaTheme="minorEastAsia" w:cstheme="minorBidi"/>
          <w:szCs w:val="22"/>
          <w:lang w:val="en-US"/>
        </w:rPr>
      </w:pPr>
      <w:r w:rsidRPr="00AC04AE">
        <w:rPr>
          <w:rFonts w:eastAsiaTheme="minorEastAsia" w:cstheme="minorBidi"/>
          <w:szCs w:val="22"/>
          <w:lang w:val="en-US"/>
        </w:rPr>
        <w:t> </w:t>
      </w:r>
    </w:p>
    <w:p w14:paraId="5D60213E" w14:textId="77777777" w:rsidR="00180F01" w:rsidRPr="00AC04AE" w:rsidRDefault="00180F01" w:rsidP="00180F01">
      <w:pPr>
        <w:pStyle w:val="Flietext"/>
        <w:rPr>
          <w:rFonts w:eastAsiaTheme="minorEastAsia" w:cstheme="minorBidi"/>
          <w:szCs w:val="22"/>
          <w:lang w:val="en-US"/>
        </w:rPr>
      </w:pPr>
      <w:r w:rsidRPr="00081B6B">
        <w:rPr>
          <w:rFonts w:eastAsiaTheme="minorEastAsia" w:cstheme="minorBidi"/>
          <w:b/>
          <w:bCs/>
          <w:szCs w:val="22"/>
          <w:lang w:val="en-US"/>
        </w:rPr>
        <w:t>Contact</w:t>
      </w:r>
      <w:r w:rsidRPr="00081B6B">
        <w:rPr>
          <w:rFonts w:eastAsiaTheme="minorEastAsia" w:cstheme="minorBidi"/>
          <w:szCs w:val="22"/>
          <w:lang w:val="en-US"/>
        </w:rPr>
        <w:t> </w:t>
      </w:r>
      <w:r w:rsidRPr="00AC04AE">
        <w:rPr>
          <w:rFonts w:eastAsiaTheme="minorEastAsia" w:cstheme="minorBidi"/>
          <w:szCs w:val="22"/>
          <w:lang w:val="en-US"/>
        </w:rPr>
        <w:t> </w:t>
      </w:r>
    </w:p>
    <w:p w14:paraId="58A263B5" w14:textId="77777777" w:rsidR="00081B6B" w:rsidRPr="007354FC" w:rsidRDefault="00081B6B" w:rsidP="00081B6B">
      <w:pPr>
        <w:tabs>
          <w:tab w:val="left" w:pos="0"/>
          <w:tab w:val="left" w:pos="851"/>
          <w:tab w:val="left" w:pos="4253"/>
        </w:tabs>
        <w:spacing w:line="276" w:lineRule="auto"/>
        <w:ind w:right="284"/>
        <w:outlineLvl w:val="0"/>
        <w:rPr>
          <w:rFonts w:cs="Arial"/>
        </w:rPr>
      </w:pPr>
      <w:r w:rsidRPr="007354FC">
        <w:rPr>
          <w:rFonts w:cs="Arial"/>
        </w:rPr>
        <w:t>Dürr Systems AG</w:t>
      </w:r>
    </w:p>
    <w:p w14:paraId="68D7F8E8" w14:textId="77777777" w:rsidR="00081B6B" w:rsidRPr="007354FC" w:rsidRDefault="00081B6B" w:rsidP="00081B6B">
      <w:pPr>
        <w:tabs>
          <w:tab w:val="left" w:pos="0"/>
          <w:tab w:val="left" w:pos="851"/>
          <w:tab w:val="left" w:pos="4253"/>
        </w:tabs>
        <w:spacing w:line="276" w:lineRule="auto"/>
        <w:ind w:right="284"/>
        <w:rPr>
          <w:rFonts w:cs="Arial"/>
        </w:rPr>
      </w:pPr>
      <w:r>
        <w:rPr>
          <w:rFonts w:cs="Arial"/>
        </w:rPr>
        <w:t>Carina Lachnit</w:t>
      </w:r>
    </w:p>
    <w:p w14:paraId="4074DA89" w14:textId="77777777" w:rsidR="00081B6B" w:rsidRPr="00676DF6" w:rsidRDefault="00081B6B" w:rsidP="00081B6B">
      <w:pPr>
        <w:tabs>
          <w:tab w:val="left" w:pos="0"/>
          <w:tab w:val="left" w:pos="851"/>
          <w:tab w:val="left" w:pos="4253"/>
        </w:tabs>
        <w:spacing w:line="276" w:lineRule="auto"/>
        <w:ind w:right="284"/>
        <w:rPr>
          <w:rFonts w:cs="Arial"/>
        </w:rPr>
      </w:pPr>
      <w:r w:rsidRPr="00676DF6">
        <w:rPr>
          <w:rFonts w:cs="Arial"/>
        </w:rPr>
        <w:t>Marketing</w:t>
      </w:r>
    </w:p>
    <w:p w14:paraId="5DF09614" w14:textId="77777777" w:rsidR="00081B6B" w:rsidRPr="002C06F3" w:rsidRDefault="00081B6B" w:rsidP="00081B6B">
      <w:pPr>
        <w:tabs>
          <w:tab w:val="left" w:pos="0"/>
          <w:tab w:val="left" w:pos="851"/>
          <w:tab w:val="left" w:pos="4253"/>
        </w:tabs>
        <w:spacing w:line="276" w:lineRule="auto"/>
        <w:ind w:right="284"/>
        <w:rPr>
          <w:rFonts w:cs="Arial"/>
        </w:rPr>
      </w:pPr>
      <w:r w:rsidRPr="00122379">
        <w:rPr>
          <w:rFonts w:cs="Arial"/>
          <w:lang w:val="it-IT"/>
        </w:rPr>
        <w:t>Tel.: +49 7142 78-</w:t>
      </w:r>
      <w:r>
        <w:rPr>
          <w:rFonts w:cs="Arial"/>
          <w:lang w:val="it-IT"/>
        </w:rPr>
        <w:t>4899</w:t>
      </w:r>
    </w:p>
    <w:p w14:paraId="71BA7513" w14:textId="77777777" w:rsidR="00081B6B" w:rsidRDefault="00081B6B" w:rsidP="00081B6B">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192A44C1" w14:textId="77777777" w:rsidR="00081B6B" w:rsidRPr="00122379" w:rsidRDefault="00857FC1" w:rsidP="00081B6B">
      <w:pPr>
        <w:tabs>
          <w:tab w:val="left" w:pos="0"/>
          <w:tab w:val="left" w:pos="851"/>
          <w:tab w:val="left" w:pos="4253"/>
        </w:tabs>
        <w:spacing w:line="276" w:lineRule="auto"/>
        <w:ind w:right="284"/>
        <w:rPr>
          <w:rFonts w:cs="Arial"/>
          <w:lang w:val="it-IT"/>
        </w:rPr>
      </w:pPr>
      <w:hyperlink r:id="rId17" w:history="1">
        <w:r w:rsidR="00081B6B" w:rsidRPr="00EF5D73">
          <w:rPr>
            <w:rStyle w:val="Hyperlink"/>
            <w:rFonts w:cs="Arial"/>
            <w:lang w:val="it-IT"/>
          </w:rPr>
          <w:t>www.durr.com</w:t>
        </w:r>
      </w:hyperlink>
      <w:r w:rsidR="00081B6B">
        <w:rPr>
          <w:rFonts w:cs="Arial"/>
          <w:lang w:val="it-IT"/>
        </w:rPr>
        <w:t xml:space="preserve"> </w:t>
      </w:r>
    </w:p>
    <w:p w14:paraId="17B2AB5E" w14:textId="77777777" w:rsidR="00180F01" w:rsidRPr="00BD5484" w:rsidRDefault="00180F01">
      <w:pPr>
        <w:pStyle w:val="InfoKontaktseite"/>
        <w:pageBreakBefore w:val="0"/>
      </w:pPr>
    </w:p>
    <w:sectPr w:rsidR="00180F01" w:rsidRPr="00BD5484" w:rsidSect="00FE0C65">
      <w:headerReference w:type="default" r:id="rId18"/>
      <w:footerReference w:type="even" r:id="rId19"/>
      <w:footerReference w:type="default" r:id="rId20"/>
      <w:headerReference w:type="first" r:id="rId21"/>
      <w:footerReference w:type="first" r:id="rId22"/>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A06DC" w14:textId="77777777" w:rsidR="00C15229" w:rsidRDefault="00C15229">
      <w:pPr>
        <w:spacing w:line="240" w:lineRule="auto"/>
      </w:pPr>
      <w:r>
        <w:separator/>
      </w:r>
    </w:p>
  </w:endnote>
  <w:endnote w:type="continuationSeparator" w:id="0">
    <w:p w14:paraId="7FEA4D1F" w14:textId="77777777" w:rsidR="00C15229" w:rsidRDefault="00C15229">
      <w:pPr>
        <w:spacing w:line="240" w:lineRule="auto"/>
      </w:pPr>
      <w:r>
        <w:continuationSeparator/>
      </w:r>
    </w:p>
  </w:endnote>
  <w:endnote w:type="continuationNotice" w:id="1">
    <w:p w14:paraId="69E98304" w14:textId="77777777" w:rsidR="00C15229" w:rsidRDefault="00C15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charset w:val="00"/>
    <w:family w:val="roman"/>
    <w:pitch w:val="default"/>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Aptos">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DC826" w14:textId="3A04FC9A" w:rsidR="00B02C3A" w:rsidRDefault="00B02C3A">
    <w:pPr>
      <w:pStyle w:val="Footer"/>
    </w:pPr>
    <w:r>
      <w:rPr>
        <w:noProof/>
        <w:lang w:val="de-DE" w:eastAsia="zh-CN"/>
      </w:rPr>
      <mc:AlternateContent>
        <mc:Choice Requires="wps">
          <w:drawing>
            <wp:anchor distT="0" distB="0" distL="0" distR="0" simplePos="0" relativeHeight="251658243" behindDoc="0" locked="0" layoutInCell="1" allowOverlap="1" wp14:anchorId="6C5B6600" wp14:editId="64E00B40">
              <wp:simplePos x="635" y="635"/>
              <wp:positionH relativeFrom="page">
                <wp:align>center</wp:align>
              </wp:positionH>
              <wp:positionV relativeFrom="page">
                <wp:align>bottom</wp:align>
              </wp:positionV>
              <wp:extent cx="443865" cy="443865"/>
              <wp:effectExtent l="0" t="0" r="13335" b="0"/>
              <wp:wrapNone/>
              <wp:docPr id="8" name="Text Box 8"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19AEBC" w14:textId="61515529" w:rsidR="00B02C3A" w:rsidRPr="00B02C3A" w:rsidRDefault="00B02C3A" w:rsidP="00B02C3A">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6C5B6600" id="_x0000_t202" coordsize="21600,21600" o:spt="202" path="m,l,21600r21600,l21600,xe">
              <v:stroke joinstyle="miter"/>
              <v:path gradientshapeok="t" o:connecttype="rect"/>
            </v:shapetype>
            <v:shape id="Text Box 8" o:spid="_x0000_s1027" type="#_x0000_t202" alt="Internal use only"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119AEBC" w14:textId="61515529" w:rsidR="00B02C3A" w:rsidRPr="00B02C3A" w:rsidRDefault="00B02C3A" w:rsidP="00B02C3A">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5A6C3" w14:textId="45075CD7" w:rsidR="00642DCC" w:rsidRPr="004D3702" w:rsidRDefault="009F08DF">
    <w:pPr>
      <w:pStyle w:val="Footer"/>
      <w:rPr>
        <w:rFonts w:asciiTheme="minorHAnsi" w:eastAsiaTheme="minorHAnsi" w:hAnsiTheme="minorHAnsi"/>
        <w:noProof/>
      </w:rPr>
    </w:pPr>
    <w:r>
      <w:rPr>
        <w:rFonts w:asciiTheme="minorHAnsi" w:hAnsiTheme="minorHAnsi"/>
      </w:rPr>
      <w:t>3</w:t>
    </w:r>
    <w:r w:rsidR="00B02C3A">
      <w:rPr>
        <w:rFonts w:asciiTheme="minorHAnsi" w:hAnsiTheme="minorHAnsi"/>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BFC5" w14:textId="3D61806C" w:rsidR="00642DCC" w:rsidRDefault="00B02C3A">
    <w:pPr>
      <w:pStyle w:val="Header"/>
    </w:pPr>
    <w:r>
      <w:rPr>
        <w:rFonts w:asciiTheme="minorHAnsi" w:hAnsiTheme="minorHAnsi"/>
      </w:rPr>
      <w:t>1/4</w:t>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96ED8" w14:textId="77777777" w:rsidR="00C15229" w:rsidRDefault="00C15229">
      <w:pPr>
        <w:spacing w:line="240" w:lineRule="auto"/>
      </w:pPr>
      <w:r>
        <w:separator/>
      </w:r>
    </w:p>
  </w:footnote>
  <w:footnote w:type="continuationSeparator" w:id="0">
    <w:p w14:paraId="18B94FC7" w14:textId="77777777" w:rsidR="00C15229" w:rsidRDefault="00C15229">
      <w:pPr>
        <w:spacing w:line="240" w:lineRule="auto"/>
      </w:pPr>
      <w:r>
        <w:continuationSeparator/>
      </w:r>
    </w:p>
  </w:footnote>
  <w:footnote w:type="continuationNotice" w:id="1">
    <w:p w14:paraId="755A5625" w14:textId="77777777" w:rsidR="00C15229" w:rsidRDefault="00C15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B217E" w14:textId="77777777" w:rsidR="00642DCC" w:rsidRDefault="00642DCC">
    <w:pPr>
      <w:pStyle w:val="Header"/>
    </w:pPr>
    <w:r>
      <w:rPr>
        <w:noProof/>
        <w:lang w:val="de-DE" w:eastAsia="zh-CN"/>
      </w:rPr>
      <mc:AlternateContent>
        <mc:Choice Requires="wps">
          <w:drawing>
            <wp:anchor distT="0" distB="0" distL="114300" distR="114300" simplePos="0" relativeHeight="251658240"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 Box 1"/>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D76DAB" w:rsidRDefault="00642DCC">
                          <w:pPr>
                            <w:pStyle w:val="Kontaktdaten"/>
                            <w:rPr>
                              <w:lang w:val="de-DE"/>
                            </w:rPr>
                          </w:pPr>
                          <w:r w:rsidRPr="00D76DAB">
                            <w:rPr>
                              <w:rStyle w:val="Fettung"/>
                              <w:lang w:val="de-DE"/>
                            </w:rPr>
                            <w:t>Dürr Systems AG</w:t>
                          </w:r>
                        </w:p>
                        <w:p w14:paraId="6DC82222" w14:textId="77777777" w:rsidR="00642DCC" w:rsidRPr="00A24B5C" w:rsidRDefault="00642DCC">
                          <w:pPr>
                            <w:pStyle w:val="Kontaktdaten"/>
                          </w:pPr>
                          <w:r w:rsidRPr="00D76DAB">
                            <w:rPr>
                              <w:lang w:val="de-DE"/>
                            </w:rPr>
                            <w:t xml:space="preserve">Carl-Benz-Str. </w:t>
                          </w:r>
                          <w:r>
                            <w:t>34</w:t>
                          </w:r>
                        </w:p>
                        <w:p w14:paraId="31D25B7A" w14:textId="77777777" w:rsidR="00642DCC" w:rsidRPr="00F0557A" w:rsidRDefault="00642DCC">
                          <w:pPr>
                            <w:pStyle w:val="Kontaktdaten"/>
                          </w:pPr>
                          <w:r>
                            <w:t>74321 Bietigheim-Bissingen</w:t>
                          </w:r>
                        </w:p>
                        <w:p w14:paraId="6E0C2B2A" w14:textId="77777777" w:rsidR="00642DCC" w:rsidRPr="00F0557A" w:rsidRDefault="00642DCC">
                          <w:pPr>
                            <w:pStyle w:val="Kontaktdaten"/>
                            <w:rPr>
                              <w:lang w:val="de-DE"/>
                            </w:rPr>
                          </w:pPr>
                        </w:p>
                        <w:p w14:paraId="63E0CDE9" w14:textId="77777777" w:rsidR="00642DCC" w:rsidRPr="00F0557A" w:rsidRDefault="00642DCC">
                          <w:pPr>
                            <w:pStyle w:val="Kontaktdaten"/>
                          </w:pPr>
                          <w:r>
                            <w:t xml:space="preserve">Tél. : +49 7142 78-0 </w:t>
                          </w:r>
                        </w:p>
                        <w:p w14:paraId="424853F6" w14:textId="77777777" w:rsidR="00642DCC" w:rsidRPr="00F0557A" w:rsidRDefault="00642DCC">
                          <w:pPr>
                            <w:pStyle w:val="Kontaktdaten"/>
                          </w:pPr>
                          <w:r>
                            <w:t xml:space="preserve">Fax : +49 7142 78-2107 </w:t>
                          </w:r>
                        </w:p>
                        <w:p w14:paraId="6BC9E8EB" w14:textId="77777777" w:rsidR="00642DCC" w:rsidRPr="00F0557A" w:rsidRDefault="00642DCC">
                          <w:pPr>
                            <w:pStyle w:val="Kontaktdaten"/>
                            <w:rPr>
                              <w:lang w:val="de-DE"/>
                            </w:rPr>
                          </w:pPr>
                        </w:p>
                        <w:p w14:paraId="3BF9766F" w14:textId="77777777" w:rsidR="00642DCC" w:rsidRPr="00F0557A" w:rsidRDefault="00642DCC">
                          <w:pPr>
                            <w:pStyle w:val="Kontaktdaten"/>
                          </w:pPr>
                          <w: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arto="http://schemas.microsoft.com/office/word/2006/arto">
          <w:pict>
            <v:shapetype w14:anchorId="683580B2" id="_x0000_t202" coordsize="21600,21600" o:spt="202" path="m,l,21600r21600,l21600,xe">
              <v:stroke joinstyle="miter"/>
              <v:path gradientshapeok="t" o:connecttype="rect"/>
            </v:shapetype>
            <v:shape id="Text Box 1" o:spid="_x0000_s1026" type="#_x0000_t202" style="position:absolute;margin-left:480.45pt;margin-top:320.45pt;width:99.2pt;height:480.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6D83A119" w14:textId="77777777" w:rsidR="00642DCC" w:rsidRPr="00D76DAB" w:rsidRDefault="00642DCC">
                    <w:pPr>
                      <w:pStyle w:val="Kontaktdaten"/>
                      <w:rPr>
                        <w:lang w:val="de-DE"/>
                      </w:rPr>
                    </w:pPr>
                    <w:r w:rsidRPr="00D76DAB">
                      <w:rPr>
                        <w:rStyle w:val="Fettung"/>
                        <w:lang w:val="de-DE"/>
                      </w:rPr>
                      <w:t>Dürr Systems AG</w:t>
                    </w:r>
                  </w:p>
                  <w:p w14:paraId="6DC82222" w14:textId="77777777" w:rsidR="00642DCC" w:rsidRPr="00A24B5C" w:rsidRDefault="00642DCC">
                    <w:pPr>
                      <w:pStyle w:val="Kontaktdaten"/>
                    </w:pPr>
                    <w:r w:rsidRPr="00D76DAB">
                      <w:rPr>
                        <w:lang w:val="de-DE"/>
                      </w:rPr>
                      <w:t xml:space="preserve">Carl-Benz-Str. </w:t>
                    </w:r>
                    <w:r>
                      <w:t>34</w:t>
                    </w:r>
                  </w:p>
                  <w:p w14:paraId="31D25B7A" w14:textId="77777777" w:rsidR="00642DCC" w:rsidRPr="00F0557A" w:rsidRDefault="00642DCC">
                    <w:pPr>
                      <w:pStyle w:val="Kontaktdaten"/>
                    </w:pPr>
                    <w:r>
                      <w:t>74321 Bietigheim-Bissingen</w:t>
                    </w:r>
                  </w:p>
                  <w:p w14:paraId="6E0C2B2A" w14:textId="77777777" w:rsidR="00642DCC" w:rsidRPr="00F0557A" w:rsidRDefault="00642DCC">
                    <w:pPr>
                      <w:pStyle w:val="Kontaktdaten"/>
                      <w:rPr>
                        <w:lang w:val="de-DE"/>
                      </w:rPr>
                    </w:pPr>
                  </w:p>
                  <w:p w14:paraId="63E0CDE9" w14:textId="77777777" w:rsidR="00642DCC" w:rsidRPr="00F0557A" w:rsidRDefault="00642DCC">
                    <w:pPr>
                      <w:pStyle w:val="Kontaktdaten"/>
                    </w:pPr>
                    <w:r>
                      <w:t xml:space="preserve">Tél. : +49 7142 78-0 </w:t>
                    </w:r>
                  </w:p>
                  <w:p w14:paraId="424853F6" w14:textId="77777777" w:rsidR="00642DCC" w:rsidRPr="00F0557A" w:rsidRDefault="00642DCC">
                    <w:pPr>
                      <w:pStyle w:val="Kontaktdaten"/>
                    </w:pPr>
                    <w:r>
                      <w:t xml:space="preserve">Fax : +49 7142 78-2107 </w:t>
                    </w:r>
                  </w:p>
                  <w:p w14:paraId="6BC9E8EB" w14:textId="77777777" w:rsidR="00642DCC" w:rsidRPr="00F0557A" w:rsidRDefault="00642DCC">
                    <w:pPr>
                      <w:pStyle w:val="Kontaktdaten"/>
                      <w:rPr>
                        <w:lang w:val="de-DE"/>
                      </w:rPr>
                    </w:pPr>
                  </w:p>
                  <w:p w14:paraId="3BF9766F" w14:textId="77777777" w:rsidR="00642DCC" w:rsidRPr="00F0557A" w:rsidRDefault="00642DCC">
                    <w:pPr>
                      <w:pStyle w:val="Kontaktdaten"/>
                    </w:pPr>
                    <w: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lang w:val="de-DE" w:eastAsia="zh-CN"/>
      </w:rPr>
      <w:drawing>
        <wp:anchor distT="0" distB="0" distL="114300" distR="114300" simplePos="0" relativeHeight="251658242"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789FB" w14:textId="77777777" w:rsidR="00642DCC" w:rsidRDefault="00642DCC">
    <w:pPr>
      <w:pStyle w:val="Header"/>
    </w:pPr>
    <w:r>
      <w:rPr>
        <w:noProof/>
        <w:lang w:val="de-DE" w:eastAsia="zh-CN"/>
      </w:rPr>
      <w:drawing>
        <wp:anchor distT="0" distB="0" distL="114300" distR="114300" simplePos="0" relativeHeight="251658244"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Picture 3"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eastAsia="zh-CN"/>
      </w:rPr>
      <w:drawing>
        <wp:anchor distT="0" distB="0" distL="114300" distR="114300" simplePos="0" relativeHeight="251658245"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Header"/>
    </w:pPr>
  </w:p>
  <w:p w14:paraId="57DD5580" w14:textId="77777777" w:rsidR="00642DCC" w:rsidRDefault="00642DCC">
    <w:pPr>
      <w:pStyle w:val="Header"/>
    </w:pPr>
  </w:p>
  <w:p w14:paraId="6125EF08" w14:textId="77777777" w:rsidR="00642DCC" w:rsidRDefault="00642DCC">
    <w:pPr>
      <w:pStyle w:val="Header"/>
    </w:pPr>
  </w:p>
  <w:p w14:paraId="074FF674" w14:textId="77777777" w:rsidR="00642DCC" w:rsidRDefault="00642DCC"/>
  <w:p w14:paraId="21AE6CE0" w14:textId="77777777" w:rsidR="00642DCC" w:rsidRDefault="00642DCC">
    <w:r>
      <w:rPr>
        <w:noProof/>
        <w:lang w:val="de-DE" w:eastAsia="zh-CN"/>
      </w:rPr>
      <mc:AlternateContent>
        <mc:Choice Requires="wps">
          <w:drawing>
            <wp:anchor distT="0" distB="0" distL="114300" distR="114300" simplePos="0" relativeHeight="251658241"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 Box 5"/>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D76DAB" w:rsidRDefault="00642DCC">
                          <w:pPr>
                            <w:pStyle w:val="Kontaktdaten"/>
                            <w:rPr>
                              <w:lang w:val="de-DE"/>
                            </w:rPr>
                          </w:pPr>
                          <w:r w:rsidRPr="00D76DAB">
                            <w:rPr>
                              <w:rStyle w:val="Fettung"/>
                              <w:lang w:val="de-DE"/>
                            </w:rPr>
                            <w:t>Dürr Systems AG</w:t>
                          </w:r>
                        </w:p>
                        <w:p w14:paraId="57DF47E5" w14:textId="77777777" w:rsidR="00642DCC" w:rsidRPr="00A24B5C" w:rsidRDefault="00642DCC">
                          <w:pPr>
                            <w:pStyle w:val="Kontaktdaten"/>
                          </w:pPr>
                          <w:r w:rsidRPr="00D76DAB">
                            <w:rPr>
                              <w:lang w:val="de-DE"/>
                            </w:rPr>
                            <w:t xml:space="preserve">Carl-Benz-Str. </w:t>
                          </w:r>
                          <w:r>
                            <w:t>34</w:t>
                          </w:r>
                        </w:p>
                        <w:p w14:paraId="2BD5F8E1" w14:textId="77777777" w:rsidR="00642DCC" w:rsidRPr="00F0557A" w:rsidRDefault="00642DCC">
                          <w:pPr>
                            <w:pStyle w:val="Kontaktdaten"/>
                          </w:pPr>
                          <w:r>
                            <w:t>74321 Bietigheim-Bissingen</w:t>
                          </w:r>
                        </w:p>
                        <w:p w14:paraId="4AB99DAA" w14:textId="77777777" w:rsidR="00642DCC" w:rsidRPr="00F0557A" w:rsidRDefault="00642DCC">
                          <w:pPr>
                            <w:pStyle w:val="Kontaktdaten"/>
                            <w:rPr>
                              <w:lang w:val="de-DE"/>
                            </w:rPr>
                          </w:pPr>
                        </w:p>
                        <w:p w14:paraId="4DE25900" w14:textId="77777777" w:rsidR="00642DCC" w:rsidRPr="00F0557A" w:rsidRDefault="00642DCC">
                          <w:pPr>
                            <w:pStyle w:val="Kontaktdaten"/>
                          </w:pPr>
                          <w:r>
                            <w:t xml:space="preserve">Tél. : +49 7142 78-0 </w:t>
                          </w:r>
                        </w:p>
                        <w:p w14:paraId="7F7D3175" w14:textId="77777777" w:rsidR="00642DCC" w:rsidRPr="00F0557A" w:rsidRDefault="00642DCC">
                          <w:pPr>
                            <w:pStyle w:val="Kontaktdaten"/>
                          </w:pPr>
                          <w:r>
                            <w:t xml:space="preserve">Fax : +49 7142 78-2107 </w:t>
                          </w:r>
                        </w:p>
                        <w:p w14:paraId="00DF5B41" w14:textId="77777777" w:rsidR="00642DCC" w:rsidRPr="00F0557A" w:rsidRDefault="00642DCC">
                          <w:pPr>
                            <w:pStyle w:val="Kontaktdaten"/>
                            <w:rPr>
                              <w:lang w:val="de-DE"/>
                            </w:rPr>
                          </w:pPr>
                        </w:p>
                        <w:p w14:paraId="13BC88EF" w14:textId="77777777" w:rsidR="00642DCC" w:rsidRPr="00F0557A" w:rsidRDefault="00642DCC">
                          <w:pPr>
                            <w:pStyle w:val="Kontaktdaten"/>
                          </w:pPr>
                          <w: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arto="http://schemas.microsoft.com/office/word/2006/arto">
          <w:pict>
            <v:shapetype w14:anchorId="40D8D3D0" id="_x0000_t202" coordsize="21600,21600" o:spt="202" path="m,l,21600r21600,l21600,xe">
              <v:stroke joinstyle="miter"/>
              <v:path gradientshapeok="t" o:connecttype="rect"/>
            </v:shapetype>
            <v:shape id="Text Box 5" o:spid="_x0000_s1028" type="#_x0000_t202" style="position:absolute;margin-left:479.6pt;margin-top:320.4pt;width:99.2pt;height:480.15pt;z-index:-25165823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" filled="f" stroked="f">
              <v:textbox inset="0,0,0,0">
                <w:txbxContent>
                  <w:p w14:paraId="53C8C2A0" w14:textId="77777777" w:rsidR="00642DCC" w:rsidRPr="00D76DAB" w:rsidRDefault="00642DCC">
                    <w:pPr>
                      <w:pStyle w:val="Kontaktdaten"/>
                      <w:rPr>
                        <w:lang w:val="de-DE"/>
                      </w:rPr>
                    </w:pPr>
                    <w:r w:rsidRPr="00D76DAB">
                      <w:rPr>
                        <w:rStyle w:val="Fettung"/>
                        <w:lang w:val="de-DE"/>
                      </w:rPr>
                      <w:t>Dürr Systems AG</w:t>
                    </w:r>
                  </w:p>
                  <w:p w14:paraId="57DF47E5" w14:textId="77777777" w:rsidR="00642DCC" w:rsidRPr="00A24B5C" w:rsidRDefault="00642DCC">
                    <w:pPr>
                      <w:pStyle w:val="Kontaktdaten"/>
                    </w:pPr>
                    <w:r w:rsidRPr="00D76DAB">
                      <w:rPr>
                        <w:lang w:val="de-DE"/>
                      </w:rPr>
                      <w:t xml:space="preserve">Carl-Benz-Str. </w:t>
                    </w:r>
                    <w:r>
                      <w:t>34</w:t>
                    </w:r>
                  </w:p>
                  <w:p w14:paraId="2BD5F8E1" w14:textId="77777777" w:rsidR="00642DCC" w:rsidRPr="00F0557A" w:rsidRDefault="00642DCC">
                    <w:pPr>
                      <w:pStyle w:val="Kontaktdaten"/>
                    </w:pPr>
                    <w:r>
                      <w:t>74321 Bietigheim-Bissingen</w:t>
                    </w:r>
                  </w:p>
                  <w:p w14:paraId="4AB99DAA" w14:textId="77777777" w:rsidR="00642DCC" w:rsidRPr="00F0557A" w:rsidRDefault="00642DCC">
                    <w:pPr>
                      <w:pStyle w:val="Kontaktdaten"/>
                      <w:rPr>
                        <w:lang w:val="de-DE"/>
                      </w:rPr>
                    </w:pPr>
                  </w:p>
                  <w:p w14:paraId="4DE25900" w14:textId="77777777" w:rsidR="00642DCC" w:rsidRPr="00F0557A" w:rsidRDefault="00642DCC">
                    <w:pPr>
                      <w:pStyle w:val="Kontaktdaten"/>
                    </w:pPr>
                    <w:r>
                      <w:t xml:space="preserve">Tél. : +49 7142 78-0 </w:t>
                    </w:r>
                  </w:p>
                  <w:p w14:paraId="7F7D3175" w14:textId="77777777" w:rsidR="00642DCC" w:rsidRPr="00F0557A" w:rsidRDefault="00642DCC">
                    <w:pPr>
                      <w:pStyle w:val="Kontaktdaten"/>
                    </w:pPr>
                    <w:r>
                      <w:t xml:space="preserve">Fax : +49 7142 78-2107 </w:t>
                    </w:r>
                  </w:p>
                  <w:p w14:paraId="00DF5B41" w14:textId="77777777" w:rsidR="00642DCC" w:rsidRPr="00F0557A" w:rsidRDefault="00642DCC">
                    <w:pPr>
                      <w:pStyle w:val="Kontaktdaten"/>
                      <w:rPr>
                        <w:lang w:val="de-DE"/>
                      </w:rPr>
                    </w:pPr>
                  </w:p>
                  <w:p w14:paraId="13BC88EF" w14:textId="77777777" w:rsidR="00642DCC" w:rsidRPr="00F0557A" w:rsidRDefault="00642DCC">
                    <w:pPr>
                      <w:pStyle w:val="Kontaktdaten"/>
                    </w:pPr>
                    <w: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1B8"/>
    <w:multiLevelType w:val="hybridMultilevel"/>
    <w:tmpl w:val="A26471AC"/>
    <w:lvl w:ilvl="0" w:tplc="11C4D4F0">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9971CDB"/>
    <w:multiLevelType w:val="multilevel"/>
    <w:tmpl w:val="68CC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71D22"/>
    <w:multiLevelType w:val="multilevel"/>
    <w:tmpl w:val="8CCC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C64F1B"/>
    <w:multiLevelType w:val="multilevel"/>
    <w:tmpl w:val="15D4D48E"/>
    <w:styleLink w:val="WWOutlineListStyle"/>
    <w:lvl w:ilvl="0">
      <w:start w:val="1"/>
      <w:numFmt w:val="decimal"/>
      <w:pStyle w:val="Heading1"/>
      <w:lvlText w:val="%1"/>
      <w:lvlJc w:val="left"/>
      <w:pPr>
        <w:ind w:left="1021" w:hanging="1021"/>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2203006"/>
    <w:multiLevelType w:val="multilevel"/>
    <w:tmpl w:val="0C50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A58D0"/>
    <w:multiLevelType w:val="hybridMultilevel"/>
    <w:tmpl w:val="8076C58A"/>
    <w:lvl w:ilvl="0" w:tplc="30662B04">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D13638"/>
    <w:multiLevelType w:val="multilevel"/>
    <w:tmpl w:val="92B22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0030C7E"/>
    <w:multiLevelType w:val="multilevel"/>
    <w:tmpl w:val="E72C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FF3506"/>
    <w:multiLevelType w:val="multilevel"/>
    <w:tmpl w:val="C9C6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41710476">
    <w:abstractNumId w:val="6"/>
  </w:num>
  <w:num w:numId="2" w16cid:durableId="1592424586">
    <w:abstractNumId w:val="17"/>
  </w:num>
  <w:num w:numId="3" w16cid:durableId="1764911878">
    <w:abstractNumId w:val="14"/>
  </w:num>
  <w:num w:numId="4" w16cid:durableId="643198526">
    <w:abstractNumId w:val="12"/>
  </w:num>
  <w:num w:numId="5" w16cid:durableId="2146658053">
    <w:abstractNumId w:val="13"/>
  </w:num>
  <w:num w:numId="6" w16cid:durableId="1714573140">
    <w:abstractNumId w:val="4"/>
  </w:num>
  <w:num w:numId="7" w16cid:durableId="1484539125">
    <w:abstractNumId w:val="9"/>
  </w:num>
  <w:num w:numId="8" w16cid:durableId="276759521">
    <w:abstractNumId w:val="1"/>
  </w:num>
  <w:num w:numId="9" w16cid:durableId="952321713">
    <w:abstractNumId w:val="5"/>
  </w:num>
  <w:num w:numId="10" w16cid:durableId="849560949">
    <w:abstractNumId w:val="1"/>
  </w:num>
  <w:num w:numId="11" w16cid:durableId="134684019">
    <w:abstractNumId w:val="2"/>
  </w:num>
  <w:num w:numId="12" w16cid:durableId="328605608">
    <w:abstractNumId w:val="0"/>
  </w:num>
  <w:num w:numId="13" w16cid:durableId="1841003060">
    <w:abstractNumId w:val="3"/>
  </w:num>
  <w:num w:numId="14" w16cid:durableId="1436902384">
    <w:abstractNumId w:val="10"/>
  </w:num>
  <w:num w:numId="15" w16cid:durableId="1479374924">
    <w:abstractNumId w:val="8"/>
  </w:num>
  <w:num w:numId="16" w16cid:durableId="491793448">
    <w:abstractNumId w:val="18"/>
  </w:num>
  <w:num w:numId="17" w16cid:durableId="99878702">
    <w:abstractNumId w:val="11"/>
  </w:num>
  <w:num w:numId="18" w16cid:durableId="2012636786">
    <w:abstractNumId w:val="15"/>
  </w:num>
  <w:num w:numId="19" w16cid:durableId="1042513486">
    <w:abstractNumId w:val="7"/>
  </w:num>
  <w:num w:numId="20" w16cid:durableId="10812976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19EC"/>
    <w:rsid w:val="00001EB3"/>
    <w:rsid w:val="000021F7"/>
    <w:rsid w:val="0000230D"/>
    <w:rsid w:val="00002AE9"/>
    <w:rsid w:val="00002DC5"/>
    <w:rsid w:val="00005C63"/>
    <w:rsid w:val="00006838"/>
    <w:rsid w:val="0000762B"/>
    <w:rsid w:val="00007C35"/>
    <w:rsid w:val="000100AA"/>
    <w:rsid w:val="000127C4"/>
    <w:rsid w:val="000137B1"/>
    <w:rsid w:val="00013BA7"/>
    <w:rsid w:val="00013CE0"/>
    <w:rsid w:val="00013D50"/>
    <w:rsid w:val="000156A2"/>
    <w:rsid w:val="0001598C"/>
    <w:rsid w:val="00015A09"/>
    <w:rsid w:val="00017BF9"/>
    <w:rsid w:val="00022C55"/>
    <w:rsid w:val="00023A58"/>
    <w:rsid w:val="0002559C"/>
    <w:rsid w:val="00026399"/>
    <w:rsid w:val="00026F79"/>
    <w:rsid w:val="000273F1"/>
    <w:rsid w:val="000326AC"/>
    <w:rsid w:val="00036DAF"/>
    <w:rsid w:val="00037C0F"/>
    <w:rsid w:val="00037C1B"/>
    <w:rsid w:val="00037C7C"/>
    <w:rsid w:val="00041087"/>
    <w:rsid w:val="00041585"/>
    <w:rsid w:val="000417D0"/>
    <w:rsid w:val="000428CB"/>
    <w:rsid w:val="00043243"/>
    <w:rsid w:val="000438EA"/>
    <w:rsid w:val="00044D10"/>
    <w:rsid w:val="00045196"/>
    <w:rsid w:val="00045620"/>
    <w:rsid w:val="0004644C"/>
    <w:rsid w:val="00046CE0"/>
    <w:rsid w:val="000473CD"/>
    <w:rsid w:val="00047655"/>
    <w:rsid w:val="0005028A"/>
    <w:rsid w:val="0005087C"/>
    <w:rsid w:val="000512C7"/>
    <w:rsid w:val="000515EF"/>
    <w:rsid w:val="00052352"/>
    <w:rsid w:val="000523EC"/>
    <w:rsid w:val="00053105"/>
    <w:rsid w:val="00053265"/>
    <w:rsid w:val="00053411"/>
    <w:rsid w:val="00053AC5"/>
    <w:rsid w:val="00053E02"/>
    <w:rsid w:val="00053F04"/>
    <w:rsid w:val="000547D7"/>
    <w:rsid w:val="00056B6D"/>
    <w:rsid w:val="00056EE9"/>
    <w:rsid w:val="00056F7B"/>
    <w:rsid w:val="000573A2"/>
    <w:rsid w:val="00061B09"/>
    <w:rsid w:val="000620EE"/>
    <w:rsid w:val="00062322"/>
    <w:rsid w:val="00062511"/>
    <w:rsid w:val="00064021"/>
    <w:rsid w:val="00064296"/>
    <w:rsid w:val="000650AE"/>
    <w:rsid w:val="0006579A"/>
    <w:rsid w:val="00066855"/>
    <w:rsid w:val="000669D7"/>
    <w:rsid w:val="00066AB7"/>
    <w:rsid w:val="000672D1"/>
    <w:rsid w:val="0007028A"/>
    <w:rsid w:val="0007077F"/>
    <w:rsid w:val="00071B6A"/>
    <w:rsid w:val="00071CC7"/>
    <w:rsid w:val="00071D13"/>
    <w:rsid w:val="00071F7E"/>
    <w:rsid w:val="00073193"/>
    <w:rsid w:val="000731BB"/>
    <w:rsid w:val="0007642B"/>
    <w:rsid w:val="0007751E"/>
    <w:rsid w:val="00081192"/>
    <w:rsid w:val="00081740"/>
    <w:rsid w:val="00081B6B"/>
    <w:rsid w:val="00081C76"/>
    <w:rsid w:val="0008273D"/>
    <w:rsid w:val="00083F6B"/>
    <w:rsid w:val="00084533"/>
    <w:rsid w:val="00084C5B"/>
    <w:rsid w:val="00085407"/>
    <w:rsid w:val="00086C85"/>
    <w:rsid w:val="00086EC8"/>
    <w:rsid w:val="00090BB6"/>
    <w:rsid w:val="000912AD"/>
    <w:rsid w:val="000934D9"/>
    <w:rsid w:val="00094308"/>
    <w:rsid w:val="000953C8"/>
    <w:rsid w:val="00096B14"/>
    <w:rsid w:val="00097179"/>
    <w:rsid w:val="0009723E"/>
    <w:rsid w:val="000A0BE7"/>
    <w:rsid w:val="000A23E4"/>
    <w:rsid w:val="000A25E9"/>
    <w:rsid w:val="000A34F6"/>
    <w:rsid w:val="000A4665"/>
    <w:rsid w:val="000A57EE"/>
    <w:rsid w:val="000A6549"/>
    <w:rsid w:val="000A7042"/>
    <w:rsid w:val="000B06DA"/>
    <w:rsid w:val="000B0E1E"/>
    <w:rsid w:val="000B108A"/>
    <w:rsid w:val="000B15E8"/>
    <w:rsid w:val="000B2071"/>
    <w:rsid w:val="000B3CAA"/>
    <w:rsid w:val="000B551D"/>
    <w:rsid w:val="000B582B"/>
    <w:rsid w:val="000B744B"/>
    <w:rsid w:val="000B7D4C"/>
    <w:rsid w:val="000C51BA"/>
    <w:rsid w:val="000C628A"/>
    <w:rsid w:val="000C7396"/>
    <w:rsid w:val="000C7B8E"/>
    <w:rsid w:val="000C7C90"/>
    <w:rsid w:val="000D0898"/>
    <w:rsid w:val="000D2DC7"/>
    <w:rsid w:val="000D4FF1"/>
    <w:rsid w:val="000D5B53"/>
    <w:rsid w:val="000D7119"/>
    <w:rsid w:val="000E01CF"/>
    <w:rsid w:val="000E12E5"/>
    <w:rsid w:val="000E1783"/>
    <w:rsid w:val="000E1BAC"/>
    <w:rsid w:val="000E3D2A"/>
    <w:rsid w:val="000E3DF0"/>
    <w:rsid w:val="000E43FB"/>
    <w:rsid w:val="000E4CE8"/>
    <w:rsid w:val="000E6232"/>
    <w:rsid w:val="000E7B9C"/>
    <w:rsid w:val="000F0610"/>
    <w:rsid w:val="000F0883"/>
    <w:rsid w:val="000F2C8E"/>
    <w:rsid w:val="000F2DA6"/>
    <w:rsid w:val="000F467F"/>
    <w:rsid w:val="000F4F4A"/>
    <w:rsid w:val="000F552E"/>
    <w:rsid w:val="000F59E3"/>
    <w:rsid w:val="000F5E98"/>
    <w:rsid w:val="000F5FAA"/>
    <w:rsid w:val="000F7D9B"/>
    <w:rsid w:val="00100320"/>
    <w:rsid w:val="00100CF4"/>
    <w:rsid w:val="001047A7"/>
    <w:rsid w:val="0010562B"/>
    <w:rsid w:val="00105632"/>
    <w:rsid w:val="00106060"/>
    <w:rsid w:val="0010620A"/>
    <w:rsid w:val="00106251"/>
    <w:rsid w:val="00106794"/>
    <w:rsid w:val="00110237"/>
    <w:rsid w:val="00110442"/>
    <w:rsid w:val="001107C4"/>
    <w:rsid w:val="00110C70"/>
    <w:rsid w:val="00110EBA"/>
    <w:rsid w:val="00111698"/>
    <w:rsid w:val="00112148"/>
    <w:rsid w:val="0011637C"/>
    <w:rsid w:val="001212B6"/>
    <w:rsid w:val="001220A0"/>
    <w:rsid w:val="00122950"/>
    <w:rsid w:val="00124F6C"/>
    <w:rsid w:val="001251FA"/>
    <w:rsid w:val="00125285"/>
    <w:rsid w:val="0012610A"/>
    <w:rsid w:val="00126158"/>
    <w:rsid w:val="001272EF"/>
    <w:rsid w:val="00127ADA"/>
    <w:rsid w:val="00130078"/>
    <w:rsid w:val="001301DA"/>
    <w:rsid w:val="00130643"/>
    <w:rsid w:val="00131642"/>
    <w:rsid w:val="001340C5"/>
    <w:rsid w:val="00134172"/>
    <w:rsid w:val="001341F2"/>
    <w:rsid w:val="00134311"/>
    <w:rsid w:val="0013472E"/>
    <w:rsid w:val="00134CA0"/>
    <w:rsid w:val="00135F5E"/>
    <w:rsid w:val="00136BF5"/>
    <w:rsid w:val="00136ED4"/>
    <w:rsid w:val="00137346"/>
    <w:rsid w:val="001409BA"/>
    <w:rsid w:val="00142183"/>
    <w:rsid w:val="0014279D"/>
    <w:rsid w:val="001439B0"/>
    <w:rsid w:val="00143A53"/>
    <w:rsid w:val="00143C18"/>
    <w:rsid w:val="00143E45"/>
    <w:rsid w:val="00143EA6"/>
    <w:rsid w:val="0014437B"/>
    <w:rsid w:val="00144512"/>
    <w:rsid w:val="0014473F"/>
    <w:rsid w:val="00145F95"/>
    <w:rsid w:val="00146F09"/>
    <w:rsid w:val="001503A5"/>
    <w:rsid w:val="00150FD3"/>
    <w:rsid w:val="00151283"/>
    <w:rsid w:val="00151AE5"/>
    <w:rsid w:val="001527C2"/>
    <w:rsid w:val="00153021"/>
    <w:rsid w:val="00154136"/>
    <w:rsid w:val="0015483B"/>
    <w:rsid w:val="001550D9"/>
    <w:rsid w:val="00155418"/>
    <w:rsid w:val="001560F2"/>
    <w:rsid w:val="00156383"/>
    <w:rsid w:val="0015777E"/>
    <w:rsid w:val="00157C2F"/>
    <w:rsid w:val="00157F94"/>
    <w:rsid w:val="001610DC"/>
    <w:rsid w:val="0016174C"/>
    <w:rsid w:val="00161C8D"/>
    <w:rsid w:val="00163C35"/>
    <w:rsid w:val="00164E44"/>
    <w:rsid w:val="00166D4A"/>
    <w:rsid w:val="00167447"/>
    <w:rsid w:val="00171948"/>
    <w:rsid w:val="001734AE"/>
    <w:rsid w:val="00173561"/>
    <w:rsid w:val="00173AF1"/>
    <w:rsid w:val="0017646B"/>
    <w:rsid w:val="0017663E"/>
    <w:rsid w:val="0017697E"/>
    <w:rsid w:val="00180D09"/>
    <w:rsid w:val="00180F01"/>
    <w:rsid w:val="001819FD"/>
    <w:rsid w:val="00183A1A"/>
    <w:rsid w:val="001840A9"/>
    <w:rsid w:val="0018500D"/>
    <w:rsid w:val="00186A3D"/>
    <w:rsid w:val="0018799E"/>
    <w:rsid w:val="0019393A"/>
    <w:rsid w:val="00195C01"/>
    <w:rsid w:val="00196CED"/>
    <w:rsid w:val="0019733F"/>
    <w:rsid w:val="00197FC0"/>
    <w:rsid w:val="001A0E60"/>
    <w:rsid w:val="001A14B6"/>
    <w:rsid w:val="001A1BDA"/>
    <w:rsid w:val="001A3AB1"/>
    <w:rsid w:val="001A3AC9"/>
    <w:rsid w:val="001A552D"/>
    <w:rsid w:val="001A5860"/>
    <w:rsid w:val="001A58CE"/>
    <w:rsid w:val="001A5BC7"/>
    <w:rsid w:val="001A5BFC"/>
    <w:rsid w:val="001A600F"/>
    <w:rsid w:val="001A6171"/>
    <w:rsid w:val="001A674A"/>
    <w:rsid w:val="001A694F"/>
    <w:rsid w:val="001A78D8"/>
    <w:rsid w:val="001B0B6C"/>
    <w:rsid w:val="001B1D82"/>
    <w:rsid w:val="001B48B7"/>
    <w:rsid w:val="001B57AB"/>
    <w:rsid w:val="001B5DCF"/>
    <w:rsid w:val="001B618C"/>
    <w:rsid w:val="001B6766"/>
    <w:rsid w:val="001B6DA6"/>
    <w:rsid w:val="001B73F9"/>
    <w:rsid w:val="001C57BC"/>
    <w:rsid w:val="001C6776"/>
    <w:rsid w:val="001C71FE"/>
    <w:rsid w:val="001C7302"/>
    <w:rsid w:val="001C7F17"/>
    <w:rsid w:val="001D1041"/>
    <w:rsid w:val="001D3AE8"/>
    <w:rsid w:val="001D3E83"/>
    <w:rsid w:val="001D4094"/>
    <w:rsid w:val="001D40BA"/>
    <w:rsid w:val="001D4A75"/>
    <w:rsid w:val="001D6C13"/>
    <w:rsid w:val="001E07B9"/>
    <w:rsid w:val="001E17C0"/>
    <w:rsid w:val="001E1A03"/>
    <w:rsid w:val="001E2873"/>
    <w:rsid w:val="001E4627"/>
    <w:rsid w:val="001E5A6B"/>
    <w:rsid w:val="001E5BB0"/>
    <w:rsid w:val="001E5C81"/>
    <w:rsid w:val="001E7A92"/>
    <w:rsid w:val="001F00FA"/>
    <w:rsid w:val="001F0266"/>
    <w:rsid w:val="001F097F"/>
    <w:rsid w:val="001F09A2"/>
    <w:rsid w:val="001F179B"/>
    <w:rsid w:val="001F1A59"/>
    <w:rsid w:val="001F1F78"/>
    <w:rsid w:val="001F230A"/>
    <w:rsid w:val="001F2A51"/>
    <w:rsid w:val="001F2E71"/>
    <w:rsid w:val="001F3676"/>
    <w:rsid w:val="001F4457"/>
    <w:rsid w:val="001F64FE"/>
    <w:rsid w:val="001F7196"/>
    <w:rsid w:val="001F7877"/>
    <w:rsid w:val="001F7A6D"/>
    <w:rsid w:val="00200D17"/>
    <w:rsid w:val="00204418"/>
    <w:rsid w:val="002104DE"/>
    <w:rsid w:val="002125D4"/>
    <w:rsid w:val="00212673"/>
    <w:rsid w:val="002131DD"/>
    <w:rsid w:val="00213576"/>
    <w:rsid w:val="00213AB2"/>
    <w:rsid w:val="002142C7"/>
    <w:rsid w:val="00214C9F"/>
    <w:rsid w:val="00214E40"/>
    <w:rsid w:val="0021558B"/>
    <w:rsid w:val="0021738C"/>
    <w:rsid w:val="002173DE"/>
    <w:rsid w:val="00217AC3"/>
    <w:rsid w:val="00221D02"/>
    <w:rsid w:val="00222A5C"/>
    <w:rsid w:val="00222BD9"/>
    <w:rsid w:val="00223C06"/>
    <w:rsid w:val="00224453"/>
    <w:rsid w:val="00225267"/>
    <w:rsid w:val="00225A8E"/>
    <w:rsid w:val="002262CF"/>
    <w:rsid w:val="0022669C"/>
    <w:rsid w:val="00227884"/>
    <w:rsid w:val="00231214"/>
    <w:rsid w:val="00231313"/>
    <w:rsid w:val="00231F39"/>
    <w:rsid w:val="00233642"/>
    <w:rsid w:val="00234092"/>
    <w:rsid w:val="002360A5"/>
    <w:rsid w:val="00237595"/>
    <w:rsid w:val="00240451"/>
    <w:rsid w:val="0024170B"/>
    <w:rsid w:val="00241DD7"/>
    <w:rsid w:val="00243522"/>
    <w:rsid w:val="002437CC"/>
    <w:rsid w:val="00243C9B"/>
    <w:rsid w:val="00243DF3"/>
    <w:rsid w:val="00246DE3"/>
    <w:rsid w:val="002471BE"/>
    <w:rsid w:val="002478C4"/>
    <w:rsid w:val="00247FC1"/>
    <w:rsid w:val="00250D81"/>
    <w:rsid w:val="00253AE1"/>
    <w:rsid w:val="00253C38"/>
    <w:rsid w:val="00253E8F"/>
    <w:rsid w:val="002603D9"/>
    <w:rsid w:val="00260E69"/>
    <w:rsid w:val="00261B16"/>
    <w:rsid w:val="00263A6A"/>
    <w:rsid w:val="0026495A"/>
    <w:rsid w:val="00265158"/>
    <w:rsid w:val="002655EB"/>
    <w:rsid w:val="002656F0"/>
    <w:rsid w:val="00265BD8"/>
    <w:rsid w:val="002661C6"/>
    <w:rsid w:val="00266544"/>
    <w:rsid w:val="00273226"/>
    <w:rsid w:val="00273D1F"/>
    <w:rsid w:val="0027456E"/>
    <w:rsid w:val="00274C90"/>
    <w:rsid w:val="00277579"/>
    <w:rsid w:val="002812C7"/>
    <w:rsid w:val="002875E7"/>
    <w:rsid w:val="00287AD6"/>
    <w:rsid w:val="002906CE"/>
    <w:rsid w:val="00290DB9"/>
    <w:rsid w:val="00291659"/>
    <w:rsid w:val="00291A03"/>
    <w:rsid w:val="00294334"/>
    <w:rsid w:val="00294D4D"/>
    <w:rsid w:val="00295A38"/>
    <w:rsid w:val="00296714"/>
    <w:rsid w:val="0029708E"/>
    <w:rsid w:val="002A0278"/>
    <w:rsid w:val="002A3717"/>
    <w:rsid w:val="002A403C"/>
    <w:rsid w:val="002A6ED5"/>
    <w:rsid w:val="002A6F09"/>
    <w:rsid w:val="002B0659"/>
    <w:rsid w:val="002B078A"/>
    <w:rsid w:val="002B1535"/>
    <w:rsid w:val="002B22CF"/>
    <w:rsid w:val="002B4AB9"/>
    <w:rsid w:val="002B57C1"/>
    <w:rsid w:val="002B6104"/>
    <w:rsid w:val="002B61F7"/>
    <w:rsid w:val="002C06F3"/>
    <w:rsid w:val="002C1087"/>
    <w:rsid w:val="002C1093"/>
    <w:rsid w:val="002C228F"/>
    <w:rsid w:val="002C3281"/>
    <w:rsid w:val="002C39D8"/>
    <w:rsid w:val="002C4719"/>
    <w:rsid w:val="002C5A9E"/>
    <w:rsid w:val="002C5CC1"/>
    <w:rsid w:val="002C6139"/>
    <w:rsid w:val="002C6F9C"/>
    <w:rsid w:val="002C714B"/>
    <w:rsid w:val="002C7348"/>
    <w:rsid w:val="002C7782"/>
    <w:rsid w:val="002D0017"/>
    <w:rsid w:val="002D08F0"/>
    <w:rsid w:val="002D0D52"/>
    <w:rsid w:val="002D17F4"/>
    <w:rsid w:val="002D55F2"/>
    <w:rsid w:val="002D5D76"/>
    <w:rsid w:val="002D5EF9"/>
    <w:rsid w:val="002D6C4B"/>
    <w:rsid w:val="002D7A8F"/>
    <w:rsid w:val="002D7A90"/>
    <w:rsid w:val="002E0678"/>
    <w:rsid w:val="002E10CF"/>
    <w:rsid w:val="002E496F"/>
    <w:rsid w:val="002E6166"/>
    <w:rsid w:val="002E63A1"/>
    <w:rsid w:val="002E69D6"/>
    <w:rsid w:val="002F1D60"/>
    <w:rsid w:val="002F3056"/>
    <w:rsid w:val="002F3E34"/>
    <w:rsid w:val="002F55F3"/>
    <w:rsid w:val="002F66B3"/>
    <w:rsid w:val="0030067D"/>
    <w:rsid w:val="00300E09"/>
    <w:rsid w:val="00300FF6"/>
    <w:rsid w:val="00301940"/>
    <w:rsid w:val="003022B5"/>
    <w:rsid w:val="00303C67"/>
    <w:rsid w:val="00304496"/>
    <w:rsid w:val="00306CF7"/>
    <w:rsid w:val="003117D7"/>
    <w:rsid w:val="00311810"/>
    <w:rsid w:val="0031203E"/>
    <w:rsid w:val="00315275"/>
    <w:rsid w:val="00315373"/>
    <w:rsid w:val="00316CFE"/>
    <w:rsid w:val="003206A1"/>
    <w:rsid w:val="003206CC"/>
    <w:rsid w:val="00322FD9"/>
    <w:rsid w:val="00323633"/>
    <w:rsid w:val="003248AC"/>
    <w:rsid w:val="003304A1"/>
    <w:rsid w:val="00331C9F"/>
    <w:rsid w:val="00332086"/>
    <w:rsid w:val="00332830"/>
    <w:rsid w:val="0033319D"/>
    <w:rsid w:val="00333E8C"/>
    <w:rsid w:val="00333FC0"/>
    <w:rsid w:val="00334C51"/>
    <w:rsid w:val="003353F1"/>
    <w:rsid w:val="003368EA"/>
    <w:rsid w:val="00336BE0"/>
    <w:rsid w:val="003373CA"/>
    <w:rsid w:val="00341283"/>
    <w:rsid w:val="00343058"/>
    <w:rsid w:val="0034483F"/>
    <w:rsid w:val="003476A8"/>
    <w:rsid w:val="0035163C"/>
    <w:rsid w:val="00352573"/>
    <w:rsid w:val="00352BA8"/>
    <w:rsid w:val="003545E7"/>
    <w:rsid w:val="00354653"/>
    <w:rsid w:val="00354976"/>
    <w:rsid w:val="00355DFB"/>
    <w:rsid w:val="00356DB2"/>
    <w:rsid w:val="00360DEB"/>
    <w:rsid w:val="003619D5"/>
    <w:rsid w:val="0036327E"/>
    <w:rsid w:val="00363D72"/>
    <w:rsid w:val="003647D1"/>
    <w:rsid w:val="00365741"/>
    <w:rsid w:val="00366128"/>
    <w:rsid w:val="00367356"/>
    <w:rsid w:val="00367974"/>
    <w:rsid w:val="003700B1"/>
    <w:rsid w:val="003709CD"/>
    <w:rsid w:val="0037135C"/>
    <w:rsid w:val="00371496"/>
    <w:rsid w:val="00372894"/>
    <w:rsid w:val="00372BD9"/>
    <w:rsid w:val="00374019"/>
    <w:rsid w:val="00374055"/>
    <w:rsid w:val="003746B4"/>
    <w:rsid w:val="0037645E"/>
    <w:rsid w:val="00376DB6"/>
    <w:rsid w:val="003771D9"/>
    <w:rsid w:val="00381C1D"/>
    <w:rsid w:val="003849F7"/>
    <w:rsid w:val="00384E38"/>
    <w:rsid w:val="0038595E"/>
    <w:rsid w:val="00385ED0"/>
    <w:rsid w:val="00387EAD"/>
    <w:rsid w:val="00391A2B"/>
    <w:rsid w:val="003921BD"/>
    <w:rsid w:val="00393201"/>
    <w:rsid w:val="00394AAE"/>
    <w:rsid w:val="003963F3"/>
    <w:rsid w:val="00396853"/>
    <w:rsid w:val="00396F02"/>
    <w:rsid w:val="00396F4D"/>
    <w:rsid w:val="003A17EA"/>
    <w:rsid w:val="003A2D2F"/>
    <w:rsid w:val="003A44E9"/>
    <w:rsid w:val="003A4673"/>
    <w:rsid w:val="003A4983"/>
    <w:rsid w:val="003A4CDB"/>
    <w:rsid w:val="003A5169"/>
    <w:rsid w:val="003A6771"/>
    <w:rsid w:val="003A691B"/>
    <w:rsid w:val="003A6CF0"/>
    <w:rsid w:val="003A6EEB"/>
    <w:rsid w:val="003B015D"/>
    <w:rsid w:val="003B07A1"/>
    <w:rsid w:val="003B0A00"/>
    <w:rsid w:val="003B14A8"/>
    <w:rsid w:val="003B240B"/>
    <w:rsid w:val="003B3041"/>
    <w:rsid w:val="003B4E09"/>
    <w:rsid w:val="003B53AC"/>
    <w:rsid w:val="003B5547"/>
    <w:rsid w:val="003B58FC"/>
    <w:rsid w:val="003B6039"/>
    <w:rsid w:val="003B75C3"/>
    <w:rsid w:val="003C1A5F"/>
    <w:rsid w:val="003C1DFA"/>
    <w:rsid w:val="003C2FB4"/>
    <w:rsid w:val="003C34EE"/>
    <w:rsid w:val="003C3831"/>
    <w:rsid w:val="003C391E"/>
    <w:rsid w:val="003C4ABF"/>
    <w:rsid w:val="003C5AFF"/>
    <w:rsid w:val="003C5FE8"/>
    <w:rsid w:val="003D2443"/>
    <w:rsid w:val="003D2E31"/>
    <w:rsid w:val="003D2F6A"/>
    <w:rsid w:val="003D6DDA"/>
    <w:rsid w:val="003D791A"/>
    <w:rsid w:val="003D7A62"/>
    <w:rsid w:val="003D7C43"/>
    <w:rsid w:val="003E1349"/>
    <w:rsid w:val="003E1435"/>
    <w:rsid w:val="003E1ACB"/>
    <w:rsid w:val="003E27EA"/>
    <w:rsid w:val="003E3A19"/>
    <w:rsid w:val="003E3E37"/>
    <w:rsid w:val="003E63BF"/>
    <w:rsid w:val="003F036B"/>
    <w:rsid w:val="003F1A66"/>
    <w:rsid w:val="003F20F9"/>
    <w:rsid w:val="003F2B77"/>
    <w:rsid w:val="003F2C77"/>
    <w:rsid w:val="003F2EA5"/>
    <w:rsid w:val="003F358B"/>
    <w:rsid w:val="003F4018"/>
    <w:rsid w:val="003F4EF7"/>
    <w:rsid w:val="003F4FCB"/>
    <w:rsid w:val="003F5F79"/>
    <w:rsid w:val="003F7AFD"/>
    <w:rsid w:val="004002B3"/>
    <w:rsid w:val="004005DC"/>
    <w:rsid w:val="00400FD5"/>
    <w:rsid w:val="004018F8"/>
    <w:rsid w:val="004028BD"/>
    <w:rsid w:val="004033EB"/>
    <w:rsid w:val="004047BF"/>
    <w:rsid w:val="00404840"/>
    <w:rsid w:val="00404FF1"/>
    <w:rsid w:val="0040627C"/>
    <w:rsid w:val="004067BF"/>
    <w:rsid w:val="00406B87"/>
    <w:rsid w:val="0041061E"/>
    <w:rsid w:val="00410912"/>
    <w:rsid w:val="00410A85"/>
    <w:rsid w:val="0041267A"/>
    <w:rsid w:val="0041291F"/>
    <w:rsid w:val="00415050"/>
    <w:rsid w:val="004156A0"/>
    <w:rsid w:val="004173C2"/>
    <w:rsid w:val="004175F9"/>
    <w:rsid w:val="00417FAD"/>
    <w:rsid w:val="0042161D"/>
    <w:rsid w:val="004232F1"/>
    <w:rsid w:val="004244A2"/>
    <w:rsid w:val="0042482C"/>
    <w:rsid w:val="00426B4B"/>
    <w:rsid w:val="00427C9B"/>
    <w:rsid w:val="00430C54"/>
    <w:rsid w:val="0043113F"/>
    <w:rsid w:val="004320CB"/>
    <w:rsid w:val="004324FD"/>
    <w:rsid w:val="00433CB3"/>
    <w:rsid w:val="004342ED"/>
    <w:rsid w:val="00434979"/>
    <w:rsid w:val="004353E0"/>
    <w:rsid w:val="00435BF3"/>
    <w:rsid w:val="00436585"/>
    <w:rsid w:val="00437637"/>
    <w:rsid w:val="00441368"/>
    <w:rsid w:val="004415E6"/>
    <w:rsid w:val="00441AE8"/>
    <w:rsid w:val="00444C10"/>
    <w:rsid w:val="0044568F"/>
    <w:rsid w:val="00445904"/>
    <w:rsid w:val="00445B47"/>
    <w:rsid w:val="004465C3"/>
    <w:rsid w:val="0044718F"/>
    <w:rsid w:val="00451FD3"/>
    <w:rsid w:val="004524CF"/>
    <w:rsid w:val="004527E3"/>
    <w:rsid w:val="00453B94"/>
    <w:rsid w:val="00454D5A"/>
    <w:rsid w:val="00456369"/>
    <w:rsid w:val="00456459"/>
    <w:rsid w:val="00456551"/>
    <w:rsid w:val="004565BA"/>
    <w:rsid w:val="00456F5F"/>
    <w:rsid w:val="00457995"/>
    <w:rsid w:val="0046131E"/>
    <w:rsid w:val="0046176F"/>
    <w:rsid w:val="00461892"/>
    <w:rsid w:val="00462AB9"/>
    <w:rsid w:val="00462E6B"/>
    <w:rsid w:val="00463D44"/>
    <w:rsid w:val="00464BE5"/>
    <w:rsid w:val="0046551D"/>
    <w:rsid w:val="00467C64"/>
    <w:rsid w:val="00470331"/>
    <w:rsid w:val="00471F39"/>
    <w:rsid w:val="0047403F"/>
    <w:rsid w:val="004770D9"/>
    <w:rsid w:val="0047789F"/>
    <w:rsid w:val="004814B7"/>
    <w:rsid w:val="00481D1E"/>
    <w:rsid w:val="00482E36"/>
    <w:rsid w:val="00483E24"/>
    <w:rsid w:val="00484DCE"/>
    <w:rsid w:val="00484F75"/>
    <w:rsid w:val="00485653"/>
    <w:rsid w:val="00485D8A"/>
    <w:rsid w:val="004864F4"/>
    <w:rsid w:val="0048745B"/>
    <w:rsid w:val="004876D1"/>
    <w:rsid w:val="00487A5D"/>
    <w:rsid w:val="00491FE8"/>
    <w:rsid w:val="004922F3"/>
    <w:rsid w:val="00493339"/>
    <w:rsid w:val="0049540F"/>
    <w:rsid w:val="00495A89"/>
    <w:rsid w:val="00496E31"/>
    <w:rsid w:val="00496F2A"/>
    <w:rsid w:val="0049707A"/>
    <w:rsid w:val="0049727A"/>
    <w:rsid w:val="004A2B9F"/>
    <w:rsid w:val="004A3361"/>
    <w:rsid w:val="004A343E"/>
    <w:rsid w:val="004A4A99"/>
    <w:rsid w:val="004A4ED6"/>
    <w:rsid w:val="004A5000"/>
    <w:rsid w:val="004A5B54"/>
    <w:rsid w:val="004A62D8"/>
    <w:rsid w:val="004A69D9"/>
    <w:rsid w:val="004A77A0"/>
    <w:rsid w:val="004A7A0F"/>
    <w:rsid w:val="004B05A4"/>
    <w:rsid w:val="004B1117"/>
    <w:rsid w:val="004B1727"/>
    <w:rsid w:val="004B1F0D"/>
    <w:rsid w:val="004B3AA6"/>
    <w:rsid w:val="004B52B3"/>
    <w:rsid w:val="004B6686"/>
    <w:rsid w:val="004B7B73"/>
    <w:rsid w:val="004C1087"/>
    <w:rsid w:val="004C18C9"/>
    <w:rsid w:val="004C1BAD"/>
    <w:rsid w:val="004C3208"/>
    <w:rsid w:val="004C38A3"/>
    <w:rsid w:val="004C3BE1"/>
    <w:rsid w:val="004C44D5"/>
    <w:rsid w:val="004C45A4"/>
    <w:rsid w:val="004C5A39"/>
    <w:rsid w:val="004C5B7B"/>
    <w:rsid w:val="004C649B"/>
    <w:rsid w:val="004C750A"/>
    <w:rsid w:val="004C7F0F"/>
    <w:rsid w:val="004D1359"/>
    <w:rsid w:val="004D1B52"/>
    <w:rsid w:val="004D22E2"/>
    <w:rsid w:val="004D2E19"/>
    <w:rsid w:val="004D3702"/>
    <w:rsid w:val="004D47B6"/>
    <w:rsid w:val="004D5321"/>
    <w:rsid w:val="004D67D3"/>
    <w:rsid w:val="004D6E14"/>
    <w:rsid w:val="004D7142"/>
    <w:rsid w:val="004D7D44"/>
    <w:rsid w:val="004E001E"/>
    <w:rsid w:val="004E153F"/>
    <w:rsid w:val="004E18E4"/>
    <w:rsid w:val="004E1FC3"/>
    <w:rsid w:val="004E4A93"/>
    <w:rsid w:val="004E5077"/>
    <w:rsid w:val="004E5247"/>
    <w:rsid w:val="004E546C"/>
    <w:rsid w:val="004E5C36"/>
    <w:rsid w:val="004E5FE8"/>
    <w:rsid w:val="004E64D8"/>
    <w:rsid w:val="004E6B7A"/>
    <w:rsid w:val="004E76FC"/>
    <w:rsid w:val="004F016B"/>
    <w:rsid w:val="004F09F4"/>
    <w:rsid w:val="004F0AF9"/>
    <w:rsid w:val="004F27B2"/>
    <w:rsid w:val="004F5AAB"/>
    <w:rsid w:val="004F66DC"/>
    <w:rsid w:val="004F7D6B"/>
    <w:rsid w:val="00500A01"/>
    <w:rsid w:val="00501060"/>
    <w:rsid w:val="005022CE"/>
    <w:rsid w:val="005045AA"/>
    <w:rsid w:val="00505EBF"/>
    <w:rsid w:val="005065DB"/>
    <w:rsid w:val="00506857"/>
    <w:rsid w:val="00507865"/>
    <w:rsid w:val="00507FD3"/>
    <w:rsid w:val="00510B90"/>
    <w:rsid w:val="00510EF4"/>
    <w:rsid w:val="00512087"/>
    <w:rsid w:val="005130A8"/>
    <w:rsid w:val="00513178"/>
    <w:rsid w:val="00513422"/>
    <w:rsid w:val="005136B5"/>
    <w:rsid w:val="0051377F"/>
    <w:rsid w:val="00514605"/>
    <w:rsid w:val="005155A1"/>
    <w:rsid w:val="00515608"/>
    <w:rsid w:val="00516558"/>
    <w:rsid w:val="00516E68"/>
    <w:rsid w:val="00516FA9"/>
    <w:rsid w:val="005179A3"/>
    <w:rsid w:val="0052324D"/>
    <w:rsid w:val="0052358C"/>
    <w:rsid w:val="00523756"/>
    <w:rsid w:val="00524124"/>
    <w:rsid w:val="00524909"/>
    <w:rsid w:val="005254A7"/>
    <w:rsid w:val="00525EF8"/>
    <w:rsid w:val="005260AC"/>
    <w:rsid w:val="00526EB6"/>
    <w:rsid w:val="005274D5"/>
    <w:rsid w:val="0053056D"/>
    <w:rsid w:val="0053099D"/>
    <w:rsid w:val="00531179"/>
    <w:rsid w:val="005315E7"/>
    <w:rsid w:val="00531B40"/>
    <w:rsid w:val="00535334"/>
    <w:rsid w:val="0053657C"/>
    <w:rsid w:val="005373A8"/>
    <w:rsid w:val="00537C41"/>
    <w:rsid w:val="00540060"/>
    <w:rsid w:val="00542AC1"/>
    <w:rsid w:val="00542D3B"/>
    <w:rsid w:val="00542FBF"/>
    <w:rsid w:val="00542FDC"/>
    <w:rsid w:val="00546420"/>
    <w:rsid w:val="00546A9F"/>
    <w:rsid w:val="00547341"/>
    <w:rsid w:val="00547FA6"/>
    <w:rsid w:val="005509B7"/>
    <w:rsid w:val="00552F4D"/>
    <w:rsid w:val="00553258"/>
    <w:rsid w:val="00553AD0"/>
    <w:rsid w:val="00553BA0"/>
    <w:rsid w:val="0055444A"/>
    <w:rsid w:val="0055499A"/>
    <w:rsid w:val="00557F0B"/>
    <w:rsid w:val="00557F41"/>
    <w:rsid w:val="0055ABBA"/>
    <w:rsid w:val="0056066F"/>
    <w:rsid w:val="005613F1"/>
    <w:rsid w:val="00561824"/>
    <w:rsid w:val="00561972"/>
    <w:rsid w:val="00561F53"/>
    <w:rsid w:val="00563622"/>
    <w:rsid w:val="00563860"/>
    <w:rsid w:val="00563C88"/>
    <w:rsid w:val="00563CFF"/>
    <w:rsid w:val="00564167"/>
    <w:rsid w:val="00566C92"/>
    <w:rsid w:val="00567505"/>
    <w:rsid w:val="00567A46"/>
    <w:rsid w:val="00570150"/>
    <w:rsid w:val="0057018C"/>
    <w:rsid w:val="00575A18"/>
    <w:rsid w:val="0057681C"/>
    <w:rsid w:val="00577C50"/>
    <w:rsid w:val="00580102"/>
    <w:rsid w:val="005806D3"/>
    <w:rsid w:val="005810C8"/>
    <w:rsid w:val="0058189F"/>
    <w:rsid w:val="00583BDB"/>
    <w:rsid w:val="0058564A"/>
    <w:rsid w:val="0058666B"/>
    <w:rsid w:val="00587274"/>
    <w:rsid w:val="00587369"/>
    <w:rsid w:val="005922D7"/>
    <w:rsid w:val="00592A49"/>
    <w:rsid w:val="00593610"/>
    <w:rsid w:val="005950DC"/>
    <w:rsid w:val="00595345"/>
    <w:rsid w:val="00595C77"/>
    <w:rsid w:val="00596907"/>
    <w:rsid w:val="0059690E"/>
    <w:rsid w:val="005971CE"/>
    <w:rsid w:val="0059721D"/>
    <w:rsid w:val="005A06E2"/>
    <w:rsid w:val="005A0764"/>
    <w:rsid w:val="005A0C6C"/>
    <w:rsid w:val="005A1D66"/>
    <w:rsid w:val="005A3595"/>
    <w:rsid w:val="005A3644"/>
    <w:rsid w:val="005A395F"/>
    <w:rsid w:val="005A3B36"/>
    <w:rsid w:val="005A3FC1"/>
    <w:rsid w:val="005A420A"/>
    <w:rsid w:val="005A49C2"/>
    <w:rsid w:val="005A4A58"/>
    <w:rsid w:val="005A6924"/>
    <w:rsid w:val="005B0232"/>
    <w:rsid w:val="005B0900"/>
    <w:rsid w:val="005B3426"/>
    <w:rsid w:val="005B3683"/>
    <w:rsid w:val="005B3B2F"/>
    <w:rsid w:val="005B3D6D"/>
    <w:rsid w:val="005B6991"/>
    <w:rsid w:val="005B699A"/>
    <w:rsid w:val="005B6AAC"/>
    <w:rsid w:val="005C1B4A"/>
    <w:rsid w:val="005C1E98"/>
    <w:rsid w:val="005C20FF"/>
    <w:rsid w:val="005C280F"/>
    <w:rsid w:val="005C28D8"/>
    <w:rsid w:val="005C3247"/>
    <w:rsid w:val="005C36C5"/>
    <w:rsid w:val="005C5A19"/>
    <w:rsid w:val="005C5B84"/>
    <w:rsid w:val="005C6D0B"/>
    <w:rsid w:val="005C6E9A"/>
    <w:rsid w:val="005C76A0"/>
    <w:rsid w:val="005C7942"/>
    <w:rsid w:val="005D09F5"/>
    <w:rsid w:val="005D19AC"/>
    <w:rsid w:val="005D1BE2"/>
    <w:rsid w:val="005D3EAF"/>
    <w:rsid w:val="005D3F07"/>
    <w:rsid w:val="005D5FEA"/>
    <w:rsid w:val="005D6F8B"/>
    <w:rsid w:val="005D72CD"/>
    <w:rsid w:val="005D7E9E"/>
    <w:rsid w:val="005D7F34"/>
    <w:rsid w:val="005E0533"/>
    <w:rsid w:val="005E053C"/>
    <w:rsid w:val="005E11BB"/>
    <w:rsid w:val="005E216E"/>
    <w:rsid w:val="005E22BA"/>
    <w:rsid w:val="005E33A3"/>
    <w:rsid w:val="005E4C65"/>
    <w:rsid w:val="005E4EF2"/>
    <w:rsid w:val="005E57E0"/>
    <w:rsid w:val="005E6C63"/>
    <w:rsid w:val="005E7930"/>
    <w:rsid w:val="005E7A37"/>
    <w:rsid w:val="005F1BD4"/>
    <w:rsid w:val="005F2426"/>
    <w:rsid w:val="005F360A"/>
    <w:rsid w:val="005F436F"/>
    <w:rsid w:val="005F4DB9"/>
    <w:rsid w:val="005F74F1"/>
    <w:rsid w:val="005F7CFE"/>
    <w:rsid w:val="0060033D"/>
    <w:rsid w:val="006007F6"/>
    <w:rsid w:val="00602790"/>
    <w:rsid w:val="00603120"/>
    <w:rsid w:val="00603A0E"/>
    <w:rsid w:val="00604514"/>
    <w:rsid w:val="00604DFB"/>
    <w:rsid w:val="00604E4C"/>
    <w:rsid w:val="0060551A"/>
    <w:rsid w:val="00605AC0"/>
    <w:rsid w:val="00605AF4"/>
    <w:rsid w:val="006064BC"/>
    <w:rsid w:val="00606B78"/>
    <w:rsid w:val="00610E71"/>
    <w:rsid w:val="00610F14"/>
    <w:rsid w:val="0061107C"/>
    <w:rsid w:val="006119A1"/>
    <w:rsid w:val="00613DAF"/>
    <w:rsid w:val="00613F0F"/>
    <w:rsid w:val="0061444A"/>
    <w:rsid w:val="00614B28"/>
    <w:rsid w:val="00615F7B"/>
    <w:rsid w:val="00616369"/>
    <w:rsid w:val="00616E33"/>
    <w:rsid w:val="006207E7"/>
    <w:rsid w:val="006211A5"/>
    <w:rsid w:val="00622800"/>
    <w:rsid w:val="006228C9"/>
    <w:rsid w:val="00623587"/>
    <w:rsid w:val="006239D0"/>
    <w:rsid w:val="00624CD0"/>
    <w:rsid w:val="00625052"/>
    <w:rsid w:val="00626E23"/>
    <w:rsid w:val="006278B3"/>
    <w:rsid w:val="006307BB"/>
    <w:rsid w:val="00632362"/>
    <w:rsid w:val="0063375D"/>
    <w:rsid w:val="00633C4B"/>
    <w:rsid w:val="00634FE5"/>
    <w:rsid w:val="0063553C"/>
    <w:rsid w:val="00635975"/>
    <w:rsid w:val="00636732"/>
    <w:rsid w:val="006371CC"/>
    <w:rsid w:val="006409CD"/>
    <w:rsid w:val="00642DCC"/>
    <w:rsid w:val="00643491"/>
    <w:rsid w:val="006453A7"/>
    <w:rsid w:val="006467D6"/>
    <w:rsid w:val="00646EC0"/>
    <w:rsid w:val="00647D30"/>
    <w:rsid w:val="00650365"/>
    <w:rsid w:val="0065115F"/>
    <w:rsid w:val="00651DB0"/>
    <w:rsid w:val="006526CD"/>
    <w:rsid w:val="006537C4"/>
    <w:rsid w:val="00653C55"/>
    <w:rsid w:val="006543FF"/>
    <w:rsid w:val="00655516"/>
    <w:rsid w:val="00655E9E"/>
    <w:rsid w:val="00656572"/>
    <w:rsid w:val="006569A0"/>
    <w:rsid w:val="00656C74"/>
    <w:rsid w:val="00656E2A"/>
    <w:rsid w:val="00656E7F"/>
    <w:rsid w:val="006601AC"/>
    <w:rsid w:val="006604BE"/>
    <w:rsid w:val="006615B3"/>
    <w:rsid w:val="006621EE"/>
    <w:rsid w:val="00662524"/>
    <w:rsid w:val="00662868"/>
    <w:rsid w:val="0066286C"/>
    <w:rsid w:val="00662AA2"/>
    <w:rsid w:val="006638D4"/>
    <w:rsid w:val="00667432"/>
    <w:rsid w:val="00667779"/>
    <w:rsid w:val="006703F6"/>
    <w:rsid w:val="006706B9"/>
    <w:rsid w:val="00670EAF"/>
    <w:rsid w:val="006714EC"/>
    <w:rsid w:val="00671978"/>
    <w:rsid w:val="006733CE"/>
    <w:rsid w:val="006744A6"/>
    <w:rsid w:val="00674592"/>
    <w:rsid w:val="00674A8D"/>
    <w:rsid w:val="0067555C"/>
    <w:rsid w:val="00677621"/>
    <w:rsid w:val="006816D0"/>
    <w:rsid w:val="006834EB"/>
    <w:rsid w:val="00684267"/>
    <w:rsid w:val="00685516"/>
    <w:rsid w:val="00685723"/>
    <w:rsid w:val="00685AD3"/>
    <w:rsid w:val="00685EA4"/>
    <w:rsid w:val="0068621C"/>
    <w:rsid w:val="006869BE"/>
    <w:rsid w:val="006873DF"/>
    <w:rsid w:val="00687D06"/>
    <w:rsid w:val="0068A4DB"/>
    <w:rsid w:val="00690330"/>
    <w:rsid w:val="00690757"/>
    <w:rsid w:val="006920B0"/>
    <w:rsid w:val="00692B06"/>
    <w:rsid w:val="00692F71"/>
    <w:rsid w:val="006931FD"/>
    <w:rsid w:val="00695E73"/>
    <w:rsid w:val="00696541"/>
    <w:rsid w:val="00696BC2"/>
    <w:rsid w:val="006A0190"/>
    <w:rsid w:val="006A0936"/>
    <w:rsid w:val="006A16A4"/>
    <w:rsid w:val="006A1974"/>
    <w:rsid w:val="006A2D9E"/>
    <w:rsid w:val="006A2F12"/>
    <w:rsid w:val="006A34D6"/>
    <w:rsid w:val="006A355D"/>
    <w:rsid w:val="006A4B85"/>
    <w:rsid w:val="006A5780"/>
    <w:rsid w:val="006A586F"/>
    <w:rsid w:val="006A5B23"/>
    <w:rsid w:val="006A7767"/>
    <w:rsid w:val="006B24B5"/>
    <w:rsid w:val="006B2524"/>
    <w:rsid w:val="006B2950"/>
    <w:rsid w:val="006B31FF"/>
    <w:rsid w:val="006B55A2"/>
    <w:rsid w:val="006B6C62"/>
    <w:rsid w:val="006B70D7"/>
    <w:rsid w:val="006C14AA"/>
    <w:rsid w:val="006C1F57"/>
    <w:rsid w:val="006C2156"/>
    <w:rsid w:val="006C2264"/>
    <w:rsid w:val="006C2CD2"/>
    <w:rsid w:val="006C37E4"/>
    <w:rsid w:val="006C40BE"/>
    <w:rsid w:val="006C43FD"/>
    <w:rsid w:val="006C4F5F"/>
    <w:rsid w:val="006C5978"/>
    <w:rsid w:val="006D010A"/>
    <w:rsid w:val="006D0E43"/>
    <w:rsid w:val="006D1279"/>
    <w:rsid w:val="006D228A"/>
    <w:rsid w:val="006D4559"/>
    <w:rsid w:val="006D4F14"/>
    <w:rsid w:val="006D6E82"/>
    <w:rsid w:val="006D764B"/>
    <w:rsid w:val="006E2BCD"/>
    <w:rsid w:val="006E488D"/>
    <w:rsid w:val="006E5AC0"/>
    <w:rsid w:val="006E61AA"/>
    <w:rsid w:val="006E63F9"/>
    <w:rsid w:val="006E6FE0"/>
    <w:rsid w:val="006E73D9"/>
    <w:rsid w:val="006F02C5"/>
    <w:rsid w:val="006F1E7F"/>
    <w:rsid w:val="006F29A5"/>
    <w:rsid w:val="006F2EAC"/>
    <w:rsid w:val="006F311C"/>
    <w:rsid w:val="006F313E"/>
    <w:rsid w:val="006F63F5"/>
    <w:rsid w:val="006F6B1A"/>
    <w:rsid w:val="00700BB3"/>
    <w:rsid w:val="00701D87"/>
    <w:rsid w:val="0070205B"/>
    <w:rsid w:val="00702C1B"/>
    <w:rsid w:val="00704E4D"/>
    <w:rsid w:val="00707031"/>
    <w:rsid w:val="0071043F"/>
    <w:rsid w:val="00710833"/>
    <w:rsid w:val="007116BD"/>
    <w:rsid w:val="00711C9F"/>
    <w:rsid w:val="00714820"/>
    <w:rsid w:val="00714EE4"/>
    <w:rsid w:val="00715153"/>
    <w:rsid w:val="0071738D"/>
    <w:rsid w:val="007173A9"/>
    <w:rsid w:val="007178CD"/>
    <w:rsid w:val="007209B2"/>
    <w:rsid w:val="00721033"/>
    <w:rsid w:val="00721AC4"/>
    <w:rsid w:val="00722884"/>
    <w:rsid w:val="00723244"/>
    <w:rsid w:val="00724527"/>
    <w:rsid w:val="007262E1"/>
    <w:rsid w:val="00726CED"/>
    <w:rsid w:val="00727689"/>
    <w:rsid w:val="00730961"/>
    <w:rsid w:val="007309BE"/>
    <w:rsid w:val="007324B9"/>
    <w:rsid w:val="007357F7"/>
    <w:rsid w:val="00735D04"/>
    <w:rsid w:val="00735EE6"/>
    <w:rsid w:val="00735F04"/>
    <w:rsid w:val="00737511"/>
    <w:rsid w:val="00737971"/>
    <w:rsid w:val="007401AC"/>
    <w:rsid w:val="007402A7"/>
    <w:rsid w:val="00740D2C"/>
    <w:rsid w:val="007418CD"/>
    <w:rsid w:val="00741B78"/>
    <w:rsid w:val="007425E9"/>
    <w:rsid w:val="00742914"/>
    <w:rsid w:val="0074488F"/>
    <w:rsid w:val="00744D6C"/>
    <w:rsid w:val="00745698"/>
    <w:rsid w:val="0074680D"/>
    <w:rsid w:val="00751026"/>
    <w:rsid w:val="007511FA"/>
    <w:rsid w:val="00752E88"/>
    <w:rsid w:val="00754107"/>
    <w:rsid w:val="0075442E"/>
    <w:rsid w:val="0075481B"/>
    <w:rsid w:val="00757B2F"/>
    <w:rsid w:val="00757B35"/>
    <w:rsid w:val="007609A5"/>
    <w:rsid w:val="00761D55"/>
    <w:rsid w:val="007620E8"/>
    <w:rsid w:val="007626DE"/>
    <w:rsid w:val="00763A4C"/>
    <w:rsid w:val="00763E0D"/>
    <w:rsid w:val="007647CE"/>
    <w:rsid w:val="00765AD9"/>
    <w:rsid w:val="007660D2"/>
    <w:rsid w:val="007667C0"/>
    <w:rsid w:val="007667E0"/>
    <w:rsid w:val="0077079A"/>
    <w:rsid w:val="00770E44"/>
    <w:rsid w:val="0077150E"/>
    <w:rsid w:val="0077350A"/>
    <w:rsid w:val="00773546"/>
    <w:rsid w:val="00773A1F"/>
    <w:rsid w:val="007741C6"/>
    <w:rsid w:val="00776563"/>
    <w:rsid w:val="00776D81"/>
    <w:rsid w:val="0077771A"/>
    <w:rsid w:val="00777749"/>
    <w:rsid w:val="00777A8E"/>
    <w:rsid w:val="00781D47"/>
    <w:rsid w:val="007823FA"/>
    <w:rsid w:val="00782E77"/>
    <w:rsid w:val="00784596"/>
    <w:rsid w:val="00786A1B"/>
    <w:rsid w:val="00790CF3"/>
    <w:rsid w:val="00792DA5"/>
    <w:rsid w:val="00794504"/>
    <w:rsid w:val="00795B68"/>
    <w:rsid w:val="00795F3F"/>
    <w:rsid w:val="00795F97"/>
    <w:rsid w:val="00797B9E"/>
    <w:rsid w:val="007A0B1A"/>
    <w:rsid w:val="007A2A7D"/>
    <w:rsid w:val="007A3D9C"/>
    <w:rsid w:val="007A57DD"/>
    <w:rsid w:val="007A5F65"/>
    <w:rsid w:val="007A5FE4"/>
    <w:rsid w:val="007A6150"/>
    <w:rsid w:val="007B00BE"/>
    <w:rsid w:val="007B09D7"/>
    <w:rsid w:val="007B0B8F"/>
    <w:rsid w:val="007B0B9F"/>
    <w:rsid w:val="007B0BEB"/>
    <w:rsid w:val="007B191E"/>
    <w:rsid w:val="007B1CB1"/>
    <w:rsid w:val="007B2C73"/>
    <w:rsid w:val="007B386F"/>
    <w:rsid w:val="007B387F"/>
    <w:rsid w:val="007B52B7"/>
    <w:rsid w:val="007B56CF"/>
    <w:rsid w:val="007B5902"/>
    <w:rsid w:val="007B6A33"/>
    <w:rsid w:val="007C0863"/>
    <w:rsid w:val="007C0C83"/>
    <w:rsid w:val="007C1FA0"/>
    <w:rsid w:val="007C21AE"/>
    <w:rsid w:val="007C3D2D"/>
    <w:rsid w:val="007C5288"/>
    <w:rsid w:val="007C5474"/>
    <w:rsid w:val="007C5E63"/>
    <w:rsid w:val="007D11B1"/>
    <w:rsid w:val="007D21C0"/>
    <w:rsid w:val="007D33CC"/>
    <w:rsid w:val="007D353D"/>
    <w:rsid w:val="007D3796"/>
    <w:rsid w:val="007D3A36"/>
    <w:rsid w:val="007D5D55"/>
    <w:rsid w:val="007D7E32"/>
    <w:rsid w:val="007E0BF8"/>
    <w:rsid w:val="007E1049"/>
    <w:rsid w:val="007E2047"/>
    <w:rsid w:val="007E20B5"/>
    <w:rsid w:val="007E304D"/>
    <w:rsid w:val="007E439B"/>
    <w:rsid w:val="007E5032"/>
    <w:rsid w:val="007E5BD7"/>
    <w:rsid w:val="007E6EA9"/>
    <w:rsid w:val="007E75F8"/>
    <w:rsid w:val="007F0766"/>
    <w:rsid w:val="007F18AD"/>
    <w:rsid w:val="007F21F5"/>
    <w:rsid w:val="007F2B2D"/>
    <w:rsid w:val="007F3894"/>
    <w:rsid w:val="007F5588"/>
    <w:rsid w:val="008005C4"/>
    <w:rsid w:val="00801B8E"/>
    <w:rsid w:val="00801F85"/>
    <w:rsid w:val="008021A0"/>
    <w:rsid w:val="008021FD"/>
    <w:rsid w:val="008024B7"/>
    <w:rsid w:val="00802BE5"/>
    <w:rsid w:val="0080600C"/>
    <w:rsid w:val="0081040F"/>
    <w:rsid w:val="00812069"/>
    <w:rsid w:val="008127D6"/>
    <w:rsid w:val="008137FA"/>
    <w:rsid w:val="0081384C"/>
    <w:rsid w:val="00813BB8"/>
    <w:rsid w:val="00814EDF"/>
    <w:rsid w:val="00815FB8"/>
    <w:rsid w:val="00817AD4"/>
    <w:rsid w:val="008235CD"/>
    <w:rsid w:val="00823724"/>
    <w:rsid w:val="0082442C"/>
    <w:rsid w:val="00824647"/>
    <w:rsid w:val="00824EFA"/>
    <w:rsid w:val="00825D70"/>
    <w:rsid w:val="00825F25"/>
    <w:rsid w:val="0082610F"/>
    <w:rsid w:val="00826523"/>
    <w:rsid w:val="008271E1"/>
    <w:rsid w:val="00830959"/>
    <w:rsid w:val="00832C73"/>
    <w:rsid w:val="00834E02"/>
    <w:rsid w:val="00835F13"/>
    <w:rsid w:val="00842E3D"/>
    <w:rsid w:val="00843318"/>
    <w:rsid w:val="00843483"/>
    <w:rsid w:val="00844792"/>
    <w:rsid w:val="00845423"/>
    <w:rsid w:val="0084576D"/>
    <w:rsid w:val="008461DE"/>
    <w:rsid w:val="008464D1"/>
    <w:rsid w:val="00846D3F"/>
    <w:rsid w:val="00847D39"/>
    <w:rsid w:val="0085045D"/>
    <w:rsid w:val="008506F1"/>
    <w:rsid w:val="0085183C"/>
    <w:rsid w:val="008518D8"/>
    <w:rsid w:val="00852872"/>
    <w:rsid w:val="008546E5"/>
    <w:rsid w:val="00854CAB"/>
    <w:rsid w:val="0085587B"/>
    <w:rsid w:val="00855BC3"/>
    <w:rsid w:val="00855BD5"/>
    <w:rsid w:val="00856858"/>
    <w:rsid w:val="00856934"/>
    <w:rsid w:val="00857897"/>
    <w:rsid w:val="00857BE9"/>
    <w:rsid w:val="00857FC1"/>
    <w:rsid w:val="00860D70"/>
    <w:rsid w:val="00861CF2"/>
    <w:rsid w:val="00864889"/>
    <w:rsid w:val="00865279"/>
    <w:rsid w:val="00865C59"/>
    <w:rsid w:val="0086674E"/>
    <w:rsid w:val="00867393"/>
    <w:rsid w:val="008677F5"/>
    <w:rsid w:val="008709D2"/>
    <w:rsid w:val="00871458"/>
    <w:rsid w:val="00871784"/>
    <w:rsid w:val="008722AA"/>
    <w:rsid w:val="008731D5"/>
    <w:rsid w:val="0087611B"/>
    <w:rsid w:val="0087675D"/>
    <w:rsid w:val="00876E3D"/>
    <w:rsid w:val="0088074F"/>
    <w:rsid w:val="00881656"/>
    <w:rsid w:val="00884280"/>
    <w:rsid w:val="0088550B"/>
    <w:rsid w:val="0088662A"/>
    <w:rsid w:val="00887DED"/>
    <w:rsid w:val="00890968"/>
    <w:rsid w:val="00890993"/>
    <w:rsid w:val="00894D2A"/>
    <w:rsid w:val="0089502C"/>
    <w:rsid w:val="00896765"/>
    <w:rsid w:val="008971B5"/>
    <w:rsid w:val="008973BF"/>
    <w:rsid w:val="008A1942"/>
    <w:rsid w:val="008A1F76"/>
    <w:rsid w:val="008A21ED"/>
    <w:rsid w:val="008A2674"/>
    <w:rsid w:val="008A35E7"/>
    <w:rsid w:val="008A51E4"/>
    <w:rsid w:val="008A531C"/>
    <w:rsid w:val="008A613D"/>
    <w:rsid w:val="008A63E7"/>
    <w:rsid w:val="008A69A0"/>
    <w:rsid w:val="008B01F4"/>
    <w:rsid w:val="008B0CD6"/>
    <w:rsid w:val="008B1361"/>
    <w:rsid w:val="008B1597"/>
    <w:rsid w:val="008B1C54"/>
    <w:rsid w:val="008B2C3D"/>
    <w:rsid w:val="008B36E4"/>
    <w:rsid w:val="008B433A"/>
    <w:rsid w:val="008B4537"/>
    <w:rsid w:val="008B6B1E"/>
    <w:rsid w:val="008C069F"/>
    <w:rsid w:val="008C086B"/>
    <w:rsid w:val="008C2AD9"/>
    <w:rsid w:val="008C4EBC"/>
    <w:rsid w:val="008C5816"/>
    <w:rsid w:val="008D17F8"/>
    <w:rsid w:val="008D2786"/>
    <w:rsid w:val="008D2D9A"/>
    <w:rsid w:val="008D339E"/>
    <w:rsid w:val="008D42DB"/>
    <w:rsid w:val="008D461B"/>
    <w:rsid w:val="008D54E7"/>
    <w:rsid w:val="008D7BE0"/>
    <w:rsid w:val="008E02E4"/>
    <w:rsid w:val="008E0F18"/>
    <w:rsid w:val="008E0FC8"/>
    <w:rsid w:val="008E1115"/>
    <w:rsid w:val="008E252D"/>
    <w:rsid w:val="008E2B71"/>
    <w:rsid w:val="008E346B"/>
    <w:rsid w:val="008E35AD"/>
    <w:rsid w:val="008E3745"/>
    <w:rsid w:val="008E3769"/>
    <w:rsid w:val="008E577B"/>
    <w:rsid w:val="008E66F0"/>
    <w:rsid w:val="008E6C1A"/>
    <w:rsid w:val="008E7249"/>
    <w:rsid w:val="008F0773"/>
    <w:rsid w:val="008F1D23"/>
    <w:rsid w:val="008F28E5"/>
    <w:rsid w:val="008F2916"/>
    <w:rsid w:val="008F2CBE"/>
    <w:rsid w:val="008F34A5"/>
    <w:rsid w:val="008F530E"/>
    <w:rsid w:val="008F6E81"/>
    <w:rsid w:val="008F7CD4"/>
    <w:rsid w:val="009000DF"/>
    <w:rsid w:val="00901280"/>
    <w:rsid w:val="009012E5"/>
    <w:rsid w:val="00901B97"/>
    <w:rsid w:val="00901E05"/>
    <w:rsid w:val="00902464"/>
    <w:rsid w:val="009030E9"/>
    <w:rsid w:val="0090558C"/>
    <w:rsid w:val="009069F7"/>
    <w:rsid w:val="009075A4"/>
    <w:rsid w:val="00907874"/>
    <w:rsid w:val="00907BFC"/>
    <w:rsid w:val="00910B05"/>
    <w:rsid w:val="00911194"/>
    <w:rsid w:val="0091148F"/>
    <w:rsid w:val="00912347"/>
    <w:rsid w:val="00912420"/>
    <w:rsid w:val="0091259B"/>
    <w:rsid w:val="00912AEA"/>
    <w:rsid w:val="00912B2C"/>
    <w:rsid w:val="00913783"/>
    <w:rsid w:val="0091453B"/>
    <w:rsid w:val="00914E2D"/>
    <w:rsid w:val="0091540C"/>
    <w:rsid w:val="00920B0D"/>
    <w:rsid w:val="00921DF2"/>
    <w:rsid w:val="009220F6"/>
    <w:rsid w:val="009232A1"/>
    <w:rsid w:val="00924A0D"/>
    <w:rsid w:val="00925B45"/>
    <w:rsid w:val="00930011"/>
    <w:rsid w:val="009300FC"/>
    <w:rsid w:val="00932CC8"/>
    <w:rsid w:val="0093736B"/>
    <w:rsid w:val="00937D09"/>
    <w:rsid w:val="00940029"/>
    <w:rsid w:val="009400FB"/>
    <w:rsid w:val="009410EE"/>
    <w:rsid w:val="009412CD"/>
    <w:rsid w:val="0094263F"/>
    <w:rsid w:val="00943417"/>
    <w:rsid w:val="00944911"/>
    <w:rsid w:val="0094570B"/>
    <w:rsid w:val="0094584C"/>
    <w:rsid w:val="00945C73"/>
    <w:rsid w:val="00945EC5"/>
    <w:rsid w:val="0095160A"/>
    <w:rsid w:val="00951CA3"/>
    <w:rsid w:val="00952596"/>
    <w:rsid w:val="00954D36"/>
    <w:rsid w:val="0095536E"/>
    <w:rsid w:val="00955986"/>
    <w:rsid w:val="00955A62"/>
    <w:rsid w:val="00956195"/>
    <w:rsid w:val="0095648A"/>
    <w:rsid w:val="009568FA"/>
    <w:rsid w:val="0096102C"/>
    <w:rsid w:val="009611BD"/>
    <w:rsid w:val="00961533"/>
    <w:rsid w:val="00961A19"/>
    <w:rsid w:val="00962812"/>
    <w:rsid w:val="00962D4D"/>
    <w:rsid w:val="00963E93"/>
    <w:rsid w:val="00964612"/>
    <w:rsid w:val="00964F87"/>
    <w:rsid w:val="00965116"/>
    <w:rsid w:val="0096758C"/>
    <w:rsid w:val="00970334"/>
    <w:rsid w:val="0097059D"/>
    <w:rsid w:val="009757D6"/>
    <w:rsid w:val="00976CEF"/>
    <w:rsid w:val="00977AEB"/>
    <w:rsid w:val="00977DDC"/>
    <w:rsid w:val="009825B2"/>
    <w:rsid w:val="009832BB"/>
    <w:rsid w:val="00983E17"/>
    <w:rsid w:val="009850A9"/>
    <w:rsid w:val="009851FD"/>
    <w:rsid w:val="00985E42"/>
    <w:rsid w:val="009870B6"/>
    <w:rsid w:val="00987177"/>
    <w:rsid w:val="009873C8"/>
    <w:rsid w:val="00990EC1"/>
    <w:rsid w:val="00991314"/>
    <w:rsid w:val="0099136A"/>
    <w:rsid w:val="0099199A"/>
    <w:rsid w:val="00992C37"/>
    <w:rsid w:val="00992D78"/>
    <w:rsid w:val="00994897"/>
    <w:rsid w:val="00994BAF"/>
    <w:rsid w:val="00994F68"/>
    <w:rsid w:val="00996BD5"/>
    <w:rsid w:val="00997771"/>
    <w:rsid w:val="00997DE1"/>
    <w:rsid w:val="00997F1F"/>
    <w:rsid w:val="009A04F9"/>
    <w:rsid w:val="009A077E"/>
    <w:rsid w:val="009A0C32"/>
    <w:rsid w:val="009A0F9A"/>
    <w:rsid w:val="009A0FB8"/>
    <w:rsid w:val="009A2EDD"/>
    <w:rsid w:val="009A42D1"/>
    <w:rsid w:val="009A4696"/>
    <w:rsid w:val="009A4F9B"/>
    <w:rsid w:val="009A5207"/>
    <w:rsid w:val="009A55BE"/>
    <w:rsid w:val="009A6563"/>
    <w:rsid w:val="009A6A50"/>
    <w:rsid w:val="009A72FD"/>
    <w:rsid w:val="009B05FE"/>
    <w:rsid w:val="009B2154"/>
    <w:rsid w:val="009B30E3"/>
    <w:rsid w:val="009B39D1"/>
    <w:rsid w:val="009B475F"/>
    <w:rsid w:val="009B5237"/>
    <w:rsid w:val="009B52AD"/>
    <w:rsid w:val="009B6C54"/>
    <w:rsid w:val="009B6E5D"/>
    <w:rsid w:val="009C01CF"/>
    <w:rsid w:val="009C01EC"/>
    <w:rsid w:val="009C15A7"/>
    <w:rsid w:val="009C1FF7"/>
    <w:rsid w:val="009C2083"/>
    <w:rsid w:val="009C20D9"/>
    <w:rsid w:val="009C2747"/>
    <w:rsid w:val="009C292B"/>
    <w:rsid w:val="009C4354"/>
    <w:rsid w:val="009C4663"/>
    <w:rsid w:val="009C4A2B"/>
    <w:rsid w:val="009C5059"/>
    <w:rsid w:val="009C5169"/>
    <w:rsid w:val="009C55A5"/>
    <w:rsid w:val="009C6F59"/>
    <w:rsid w:val="009D0C6F"/>
    <w:rsid w:val="009D0E5D"/>
    <w:rsid w:val="009D3CFF"/>
    <w:rsid w:val="009D3EFD"/>
    <w:rsid w:val="009D410B"/>
    <w:rsid w:val="009E042B"/>
    <w:rsid w:val="009E0890"/>
    <w:rsid w:val="009E3077"/>
    <w:rsid w:val="009E3E50"/>
    <w:rsid w:val="009E4034"/>
    <w:rsid w:val="009E47DC"/>
    <w:rsid w:val="009E4999"/>
    <w:rsid w:val="009E518A"/>
    <w:rsid w:val="009E5FC1"/>
    <w:rsid w:val="009E655F"/>
    <w:rsid w:val="009E6637"/>
    <w:rsid w:val="009E6A71"/>
    <w:rsid w:val="009E70C0"/>
    <w:rsid w:val="009E7327"/>
    <w:rsid w:val="009F0133"/>
    <w:rsid w:val="009F08DF"/>
    <w:rsid w:val="009F0FFE"/>
    <w:rsid w:val="009F136A"/>
    <w:rsid w:val="009F33CA"/>
    <w:rsid w:val="00A028AA"/>
    <w:rsid w:val="00A03476"/>
    <w:rsid w:val="00A03A07"/>
    <w:rsid w:val="00A03D51"/>
    <w:rsid w:val="00A0433A"/>
    <w:rsid w:val="00A0565F"/>
    <w:rsid w:val="00A06142"/>
    <w:rsid w:val="00A06260"/>
    <w:rsid w:val="00A06D21"/>
    <w:rsid w:val="00A1094E"/>
    <w:rsid w:val="00A11914"/>
    <w:rsid w:val="00A13CA6"/>
    <w:rsid w:val="00A1473A"/>
    <w:rsid w:val="00A14B7A"/>
    <w:rsid w:val="00A14C73"/>
    <w:rsid w:val="00A153AB"/>
    <w:rsid w:val="00A15A1F"/>
    <w:rsid w:val="00A1742F"/>
    <w:rsid w:val="00A24494"/>
    <w:rsid w:val="00A24B5C"/>
    <w:rsid w:val="00A25A97"/>
    <w:rsid w:val="00A26EFC"/>
    <w:rsid w:val="00A27967"/>
    <w:rsid w:val="00A27C2C"/>
    <w:rsid w:val="00A333AF"/>
    <w:rsid w:val="00A33D98"/>
    <w:rsid w:val="00A33F98"/>
    <w:rsid w:val="00A340E4"/>
    <w:rsid w:val="00A354C6"/>
    <w:rsid w:val="00A358B4"/>
    <w:rsid w:val="00A3620C"/>
    <w:rsid w:val="00A36EF0"/>
    <w:rsid w:val="00A37573"/>
    <w:rsid w:val="00A40D78"/>
    <w:rsid w:val="00A40D9F"/>
    <w:rsid w:val="00A40EAE"/>
    <w:rsid w:val="00A417B3"/>
    <w:rsid w:val="00A4369D"/>
    <w:rsid w:val="00A449C1"/>
    <w:rsid w:val="00A451C2"/>
    <w:rsid w:val="00A458BA"/>
    <w:rsid w:val="00A45FAC"/>
    <w:rsid w:val="00A461B4"/>
    <w:rsid w:val="00A47109"/>
    <w:rsid w:val="00A477AC"/>
    <w:rsid w:val="00A5069B"/>
    <w:rsid w:val="00A510BF"/>
    <w:rsid w:val="00A525D2"/>
    <w:rsid w:val="00A526BE"/>
    <w:rsid w:val="00A52DA2"/>
    <w:rsid w:val="00A532D2"/>
    <w:rsid w:val="00A53C6B"/>
    <w:rsid w:val="00A5451F"/>
    <w:rsid w:val="00A54975"/>
    <w:rsid w:val="00A57B93"/>
    <w:rsid w:val="00A61C9B"/>
    <w:rsid w:val="00A61E3D"/>
    <w:rsid w:val="00A62793"/>
    <w:rsid w:val="00A6293C"/>
    <w:rsid w:val="00A629AD"/>
    <w:rsid w:val="00A62AA2"/>
    <w:rsid w:val="00A62CF7"/>
    <w:rsid w:val="00A63073"/>
    <w:rsid w:val="00A63F3E"/>
    <w:rsid w:val="00A64CCC"/>
    <w:rsid w:val="00A65542"/>
    <w:rsid w:val="00A65579"/>
    <w:rsid w:val="00A65673"/>
    <w:rsid w:val="00A6600F"/>
    <w:rsid w:val="00A6607E"/>
    <w:rsid w:val="00A66ED4"/>
    <w:rsid w:val="00A6700F"/>
    <w:rsid w:val="00A708CA"/>
    <w:rsid w:val="00A72238"/>
    <w:rsid w:val="00A722CA"/>
    <w:rsid w:val="00A7296F"/>
    <w:rsid w:val="00A733C9"/>
    <w:rsid w:val="00A73D98"/>
    <w:rsid w:val="00A740CB"/>
    <w:rsid w:val="00A75457"/>
    <w:rsid w:val="00A76047"/>
    <w:rsid w:val="00A76D05"/>
    <w:rsid w:val="00A77FE9"/>
    <w:rsid w:val="00A81111"/>
    <w:rsid w:val="00A81532"/>
    <w:rsid w:val="00A8202F"/>
    <w:rsid w:val="00A82114"/>
    <w:rsid w:val="00A825F1"/>
    <w:rsid w:val="00A84073"/>
    <w:rsid w:val="00A840BD"/>
    <w:rsid w:val="00A84238"/>
    <w:rsid w:val="00A846D2"/>
    <w:rsid w:val="00A850F6"/>
    <w:rsid w:val="00A853EF"/>
    <w:rsid w:val="00A85AFC"/>
    <w:rsid w:val="00A86728"/>
    <w:rsid w:val="00A875FA"/>
    <w:rsid w:val="00A87883"/>
    <w:rsid w:val="00A90526"/>
    <w:rsid w:val="00A93224"/>
    <w:rsid w:val="00A933AB"/>
    <w:rsid w:val="00A94121"/>
    <w:rsid w:val="00A94257"/>
    <w:rsid w:val="00A94BC9"/>
    <w:rsid w:val="00A9736C"/>
    <w:rsid w:val="00A977C0"/>
    <w:rsid w:val="00AA10B5"/>
    <w:rsid w:val="00AA11CC"/>
    <w:rsid w:val="00AA2675"/>
    <w:rsid w:val="00AA3285"/>
    <w:rsid w:val="00AA427A"/>
    <w:rsid w:val="00AA6255"/>
    <w:rsid w:val="00AA66D5"/>
    <w:rsid w:val="00AA729B"/>
    <w:rsid w:val="00AB02A5"/>
    <w:rsid w:val="00AB1BA4"/>
    <w:rsid w:val="00AB4CD2"/>
    <w:rsid w:val="00AB5BFF"/>
    <w:rsid w:val="00AB5D99"/>
    <w:rsid w:val="00AC078B"/>
    <w:rsid w:val="00AC12F4"/>
    <w:rsid w:val="00AC1404"/>
    <w:rsid w:val="00AC186E"/>
    <w:rsid w:val="00AC2884"/>
    <w:rsid w:val="00AC4042"/>
    <w:rsid w:val="00AC4D7F"/>
    <w:rsid w:val="00AC4D9D"/>
    <w:rsid w:val="00AC5A50"/>
    <w:rsid w:val="00AC7348"/>
    <w:rsid w:val="00AD0382"/>
    <w:rsid w:val="00AD130A"/>
    <w:rsid w:val="00AD1773"/>
    <w:rsid w:val="00AD505A"/>
    <w:rsid w:val="00AD5BC2"/>
    <w:rsid w:val="00AE028A"/>
    <w:rsid w:val="00AE08E9"/>
    <w:rsid w:val="00AE1200"/>
    <w:rsid w:val="00AE2101"/>
    <w:rsid w:val="00AE36E2"/>
    <w:rsid w:val="00AE3EBE"/>
    <w:rsid w:val="00AE428A"/>
    <w:rsid w:val="00AE500F"/>
    <w:rsid w:val="00AE5276"/>
    <w:rsid w:val="00AE760F"/>
    <w:rsid w:val="00AE7F3D"/>
    <w:rsid w:val="00AF0B08"/>
    <w:rsid w:val="00AF18C8"/>
    <w:rsid w:val="00AF1DE3"/>
    <w:rsid w:val="00AF25C2"/>
    <w:rsid w:val="00AF2B6D"/>
    <w:rsid w:val="00AF2FDF"/>
    <w:rsid w:val="00AF3694"/>
    <w:rsid w:val="00AF3AF9"/>
    <w:rsid w:val="00AF4039"/>
    <w:rsid w:val="00AF70E2"/>
    <w:rsid w:val="00B00879"/>
    <w:rsid w:val="00B00A8C"/>
    <w:rsid w:val="00B00CAD"/>
    <w:rsid w:val="00B01AED"/>
    <w:rsid w:val="00B02C3A"/>
    <w:rsid w:val="00B03188"/>
    <w:rsid w:val="00B03DAD"/>
    <w:rsid w:val="00B1014B"/>
    <w:rsid w:val="00B1051F"/>
    <w:rsid w:val="00B10F31"/>
    <w:rsid w:val="00B1149C"/>
    <w:rsid w:val="00B11F38"/>
    <w:rsid w:val="00B12855"/>
    <w:rsid w:val="00B13072"/>
    <w:rsid w:val="00B13160"/>
    <w:rsid w:val="00B13596"/>
    <w:rsid w:val="00B13623"/>
    <w:rsid w:val="00B13929"/>
    <w:rsid w:val="00B155E8"/>
    <w:rsid w:val="00B17332"/>
    <w:rsid w:val="00B21478"/>
    <w:rsid w:val="00B219BA"/>
    <w:rsid w:val="00B232EB"/>
    <w:rsid w:val="00B2380E"/>
    <w:rsid w:val="00B240E2"/>
    <w:rsid w:val="00B242C9"/>
    <w:rsid w:val="00B2566E"/>
    <w:rsid w:val="00B263CE"/>
    <w:rsid w:val="00B273E4"/>
    <w:rsid w:val="00B27ADF"/>
    <w:rsid w:val="00B30479"/>
    <w:rsid w:val="00B3189B"/>
    <w:rsid w:val="00B32599"/>
    <w:rsid w:val="00B3388B"/>
    <w:rsid w:val="00B36961"/>
    <w:rsid w:val="00B41110"/>
    <w:rsid w:val="00B46E15"/>
    <w:rsid w:val="00B4763D"/>
    <w:rsid w:val="00B479A2"/>
    <w:rsid w:val="00B50F20"/>
    <w:rsid w:val="00B51C2F"/>
    <w:rsid w:val="00B52562"/>
    <w:rsid w:val="00B52EC1"/>
    <w:rsid w:val="00B5744B"/>
    <w:rsid w:val="00B60108"/>
    <w:rsid w:val="00B6028F"/>
    <w:rsid w:val="00B607DF"/>
    <w:rsid w:val="00B60843"/>
    <w:rsid w:val="00B60CC2"/>
    <w:rsid w:val="00B61008"/>
    <w:rsid w:val="00B6121F"/>
    <w:rsid w:val="00B61A6F"/>
    <w:rsid w:val="00B635B0"/>
    <w:rsid w:val="00B6482D"/>
    <w:rsid w:val="00B64C44"/>
    <w:rsid w:val="00B6514B"/>
    <w:rsid w:val="00B65F0B"/>
    <w:rsid w:val="00B66148"/>
    <w:rsid w:val="00B662AA"/>
    <w:rsid w:val="00B668D8"/>
    <w:rsid w:val="00B6719F"/>
    <w:rsid w:val="00B671C0"/>
    <w:rsid w:val="00B67316"/>
    <w:rsid w:val="00B72EC7"/>
    <w:rsid w:val="00B7371A"/>
    <w:rsid w:val="00B73BAD"/>
    <w:rsid w:val="00B75171"/>
    <w:rsid w:val="00B753EC"/>
    <w:rsid w:val="00B760DC"/>
    <w:rsid w:val="00B76149"/>
    <w:rsid w:val="00B772C9"/>
    <w:rsid w:val="00B7759B"/>
    <w:rsid w:val="00B82E2A"/>
    <w:rsid w:val="00B83950"/>
    <w:rsid w:val="00B84466"/>
    <w:rsid w:val="00B873DA"/>
    <w:rsid w:val="00B87873"/>
    <w:rsid w:val="00B87ADA"/>
    <w:rsid w:val="00B90181"/>
    <w:rsid w:val="00B90A07"/>
    <w:rsid w:val="00B918E6"/>
    <w:rsid w:val="00B93438"/>
    <w:rsid w:val="00B93DE3"/>
    <w:rsid w:val="00B942F5"/>
    <w:rsid w:val="00B9493E"/>
    <w:rsid w:val="00B955BC"/>
    <w:rsid w:val="00B96B1B"/>
    <w:rsid w:val="00BA04DE"/>
    <w:rsid w:val="00BA073A"/>
    <w:rsid w:val="00BA0E89"/>
    <w:rsid w:val="00BA1A35"/>
    <w:rsid w:val="00BA1C90"/>
    <w:rsid w:val="00BA2C50"/>
    <w:rsid w:val="00BA332E"/>
    <w:rsid w:val="00BA43C8"/>
    <w:rsid w:val="00BA55FD"/>
    <w:rsid w:val="00BA74FF"/>
    <w:rsid w:val="00BA7627"/>
    <w:rsid w:val="00BB166E"/>
    <w:rsid w:val="00BB24FA"/>
    <w:rsid w:val="00BB3BCD"/>
    <w:rsid w:val="00BB3C60"/>
    <w:rsid w:val="00BB4371"/>
    <w:rsid w:val="00BB5AE7"/>
    <w:rsid w:val="00BB6102"/>
    <w:rsid w:val="00BC2E73"/>
    <w:rsid w:val="00BC3BB2"/>
    <w:rsid w:val="00BC3DFE"/>
    <w:rsid w:val="00BC4B38"/>
    <w:rsid w:val="00BC5024"/>
    <w:rsid w:val="00BC6507"/>
    <w:rsid w:val="00BC6E5D"/>
    <w:rsid w:val="00BC7249"/>
    <w:rsid w:val="00BD0B29"/>
    <w:rsid w:val="00BD0FC8"/>
    <w:rsid w:val="00BD2102"/>
    <w:rsid w:val="00BD3341"/>
    <w:rsid w:val="00BD3749"/>
    <w:rsid w:val="00BD51CE"/>
    <w:rsid w:val="00BD5484"/>
    <w:rsid w:val="00BD64DD"/>
    <w:rsid w:val="00BD6870"/>
    <w:rsid w:val="00BD6EBA"/>
    <w:rsid w:val="00BE01B5"/>
    <w:rsid w:val="00BE0782"/>
    <w:rsid w:val="00BE0A6C"/>
    <w:rsid w:val="00BE358F"/>
    <w:rsid w:val="00BE3A89"/>
    <w:rsid w:val="00BE3EA9"/>
    <w:rsid w:val="00BE58E1"/>
    <w:rsid w:val="00BE627F"/>
    <w:rsid w:val="00BE7CB4"/>
    <w:rsid w:val="00BF01F0"/>
    <w:rsid w:val="00BF02EE"/>
    <w:rsid w:val="00BF13B7"/>
    <w:rsid w:val="00BF1C0A"/>
    <w:rsid w:val="00BF2310"/>
    <w:rsid w:val="00BF2668"/>
    <w:rsid w:val="00BF4A80"/>
    <w:rsid w:val="00BF5429"/>
    <w:rsid w:val="00BF6EB6"/>
    <w:rsid w:val="00BF77E1"/>
    <w:rsid w:val="00C00DD7"/>
    <w:rsid w:val="00C017AB"/>
    <w:rsid w:val="00C026B9"/>
    <w:rsid w:val="00C04B2B"/>
    <w:rsid w:val="00C0527D"/>
    <w:rsid w:val="00C05FA3"/>
    <w:rsid w:val="00C07732"/>
    <w:rsid w:val="00C10C52"/>
    <w:rsid w:val="00C118E9"/>
    <w:rsid w:val="00C15229"/>
    <w:rsid w:val="00C15B3E"/>
    <w:rsid w:val="00C16744"/>
    <w:rsid w:val="00C172F9"/>
    <w:rsid w:val="00C2066F"/>
    <w:rsid w:val="00C21064"/>
    <w:rsid w:val="00C21E55"/>
    <w:rsid w:val="00C224CA"/>
    <w:rsid w:val="00C225DB"/>
    <w:rsid w:val="00C22907"/>
    <w:rsid w:val="00C22FE5"/>
    <w:rsid w:val="00C24FD5"/>
    <w:rsid w:val="00C2570A"/>
    <w:rsid w:val="00C2627D"/>
    <w:rsid w:val="00C2670B"/>
    <w:rsid w:val="00C27894"/>
    <w:rsid w:val="00C314B7"/>
    <w:rsid w:val="00C3265A"/>
    <w:rsid w:val="00C33E7E"/>
    <w:rsid w:val="00C34379"/>
    <w:rsid w:val="00C36D7A"/>
    <w:rsid w:val="00C36FEE"/>
    <w:rsid w:val="00C37B22"/>
    <w:rsid w:val="00C37C54"/>
    <w:rsid w:val="00C4057E"/>
    <w:rsid w:val="00C40904"/>
    <w:rsid w:val="00C417FB"/>
    <w:rsid w:val="00C41875"/>
    <w:rsid w:val="00C422B5"/>
    <w:rsid w:val="00C46961"/>
    <w:rsid w:val="00C479BC"/>
    <w:rsid w:val="00C47DE6"/>
    <w:rsid w:val="00C50374"/>
    <w:rsid w:val="00C50D80"/>
    <w:rsid w:val="00C5136B"/>
    <w:rsid w:val="00C5414B"/>
    <w:rsid w:val="00C54349"/>
    <w:rsid w:val="00C54EAD"/>
    <w:rsid w:val="00C5622D"/>
    <w:rsid w:val="00C56C11"/>
    <w:rsid w:val="00C56FE0"/>
    <w:rsid w:val="00C578BC"/>
    <w:rsid w:val="00C629EF"/>
    <w:rsid w:val="00C63850"/>
    <w:rsid w:val="00C63A80"/>
    <w:rsid w:val="00C6487E"/>
    <w:rsid w:val="00C661D9"/>
    <w:rsid w:val="00C67A98"/>
    <w:rsid w:val="00C71E0F"/>
    <w:rsid w:val="00C72622"/>
    <w:rsid w:val="00C76FAA"/>
    <w:rsid w:val="00C77927"/>
    <w:rsid w:val="00C80EFC"/>
    <w:rsid w:val="00C81B73"/>
    <w:rsid w:val="00C82AE1"/>
    <w:rsid w:val="00C84D5C"/>
    <w:rsid w:val="00C85AD2"/>
    <w:rsid w:val="00C87383"/>
    <w:rsid w:val="00C87918"/>
    <w:rsid w:val="00C911FF"/>
    <w:rsid w:val="00C92ED5"/>
    <w:rsid w:val="00C9308F"/>
    <w:rsid w:val="00C93195"/>
    <w:rsid w:val="00C934D1"/>
    <w:rsid w:val="00C93F2B"/>
    <w:rsid w:val="00C94256"/>
    <w:rsid w:val="00C94519"/>
    <w:rsid w:val="00C9470C"/>
    <w:rsid w:val="00C95A78"/>
    <w:rsid w:val="00C95DB7"/>
    <w:rsid w:val="00C9628D"/>
    <w:rsid w:val="00C96653"/>
    <w:rsid w:val="00C969E2"/>
    <w:rsid w:val="00C974B6"/>
    <w:rsid w:val="00CA1625"/>
    <w:rsid w:val="00CA17E9"/>
    <w:rsid w:val="00CA3287"/>
    <w:rsid w:val="00CA46C7"/>
    <w:rsid w:val="00CA48A1"/>
    <w:rsid w:val="00CA6C68"/>
    <w:rsid w:val="00CA6FF0"/>
    <w:rsid w:val="00CA723C"/>
    <w:rsid w:val="00CB0D68"/>
    <w:rsid w:val="00CB271C"/>
    <w:rsid w:val="00CB3510"/>
    <w:rsid w:val="00CB441D"/>
    <w:rsid w:val="00CB4979"/>
    <w:rsid w:val="00CB4CC0"/>
    <w:rsid w:val="00CB5E4C"/>
    <w:rsid w:val="00CB6BA2"/>
    <w:rsid w:val="00CB700A"/>
    <w:rsid w:val="00CB71A0"/>
    <w:rsid w:val="00CB7807"/>
    <w:rsid w:val="00CB7FCF"/>
    <w:rsid w:val="00CC0F43"/>
    <w:rsid w:val="00CC2EEB"/>
    <w:rsid w:val="00CC37FE"/>
    <w:rsid w:val="00CC3813"/>
    <w:rsid w:val="00CC522D"/>
    <w:rsid w:val="00CC5B46"/>
    <w:rsid w:val="00CC7E86"/>
    <w:rsid w:val="00CD0F57"/>
    <w:rsid w:val="00CD15B6"/>
    <w:rsid w:val="00CD2BD4"/>
    <w:rsid w:val="00CD45C0"/>
    <w:rsid w:val="00CD4D88"/>
    <w:rsid w:val="00CD7A54"/>
    <w:rsid w:val="00CD7D5C"/>
    <w:rsid w:val="00CE071D"/>
    <w:rsid w:val="00CE25B4"/>
    <w:rsid w:val="00CE2A75"/>
    <w:rsid w:val="00CE2CCD"/>
    <w:rsid w:val="00CE3039"/>
    <w:rsid w:val="00CE3F53"/>
    <w:rsid w:val="00CE4F3E"/>
    <w:rsid w:val="00CE5BFD"/>
    <w:rsid w:val="00CE6BC3"/>
    <w:rsid w:val="00CE6F2F"/>
    <w:rsid w:val="00CE7701"/>
    <w:rsid w:val="00CE7783"/>
    <w:rsid w:val="00CE7C17"/>
    <w:rsid w:val="00CF25A3"/>
    <w:rsid w:val="00CF2FAE"/>
    <w:rsid w:val="00CF30C0"/>
    <w:rsid w:val="00CF38A7"/>
    <w:rsid w:val="00CF3F61"/>
    <w:rsid w:val="00CF4F77"/>
    <w:rsid w:val="00CF4F92"/>
    <w:rsid w:val="00CF4FFF"/>
    <w:rsid w:val="00CF5482"/>
    <w:rsid w:val="00CF58A8"/>
    <w:rsid w:val="00CF5F0B"/>
    <w:rsid w:val="00CF64E7"/>
    <w:rsid w:val="00D01FEF"/>
    <w:rsid w:val="00D0281F"/>
    <w:rsid w:val="00D032F8"/>
    <w:rsid w:val="00D03682"/>
    <w:rsid w:val="00D0375D"/>
    <w:rsid w:val="00D041D4"/>
    <w:rsid w:val="00D05185"/>
    <w:rsid w:val="00D058F8"/>
    <w:rsid w:val="00D07776"/>
    <w:rsid w:val="00D10E73"/>
    <w:rsid w:val="00D112CE"/>
    <w:rsid w:val="00D1284C"/>
    <w:rsid w:val="00D1432A"/>
    <w:rsid w:val="00D14359"/>
    <w:rsid w:val="00D14C5C"/>
    <w:rsid w:val="00D14F04"/>
    <w:rsid w:val="00D15E6E"/>
    <w:rsid w:val="00D175A9"/>
    <w:rsid w:val="00D20563"/>
    <w:rsid w:val="00D20F37"/>
    <w:rsid w:val="00D21754"/>
    <w:rsid w:val="00D2176C"/>
    <w:rsid w:val="00D2187A"/>
    <w:rsid w:val="00D219B9"/>
    <w:rsid w:val="00D21AB6"/>
    <w:rsid w:val="00D2272F"/>
    <w:rsid w:val="00D22752"/>
    <w:rsid w:val="00D23A56"/>
    <w:rsid w:val="00D25DEF"/>
    <w:rsid w:val="00D26518"/>
    <w:rsid w:val="00D3066C"/>
    <w:rsid w:val="00D30998"/>
    <w:rsid w:val="00D31D16"/>
    <w:rsid w:val="00D322C0"/>
    <w:rsid w:val="00D34B82"/>
    <w:rsid w:val="00D36105"/>
    <w:rsid w:val="00D3633F"/>
    <w:rsid w:val="00D37DEA"/>
    <w:rsid w:val="00D400ED"/>
    <w:rsid w:val="00D4137D"/>
    <w:rsid w:val="00D421F8"/>
    <w:rsid w:val="00D44DEA"/>
    <w:rsid w:val="00D45218"/>
    <w:rsid w:val="00D4611A"/>
    <w:rsid w:val="00D461B0"/>
    <w:rsid w:val="00D4642B"/>
    <w:rsid w:val="00D47505"/>
    <w:rsid w:val="00D475A2"/>
    <w:rsid w:val="00D477BC"/>
    <w:rsid w:val="00D478F6"/>
    <w:rsid w:val="00D510C9"/>
    <w:rsid w:val="00D51FE0"/>
    <w:rsid w:val="00D52262"/>
    <w:rsid w:val="00D53D02"/>
    <w:rsid w:val="00D53D97"/>
    <w:rsid w:val="00D53F2E"/>
    <w:rsid w:val="00D54B0B"/>
    <w:rsid w:val="00D5554B"/>
    <w:rsid w:val="00D56E7B"/>
    <w:rsid w:val="00D57C36"/>
    <w:rsid w:val="00D6132B"/>
    <w:rsid w:val="00D6156D"/>
    <w:rsid w:val="00D62129"/>
    <w:rsid w:val="00D622CB"/>
    <w:rsid w:val="00D64108"/>
    <w:rsid w:val="00D66490"/>
    <w:rsid w:val="00D7057F"/>
    <w:rsid w:val="00D73436"/>
    <w:rsid w:val="00D734CF"/>
    <w:rsid w:val="00D755B2"/>
    <w:rsid w:val="00D7576C"/>
    <w:rsid w:val="00D76DAB"/>
    <w:rsid w:val="00D7745F"/>
    <w:rsid w:val="00D77578"/>
    <w:rsid w:val="00D82555"/>
    <w:rsid w:val="00D839FA"/>
    <w:rsid w:val="00D83FD7"/>
    <w:rsid w:val="00D84031"/>
    <w:rsid w:val="00D84B0F"/>
    <w:rsid w:val="00D84D9D"/>
    <w:rsid w:val="00D85F37"/>
    <w:rsid w:val="00D863B5"/>
    <w:rsid w:val="00D86D58"/>
    <w:rsid w:val="00D87D83"/>
    <w:rsid w:val="00D90A7D"/>
    <w:rsid w:val="00D9103E"/>
    <w:rsid w:val="00D9124E"/>
    <w:rsid w:val="00D91731"/>
    <w:rsid w:val="00D935D7"/>
    <w:rsid w:val="00D938A6"/>
    <w:rsid w:val="00D95289"/>
    <w:rsid w:val="00D95A9C"/>
    <w:rsid w:val="00D95DB6"/>
    <w:rsid w:val="00D964ED"/>
    <w:rsid w:val="00D96979"/>
    <w:rsid w:val="00D977C3"/>
    <w:rsid w:val="00D97E81"/>
    <w:rsid w:val="00DA04A3"/>
    <w:rsid w:val="00DA1F1D"/>
    <w:rsid w:val="00DA2BFB"/>
    <w:rsid w:val="00DA3039"/>
    <w:rsid w:val="00DA35B0"/>
    <w:rsid w:val="00DA36F5"/>
    <w:rsid w:val="00DA3FDC"/>
    <w:rsid w:val="00DA7A39"/>
    <w:rsid w:val="00DB0A2E"/>
    <w:rsid w:val="00DB228E"/>
    <w:rsid w:val="00DB26C2"/>
    <w:rsid w:val="00DB28AB"/>
    <w:rsid w:val="00DB3E01"/>
    <w:rsid w:val="00DB5943"/>
    <w:rsid w:val="00DB6483"/>
    <w:rsid w:val="00DB752A"/>
    <w:rsid w:val="00DC3478"/>
    <w:rsid w:val="00DC6F20"/>
    <w:rsid w:val="00DC7CA4"/>
    <w:rsid w:val="00DD003E"/>
    <w:rsid w:val="00DD02E7"/>
    <w:rsid w:val="00DD0529"/>
    <w:rsid w:val="00DD0E16"/>
    <w:rsid w:val="00DD1B48"/>
    <w:rsid w:val="00DD3D81"/>
    <w:rsid w:val="00DD4CAD"/>
    <w:rsid w:val="00DD56B7"/>
    <w:rsid w:val="00DD6218"/>
    <w:rsid w:val="00DD6B9A"/>
    <w:rsid w:val="00DE285B"/>
    <w:rsid w:val="00DE4DC4"/>
    <w:rsid w:val="00DE5873"/>
    <w:rsid w:val="00DE76FF"/>
    <w:rsid w:val="00DF07D9"/>
    <w:rsid w:val="00DF0E6C"/>
    <w:rsid w:val="00DF0FFD"/>
    <w:rsid w:val="00DF1997"/>
    <w:rsid w:val="00DF216A"/>
    <w:rsid w:val="00DF2B86"/>
    <w:rsid w:val="00DF2DA0"/>
    <w:rsid w:val="00DF346C"/>
    <w:rsid w:val="00DF38A7"/>
    <w:rsid w:val="00DF3AD4"/>
    <w:rsid w:val="00DF3CBC"/>
    <w:rsid w:val="00DF3F5F"/>
    <w:rsid w:val="00DF4D23"/>
    <w:rsid w:val="00DF5322"/>
    <w:rsid w:val="00DF5E0A"/>
    <w:rsid w:val="00DF600A"/>
    <w:rsid w:val="00DF6268"/>
    <w:rsid w:val="00DF6618"/>
    <w:rsid w:val="00DF6ED8"/>
    <w:rsid w:val="00DF7E10"/>
    <w:rsid w:val="00E00C9B"/>
    <w:rsid w:val="00E03B1F"/>
    <w:rsid w:val="00E03B95"/>
    <w:rsid w:val="00E03BBB"/>
    <w:rsid w:val="00E03DC5"/>
    <w:rsid w:val="00E03EB1"/>
    <w:rsid w:val="00E04C5E"/>
    <w:rsid w:val="00E052BC"/>
    <w:rsid w:val="00E05B22"/>
    <w:rsid w:val="00E05EDF"/>
    <w:rsid w:val="00E07064"/>
    <w:rsid w:val="00E07A44"/>
    <w:rsid w:val="00E11FC1"/>
    <w:rsid w:val="00E132FB"/>
    <w:rsid w:val="00E13805"/>
    <w:rsid w:val="00E13F32"/>
    <w:rsid w:val="00E146B3"/>
    <w:rsid w:val="00E15C59"/>
    <w:rsid w:val="00E161B2"/>
    <w:rsid w:val="00E16FFC"/>
    <w:rsid w:val="00E1719C"/>
    <w:rsid w:val="00E171D7"/>
    <w:rsid w:val="00E17628"/>
    <w:rsid w:val="00E20322"/>
    <w:rsid w:val="00E206BF"/>
    <w:rsid w:val="00E20FEB"/>
    <w:rsid w:val="00E22BAF"/>
    <w:rsid w:val="00E23BCD"/>
    <w:rsid w:val="00E24A77"/>
    <w:rsid w:val="00E26026"/>
    <w:rsid w:val="00E26359"/>
    <w:rsid w:val="00E26996"/>
    <w:rsid w:val="00E26E31"/>
    <w:rsid w:val="00E279C7"/>
    <w:rsid w:val="00E30205"/>
    <w:rsid w:val="00E30E9E"/>
    <w:rsid w:val="00E312F0"/>
    <w:rsid w:val="00E31B88"/>
    <w:rsid w:val="00E32164"/>
    <w:rsid w:val="00E32357"/>
    <w:rsid w:val="00E326C3"/>
    <w:rsid w:val="00E33434"/>
    <w:rsid w:val="00E339E2"/>
    <w:rsid w:val="00E33AD7"/>
    <w:rsid w:val="00E33ED6"/>
    <w:rsid w:val="00E35015"/>
    <w:rsid w:val="00E35BF0"/>
    <w:rsid w:val="00E37249"/>
    <w:rsid w:val="00E4061F"/>
    <w:rsid w:val="00E43625"/>
    <w:rsid w:val="00E43CE9"/>
    <w:rsid w:val="00E45EA5"/>
    <w:rsid w:val="00E46C61"/>
    <w:rsid w:val="00E47BE0"/>
    <w:rsid w:val="00E47C65"/>
    <w:rsid w:val="00E50367"/>
    <w:rsid w:val="00E5307E"/>
    <w:rsid w:val="00E552F3"/>
    <w:rsid w:val="00E55E37"/>
    <w:rsid w:val="00E572C9"/>
    <w:rsid w:val="00E5738D"/>
    <w:rsid w:val="00E578CF"/>
    <w:rsid w:val="00E611F5"/>
    <w:rsid w:val="00E61E11"/>
    <w:rsid w:val="00E61E7D"/>
    <w:rsid w:val="00E61E80"/>
    <w:rsid w:val="00E62280"/>
    <w:rsid w:val="00E624C0"/>
    <w:rsid w:val="00E64821"/>
    <w:rsid w:val="00E65351"/>
    <w:rsid w:val="00E66443"/>
    <w:rsid w:val="00E67628"/>
    <w:rsid w:val="00E6792B"/>
    <w:rsid w:val="00E70DEB"/>
    <w:rsid w:val="00E7134D"/>
    <w:rsid w:val="00E72E02"/>
    <w:rsid w:val="00E74A56"/>
    <w:rsid w:val="00E763E0"/>
    <w:rsid w:val="00E770D3"/>
    <w:rsid w:val="00E771A0"/>
    <w:rsid w:val="00E771A7"/>
    <w:rsid w:val="00E77A9E"/>
    <w:rsid w:val="00E83960"/>
    <w:rsid w:val="00E84294"/>
    <w:rsid w:val="00E845FE"/>
    <w:rsid w:val="00E85007"/>
    <w:rsid w:val="00E852E9"/>
    <w:rsid w:val="00E85509"/>
    <w:rsid w:val="00E86EB6"/>
    <w:rsid w:val="00E8713D"/>
    <w:rsid w:val="00E908CF"/>
    <w:rsid w:val="00E90905"/>
    <w:rsid w:val="00E91CB5"/>
    <w:rsid w:val="00E93CC9"/>
    <w:rsid w:val="00E954ED"/>
    <w:rsid w:val="00E96356"/>
    <w:rsid w:val="00E9664A"/>
    <w:rsid w:val="00E976ED"/>
    <w:rsid w:val="00EA2767"/>
    <w:rsid w:val="00EA2E7F"/>
    <w:rsid w:val="00EA41F4"/>
    <w:rsid w:val="00EA434A"/>
    <w:rsid w:val="00EA6E91"/>
    <w:rsid w:val="00EA7105"/>
    <w:rsid w:val="00EA7836"/>
    <w:rsid w:val="00EA7FBB"/>
    <w:rsid w:val="00EB009B"/>
    <w:rsid w:val="00EB0188"/>
    <w:rsid w:val="00EB05CC"/>
    <w:rsid w:val="00EB12FC"/>
    <w:rsid w:val="00EB2670"/>
    <w:rsid w:val="00EB34F4"/>
    <w:rsid w:val="00EB3864"/>
    <w:rsid w:val="00EB3FB5"/>
    <w:rsid w:val="00EB5001"/>
    <w:rsid w:val="00EB5489"/>
    <w:rsid w:val="00EB683D"/>
    <w:rsid w:val="00EB782F"/>
    <w:rsid w:val="00EC058D"/>
    <w:rsid w:val="00EC14A1"/>
    <w:rsid w:val="00EC1D05"/>
    <w:rsid w:val="00EC334D"/>
    <w:rsid w:val="00EC3523"/>
    <w:rsid w:val="00EC3AF3"/>
    <w:rsid w:val="00EC489A"/>
    <w:rsid w:val="00EC5A7F"/>
    <w:rsid w:val="00EC65A2"/>
    <w:rsid w:val="00EC6871"/>
    <w:rsid w:val="00EC6E99"/>
    <w:rsid w:val="00EC6FC7"/>
    <w:rsid w:val="00EC72F7"/>
    <w:rsid w:val="00ED07F7"/>
    <w:rsid w:val="00ED17FB"/>
    <w:rsid w:val="00ED1FCD"/>
    <w:rsid w:val="00ED2CA7"/>
    <w:rsid w:val="00ED49A8"/>
    <w:rsid w:val="00ED5453"/>
    <w:rsid w:val="00ED5E01"/>
    <w:rsid w:val="00ED79D0"/>
    <w:rsid w:val="00ED7F1F"/>
    <w:rsid w:val="00EE07DB"/>
    <w:rsid w:val="00EE12B3"/>
    <w:rsid w:val="00EE369C"/>
    <w:rsid w:val="00EE3BC8"/>
    <w:rsid w:val="00EE3BE2"/>
    <w:rsid w:val="00EE4933"/>
    <w:rsid w:val="00EE6850"/>
    <w:rsid w:val="00EF0ADA"/>
    <w:rsid w:val="00EF134C"/>
    <w:rsid w:val="00EF25A1"/>
    <w:rsid w:val="00EF3A1A"/>
    <w:rsid w:val="00EF5B2D"/>
    <w:rsid w:val="00EF6178"/>
    <w:rsid w:val="00EF67C3"/>
    <w:rsid w:val="00EF7873"/>
    <w:rsid w:val="00EF79EA"/>
    <w:rsid w:val="00F0065E"/>
    <w:rsid w:val="00F02CFD"/>
    <w:rsid w:val="00F02D50"/>
    <w:rsid w:val="00F0463A"/>
    <w:rsid w:val="00F04D13"/>
    <w:rsid w:val="00F05416"/>
    <w:rsid w:val="00F0557A"/>
    <w:rsid w:val="00F0683F"/>
    <w:rsid w:val="00F07161"/>
    <w:rsid w:val="00F07512"/>
    <w:rsid w:val="00F07EFA"/>
    <w:rsid w:val="00F118CF"/>
    <w:rsid w:val="00F11CB1"/>
    <w:rsid w:val="00F11FCD"/>
    <w:rsid w:val="00F12067"/>
    <w:rsid w:val="00F12684"/>
    <w:rsid w:val="00F14905"/>
    <w:rsid w:val="00F14A8B"/>
    <w:rsid w:val="00F1527D"/>
    <w:rsid w:val="00F152A5"/>
    <w:rsid w:val="00F15358"/>
    <w:rsid w:val="00F158C6"/>
    <w:rsid w:val="00F16333"/>
    <w:rsid w:val="00F17901"/>
    <w:rsid w:val="00F20904"/>
    <w:rsid w:val="00F20E19"/>
    <w:rsid w:val="00F222E9"/>
    <w:rsid w:val="00F2289C"/>
    <w:rsid w:val="00F22E5B"/>
    <w:rsid w:val="00F240B4"/>
    <w:rsid w:val="00F243F7"/>
    <w:rsid w:val="00F266F7"/>
    <w:rsid w:val="00F3011F"/>
    <w:rsid w:val="00F3045D"/>
    <w:rsid w:val="00F31EDA"/>
    <w:rsid w:val="00F325F5"/>
    <w:rsid w:val="00F33EC5"/>
    <w:rsid w:val="00F34DB7"/>
    <w:rsid w:val="00F362D8"/>
    <w:rsid w:val="00F37251"/>
    <w:rsid w:val="00F3739B"/>
    <w:rsid w:val="00F40361"/>
    <w:rsid w:val="00F41162"/>
    <w:rsid w:val="00F41360"/>
    <w:rsid w:val="00F41566"/>
    <w:rsid w:val="00F42BC3"/>
    <w:rsid w:val="00F431B1"/>
    <w:rsid w:val="00F4368E"/>
    <w:rsid w:val="00F4369D"/>
    <w:rsid w:val="00F436D6"/>
    <w:rsid w:val="00F4387E"/>
    <w:rsid w:val="00F44927"/>
    <w:rsid w:val="00F45408"/>
    <w:rsid w:val="00F503BB"/>
    <w:rsid w:val="00F52E7C"/>
    <w:rsid w:val="00F54274"/>
    <w:rsid w:val="00F54607"/>
    <w:rsid w:val="00F554B4"/>
    <w:rsid w:val="00F56118"/>
    <w:rsid w:val="00F57639"/>
    <w:rsid w:val="00F577DF"/>
    <w:rsid w:val="00F60575"/>
    <w:rsid w:val="00F61F0F"/>
    <w:rsid w:val="00F63FA3"/>
    <w:rsid w:val="00F64543"/>
    <w:rsid w:val="00F65D01"/>
    <w:rsid w:val="00F6621D"/>
    <w:rsid w:val="00F67B35"/>
    <w:rsid w:val="00F70E68"/>
    <w:rsid w:val="00F70E7F"/>
    <w:rsid w:val="00F71644"/>
    <w:rsid w:val="00F71D29"/>
    <w:rsid w:val="00F7226F"/>
    <w:rsid w:val="00F729BC"/>
    <w:rsid w:val="00F72D55"/>
    <w:rsid w:val="00F72DCB"/>
    <w:rsid w:val="00F735B6"/>
    <w:rsid w:val="00F74267"/>
    <w:rsid w:val="00F74941"/>
    <w:rsid w:val="00F75292"/>
    <w:rsid w:val="00F75F82"/>
    <w:rsid w:val="00F7768C"/>
    <w:rsid w:val="00F80346"/>
    <w:rsid w:val="00F80D55"/>
    <w:rsid w:val="00F82A2F"/>
    <w:rsid w:val="00F82C27"/>
    <w:rsid w:val="00F8321B"/>
    <w:rsid w:val="00F8445B"/>
    <w:rsid w:val="00F84921"/>
    <w:rsid w:val="00F84B4C"/>
    <w:rsid w:val="00F85784"/>
    <w:rsid w:val="00F8648D"/>
    <w:rsid w:val="00F86DE5"/>
    <w:rsid w:val="00F87485"/>
    <w:rsid w:val="00F87539"/>
    <w:rsid w:val="00F878A7"/>
    <w:rsid w:val="00F87DF1"/>
    <w:rsid w:val="00F90075"/>
    <w:rsid w:val="00F905BC"/>
    <w:rsid w:val="00F91A54"/>
    <w:rsid w:val="00F9358F"/>
    <w:rsid w:val="00F93681"/>
    <w:rsid w:val="00F93B7B"/>
    <w:rsid w:val="00F95EA3"/>
    <w:rsid w:val="00F963CE"/>
    <w:rsid w:val="00F967A8"/>
    <w:rsid w:val="00F96AB2"/>
    <w:rsid w:val="00F97550"/>
    <w:rsid w:val="00FA0274"/>
    <w:rsid w:val="00FA064E"/>
    <w:rsid w:val="00FA37A1"/>
    <w:rsid w:val="00FA3902"/>
    <w:rsid w:val="00FA4CFA"/>
    <w:rsid w:val="00FA5AD2"/>
    <w:rsid w:val="00FA6154"/>
    <w:rsid w:val="00FA66B2"/>
    <w:rsid w:val="00FA7E41"/>
    <w:rsid w:val="00FB1C8A"/>
    <w:rsid w:val="00FB276A"/>
    <w:rsid w:val="00FB2A34"/>
    <w:rsid w:val="00FB3AC5"/>
    <w:rsid w:val="00FB4003"/>
    <w:rsid w:val="00FB6875"/>
    <w:rsid w:val="00FB7F2C"/>
    <w:rsid w:val="00FB7FE2"/>
    <w:rsid w:val="00FC06E9"/>
    <w:rsid w:val="00FC1499"/>
    <w:rsid w:val="00FC26B6"/>
    <w:rsid w:val="00FC2753"/>
    <w:rsid w:val="00FC29DD"/>
    <w:rsid w:val="00FC2F37"/>
    <w:rsid w:val="00FC6E1D"/>
    <w:rsid w:val="00FD0069"/>
    <w:rsid w:val="00FD0BB2"/>
    <w:rsid w:val="00FD194A"/>
    <w:rsid w:val="00FD2528"/>
    <w:rsid w:val="00FD5352"/>
    <w:rsid w:val="00FD591F"/>
    <w:rsid w:val="00FD6000"/>
    <w:rsid w:val="00FD7129"/>
    <w:rsid w:val="00FD7B92"/>
    <w:rsid w:val="00FE0C65"/>
    <w:rsid w:val="00FE1584"/>
    <w:rsid w:val="00FE1A70"/>
    <w:rsid w:val="00FE1BD7"/>
    <w:rsid w:val="00FE218D"/>
    <w:rsid w:val="00FE2630"/>
    <w:rsid w:val="00FE4806"/>
    <w:rsid w:val="00FE4F0A"/>
    <w:rsid w:val="00FE52E6"/>
    <w:rsid w:val="00FE5E89"/>
    <w:rsid w:val="00FE63D4"/>
    <w:rsid w:val="00FE69AF"/>
    <w:rsid w:val="00FE7E06"/>
    <w:rsid w:val="00FE7FE5"/>
    <w:rsid w:val="00FF0036"/>
    <w:rsid w:val="00FF07D3"/>
    <w:rsid w:val="00FF0AFB"/>
    <w:rsid w:val="00FF114E"/>
    <w:rsid w:val="00FF1C1C"/>
    <w:rsid w:val="00FF2401"/>
    <w:rsid w:val="00FF2877"/>
    <w:rsid w:val="00FF34C0"/>
    <w:rsid w:val="00FF5CBF"/>
    <w:rsid w:val="00FF6F8D"/>
    <w:rsid w:val="00FF7B31"/>
    <w:rsid w:val="00FF7CC7"/>
    <w:rsid w:val="012A43E2"/>
    <w:rsid w:val="017BC78C"/>
    <w:rsid w:val="01BF2B6A"/>
    <w:rsid w:val="01FB9FA4"/>
    <w:rsid w:val="025BB0DA"/>
    <w:rsid w:val="02EAEC2E"/>
    <w:rsid w:val="03C83294"/>
    <w:rsid w:val="03F4FC0E"/>
    <w:rsid w:val="047B17AD"/>
    <w:rsid w:val="04C3A833"/>
    <w:rsid w:val="0559CE30"/>
    <w:rsid w:val="056711B9"/>
    <w:rsid w:val="05C97BB3"/>
    <w:rsid w:val="063EB475"/>
    <w:rsid w:val="0687F7EF"/>
    <w:rsid w:val="0690017D"/>
    <w:rsid w:val="06D59C44"/>
    <w:rsid w:val="07A35291"/>
    <w:rsid w:val="07CE0ABD"/>
    <w:rsid w:val="0816E007"/>
    <w:rsid w:val="0828B898"/>
    <w:rsid w:val="0862F6E2"/>
    <w:rsid w:val="08F11B98"/>
    <w:rsid w:val="09FA2B18"/>
    <w:rsid w:val="0A6CFABF"/>
    <w:rsid w:val="0A7FAD72"/>
    <w:rsid w:val="0B1A8397"/>
    <w:rsid w:val="0B8BEE40"/>
    <w:rsid w:val="0C2F82F5"/>
    <w:rsid w:val="0CC4E237"/>
    <w:rsid w:val="0DA6C28A"/>
    <w:rsid w:val="0DBE7A9C"/>
    <w:rsid w:val="0DF9D73F"/>
    <w:rsid w:val="0E23A5DE"/>
    <w:rsid w:val="0E7C0781"/>
    <w:rsid w:val="0E7E3B24"/>
    <w:rsid w:val="0F453281"/>
    <w:rsid w:val="0F83C694"/>
    <w:rsid w:val="0FA62DFB"/>
    <w:rsid w:val="100D1BD9"/>
    <w:rsid w:val="10129954"/>
    <w:rsid w:val="105D76E0"/>
    <w:rsid w:val="1064F286"/>
    <w:rsid w:val="10C96691"/>
    <w:rsid w:val="10ED1591"/>
    <w:rsid w:val="1157364C"/>
    <w:rsid w:val="11BE7669"/>
    <w:rsid w:val="11D660C1"/>
    <w:rsid w:val="13BAA215"/>
    <w:rsid w:val="13E63A16"/>
    <w:rsid w:val="13EABFEB"/>
    <w:rsid w:val="14DF8F41"/>
    <w:rsid w:val="14EE439B"/>
    <w:rsid w:val="150BD4B9"/>
    <w:rsid w:val="154E9C60"/>
    <w:rsid w:val="1594C406"/>
    <w:rsid w:val="159E1D8A"/>
    <w:rsid w:val="16752046"/>
    <w:rsid w:val="1679D48A"/>
    <w:rsid w:val="17731359"/>
    <w:rsid w:val="177EF86B"/>
    <w:rsid w:val="178CA889"/>
    <w:rsid w:val="17BDD56F"/>
    <w:rsid w:val="17CD756C"/>
    <w:rsid w:val="18596BEC"/>
    <w:rsid w:val="18C36F75"/>
    <w:rsid w:val="197194B2"/>
    <w:rsid w:val="1A1005A3"/>
    <w:rsid w:val="1AB2C690"/>
    <w:rsid w:val="1BA1E654"/>
    <w:rsid w:val="1CC84BB4"/>
    <w:rsid w:val="1DD56C3C"/>
    <w:rsid w:val="1DE24402"/>
    <w:rsid w:val="1E198FA9"/>
    <w:rsid w:val="1E1DE773"/>
    <w:rsid w:val="1E8355E0"/>
    <w:rsid w:val="1EE6CB94"/>
    <w:rsid w:val="1F2BD7DA"/>
    <w:rsid w:val="1FDB8CCF"/>
    <w:rsid w:val="2041058D"/>
    <w:rsid w:val="20640C40"/>
    <w:rsid w:val="21535C14"/>
    <w:rsid w:val="2173A5B2"/>
    <w:rsid w:val="2202B287"/>
    <w:rsid w:val="22665301"/>
    <w:rsid w:val="235E1F01"/>
    <w:rsid w:val="237CE2AD"/>
    <w:rsid w:val="248DF180"/>
    <w:rsid w:val="25975035"/>
    <w:rsid w:val="25D369A7"/>
    <w:rsid w:val="26B22209"/>
    <w:rsid w:val="27C42794"/>
    <w:rsid w:val="28F43222"/>
    <w:rsid w:val="2927CE0E"/>
    <w:rsid w:val="29666C34"/>
    <w:rsid w:val="29BE41FB"/>
    <w:rsid w:val="2A6B2F14"/>
    <w:rsid w:val="2ABD43BB"/>
    <w:rsid w:val="2C02659B"/>
    <w:rsid w:val="2C47B612"/>
    <w:rsid w:val="2C8F2C81"/>
    <w:rsid w:val="2D55651A"/>
    <w:rsid w:val="2D751617"/>
    <w:rsid w:val="2DAE4B0C"/>
    <w:rsid w:val="2E442F8A"/>
    <w:rsid w:val="2E89A114"/>
    <w:rsid w:val="2EBE9DF5"/>
    <w:rsid w:val="2EE3A889"/>
    <w:rsid w:val="2FB789A2"/>
    <w:rsid w:val="2FBEF274"/>
    <w:rsid w:val="2FD6DA52"/>
    <w:rsid w:val="3037F223"/>
    <w:rsid w:val="30457F25"/>
    <w:rsid w:val="30497F09"/>
    <w:rsid w:val="30AA08CA"/>
    <w:rsid w:val="311F4FE7"/>
    <w:rsid w:val="3135BA35"/>
    <w:rsid w:val="31361175"/>
    <w:rsid w:val="31862D50"/>
    <w:rsid w:val="31C8D86D"/>
    <w:rsid w:val="31C8E90A"/>
    <w:rsid w:val="330F7AFA"/>
    <w:rsid w:val="33CAE898"/>
    <w:rsid w:val="33E9BD0B"/>
    <w:rsid w:val="340B3855"/>
    <w:rsid w:val="3416CCFC"/>
    <w:rsid w:val="345E3B97"/>
    <w:rsid w:val="34A20E40"/>
    <w:rsid w:val="34ABA170"/>
    <w:rsid w:val="357549A7"/>
    <w:rsid w:val="35A95624"/>
    <w:rsid w:val="35E02A23"/>
    <w:rsid w:val="3609E058"/>
    <w:rsid w:val="36367F8B"/>
    <w:rsid w:val="36C590AB"/>
    <w:rsid w:val="36E0BC5E"/>
    <w:rsid w:val="371CD6F5"/>
    <w:rsid w:val="378359A2"/>
    <w:rsid w:val="386E5FD1"/>
    <w:rsid w:val="388BA6A9"/>
    <w:rsid w:val="38B9D271"/>
    <w:rsid w:val="395BB790"/>
    <w:rsid w:val="397DFB0C"/>
    <w:rsid w:val="39ABB0D9"/>
    <w:rsid w:val="39D28CE0"/>
    <w:rsid w:val="39E5794C"/>
    <w:rsid w:val="3A9A8FEC"/>
    <w:rsid w:val="3B64C956"/>
    <w:rsid w:val="3B994B80"/>
    <w:rsid w:val="3BB02965"/>
    <w:rsid w:val="3BC9A3E1"/>
    <w:rsid w:val="3D2A4735"/>
    <w:rsid w:val="3DA396C5"/>
    <w:rsid w:val="3E04ED6D"/>
    <w:rsid w:val="3E5A2A0E"/>
    <w:rsid w:val="3F30070F"/>
    <w:rsid w:val="3F4C3316"/>
    <w:rsid w:val="3F5152BE"/>
    <w:rsid w:val="3FAA664E"/>
    <w:rsid w:val="4002FA94"/>
    <w:rsid w:val="40501BD3"/>
    <w:rsid w:val="407F0ED7"/>
    <w:rsid w:val="415751C0"/>
    <w:rsid w:val="41B95BF6"/>
    <w:rsid w:val="42337114"/>
    <w:rsid w:val="4259F76E"/>
    <w:rsid w:val="42678E2E"/>
    <w:rsid w:val="4292C918"/>
    <w:rsid w:val="42FB67C1"/>
    <w:rsid w:val="436AF915"/>
    <w:rsid w:val="43767062"/>
    <w:rsid w:val="439CDE3F"/>
    <w:rsid w:val="43D27F85"/>
    <w:rsid w:val="445B2400"/>
    <w:rsid w:val="44E20999"/>
    <w:rsid w:val="451C4651"/>
    <w:rsid w:val="45B2868B"/>
    <w:rsid w:val="45B6E619"/>
    <w:rsid w:val="4698FEE4"/>
    <w:rsid w:val="469FFF6A"/>
    <w:rsid w:val="46A1C41C"/>
    <w:rsid w:val="46F4B5CD"/>
    <w:rsid w:val="470BDD09"/>
    <w:rsid w:val="4720C7DC"/>
    <w:rsid w:val="47E8D2A2"/>
    <w:rsid w:val="48BF2DB7"/>
    <w:rsid w:val="49695633"/>
    <w:rsid w:val="49B60322"/>
    <w:rsid w:val="4A64AEA6"/>
    <w:rsid w:val="4A86C7C4"/>
    <w:rsid w:val="4ABDDA49"/>
    <w:rsid w:val="4B2091C0"/>
    <w:rsid w:val="4C07AC60"/>
    <w:rsid w:val="4CF39F21"/>
    <w:rsid w:val="4D5E095E"/>
    <w:rsid w:val="4E5E9F57"/>
    <w:rsid w:val="4E9D98A8"/>
    <w:rsid w:val="50CD535C"/>
    <w:rsid w:val="5125AA76"/>
    <w:rsid w:val="51D93F51"/>
    <w:rsid w:val="521B9ECA"/>
    <w:rsid w:val="531696D6"/>
    <w:rsid w:val="5326E138"/>
    <w:rsid w:val="533E2551"/>
    <w:rsid w:val="5399403C"/>
    <w:rsid w:val="53B7B90B"/>
    <w:rsid w:val="53F5C18D"/>
    <w:rsid w:val="541E4BF1"/>
    <w:rsid w:val="54387510"/>
    <w:rsid w:val="5442E56B"/>
    <w:rsid w:val="54917B1A"/>
    <w:rsid w:val="5697DA1C"/>
    <w:rsid w:val="57370424"/>
    <w:rsid w:val="574EDE1C"/>
    <w:rsid w:val="5768DE0B"/>
    <w:rsid w:val="57BBFEC9"/>
    <w:rsid w:val="58061B31"/>
    <w:rsid w:val="5943A63D"/>
    <w:rsid w:val="599E0A03"/>
    <w:rsid w:val="5A2F80B3"/>
    <w:rsid w:val="5A97C0F4"/>
    <w:rsid w:val="5AEB39C3"/>
    <w:rsid w:val="5B149B9D"/>
    <w:rsid w:val="5BB6DAAF"/>
    <w:rsid w:val="5C07FE3A"/>
    <w:rsid w:val="5C13B35B"/>
    <w:rsid w:val="5CE00CD2"/>
    <w:rsid w:val="5DDEA161"/>
    <w:rsid w:val="5EC92240"/>
    <w:rsid w:val="5F2C6E7E"/>
    <w:rsid w:val="6046B89B"/>
    <w:rsid w:val="60729C20"/>
    <w:rsid w:val="60B05803"/>
    <w:rsid w:val="60D95493"/>
    <w:rsid w:val="614EF2B0"/>
    <w:rsid w:val="61704ABB"/>
    <w:rsid w:val="61A69AAD"/>
    <w:rsid w:val="6421A421"/>
    <w:rsid w:val="64E4EF59"/>
    <w:rsid w:val="64E6919B"/>
    <w:rsid w:val="652EF0FF"/>
    <w:rsid w:val="6585915C"/>
    <w:rsid w:val="65BF05D4"/>
    <w:rsid w:val="65D27710"/>
    <w:rsid w:val="66185DEC"/>
    <w:rsid w:val="663978F6"/>
    <w:rsid w:val="66C0031B"/>
    <w:rsid w:val="66E4FA5A"/>
    <w:rsid w:val="66E5EAB2"/>
    <w:rsid w:val="66F05D44"/>
    <w:rsid w:val="66FF56A6"/>
    <w:rsid w:val="680856A5"/>
    <w:rsid w:val="68A821A3"/>
    <w:rsid w:val="69F59885"/>
    <w:rsid w:val="6A867B91"/>
    <w:rsid w:val="6A9D069F"/>
    <w:rsid w:val="6AA3B216"/>
    <w:rsid w:val="6BABC664"/>
    <w:rsid w:val="6BAC73EB"/>
    <w:rsid w:val="6C516ED7"/>
    <w:rsid w:val="6C69B5C6"/>
    <w:rsid w:val="6CFD8B21"/>
    <w:rsid w:val="6DB98D6D"/>
    <w:rsid w:val="6E659FD3"/>
    <w:rsid w:val="6F145571"/>
    <w:rsid w:val="6F3D29C9"/>
    <w:rsid w:val="6FC1E986"/>
    <w:rsid w:val="6FD176F5"/>
    <w:rsid w:val="6FDF3901"/>
    <w:rsid w:val="6FEEE824"/>
    <w:rsid w:val="70147B91"/>
    <w:rsid w:val="7079C7A9"/>
    <w:rsid w:val="71557149"/>
    <w:rsid w:val="7162FDF0"/>
    <w:rsid w:val="720A47D5"/>
    <w:rsid w:val="7249ACC5"/>
    <w:rsid w:val="72C45E55"/>
    <w:rsid w:val="7313EC63"/>
    <w:rsid w:val="7402BDB1"/>
    <w:rsid w:val="74610431"/>
    <w:rsid w:val="7598FF54"/>
    <w:rsid w:val="7617038C"/>
    <w:rsid w:val="762EF8E3"/>
    <w:rsid w:val="76732AFA"/>
    <w:rsid w:val="773B4705"/>
    <w:rsid w:val="782475F6"/>
    <w:rsid w:val="784A3054"/>
    <w:rsid w:val="78B13D8B"/>
    <w:rsid w:val="79135306"/>
    <w:rsid w:val="79422C1D"/>
    <w:rsid w:val="79786045"/>
    <w:rsid w:val="7997F90E"/>
    <w:rsid w:val="7AA8256D"/>
    <w:rsid w:val="7AE3EABD"/>
    <w:rsid w:val="7BF26AA6"/>
    <w:rsid w:val="7C1802AD"/>
    <w:rsid w:val="7CA085F2"/>
    <w:rsid w:val="7CAB64B0"/>
    <w:rsid w:val="7CEC9B8A"/>
    <w:rsid w:val="7E002667"/>
    <w:rsid w:val="7E260750"/>
    <w:rsid w:val="7EAE6DA0"/>
    <w:rsid w:val="7EDE8DEC"/>
    <w:rsid w:val="7EEDDE13"/>
    <w:rsid w:val="7F0DF07D"/>
    <w:rsid w:val="7FDAB661"/>
    <w:rsid w:val="7FEB5F78"/>
    <w:rsid w:val="7FF2693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BCADD985-8A91-46E0-B7CB-A2D4D212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sz w:val="24"/>
        <w:szCs w:val="24"/>
        <w:lang w:val="fr-FR"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Heading1">
    <w:name w:val="heading 1"/>
    <w:basedOn w:val="Normal"/>
    <w:next w:val="Normal"/>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Heading2">
    <w:name w:val="heading 2"/>
    <w:basedOn w:val="Heading1"/>
    <w:next w:val="Flietext"/>
    <w:uiPriority w:val="9"/>
    <w:unhideWhenUsed/>
    <w:qFormat/>
    <w:pPr>
      <w:numPr>
        <w:ilvl w:val="1"/>
      </w:numPr>
      <w:tabs>
        <w:tab w:val="clear" w:pos="0"/>
      </w:tabs>
      <w:spacing w:line="260" w:lineRule="atLeast"/>
      <w:outlineLvl w:val="1"/>
    </w:pPr>
    <w:rPr>
      <w:sz w:val="20"/>
      <w:szCs w:val="26"/>
    </w:rPr>
  </w:style>
  <w:style w:type="paragraph" w:styleId="Heading3">
    <w:name w:val="heading 3"/>
    <w:basedOn w:val="Normal"/>
    <w:next w:val="Normal"/>
    <w:uiPriority w:val="9"/>
    <w:semiHidden/>
    <w:unhideWhenUsed/>
    <w:qFormat/>
    <w:pPr>
      <w:keepNext/>
      <w:keepLines/>
      <w:numPr>
        <w:ilvl w:val="2"/>
        <w:numId w:val="1"/>
      </w:numPr>
      <w:spacing w:after="260"/>
      <w:outlineLvl w:val="2"/>
    </w:pPr>
    <w:rPr>
      <w:rFonts w:eastAsia="MS PGothic" w:cs="Times New Roman"/>
      <w:b/>
      <w:color w:val="00468E"/>
    </w:rPr>
  </w:style>
  <w:style w:type="paragraph" w:styleId="Heading4">
    <w:name w:val="heading 4"/>
    <w:basedOn w:val="Normal"/>
    <w:next w:val="Normal"/>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Heading5">
    <w:name w:val="heading 5"/>
    <w:basedOn w:val="Normal"/>
    <w:next w:val="Normal"/>
    <w:uiPriority w:val="9"/>
    <w:semiHidden/>
    <w:unhideWhenUsed/>
    <w:qFormat/>
    <w:pPr>
      <w:keepNext/>
      <w:keepLines/>
      <w:numPr>
        <w:ilvl w:val="4"/>
        <w:numId w:val="1"/>
      </w:numPr>
      <w:spacing w:before="40"/>
      <w:outlineLvl w:val="4"/>
    </w:pPr>
    <w:rPr>
      <w:rFonts w:eastAsia="MS PGothic" w:cs="Times New Roman"/>
      <w:color w:val="00346A"/>
    </w:rPr>
  </w:style>
  <w:style w:type="paragraph" w:styleId="Heading6">
    <w:name w:val="heading 6"/>
    <w:basedOn w:val="Normal"/>
    <w:next w:val="Normal"/>
    <w:uiPriority w:val="9"/>
    <w:semiHidden/>
    <w:unhideWhenUsed/>
    <w:qFormat/>
    <w:pPr>
      <w:keepNext/>
      <w:keepLines/>
      <w:numPr>
        <w:ilvl w:val="5"/>
        <w:numId w:val="1"/>
      </w:numPr>
      <w:spacing w:before="40"/>
      <w:outlineLvl w:val="5"/>
    </w:pPr>
    <w:rPr>
      <w:rFonts w:eastAsia="MS PGothic" w:cs="Times New Roman"/>
      <w:color w:val="002246"/>
    </w:rPr>
  </w:style>
  <w:style w:type="paragraph" w:styleId="Heading7">
    <w:name w:val="heading 7"/>
    <w:basedOn w:val="Normal"/>
    <w:next w:val="Normal"/>
    <w:pPr>
      <w:keepNext/>
      <w:keepLines/>
      <w:numPr>
        <w:ilvl w:val="6"/>
        <w:numId w:val="1"/>
      </w:numPr>
      <w:spacing w:before="40"/>
      <w:outlineLvl w:val="6"/>
    </w:pPr>
    <w:rPr>
      <w:rFonts w:eastAsia="MS PGothic" w:cs="Times New Roman"/>
      <w:i/>
      <w:iCs/>
      <w:color w:val="002246"/>
    </w:rPr>
  </w:style>
  <w:style w:type="paragraph" w:styleId="Heading8">
    <w:name w:val="heading 8"/>
    <w:basedOn w:val="Normal"/>
    <w:next w:val="Normal"/>
    <w:pPr>
      <w:keepNext/>
      <w:keepLines/>
      <w:numPr>
        <w:ilvl w:val="7"/>
        <w:numId w:val="1"/>
      </w:numPr>
      <w:spacing w:before="40"/>
      <w:outlineLvl w:val="7"/>
    </w:pPr>
    <w:rPr>
      <w:rFonts w:eastAsia="MS PGothic" w:cs="Times New Roman"/>
      <w:color w:val="677786"/>
      <w:sz w:val="21"/>
      <w:szCs w:val="21"/>
    </w:rPr>
  </w:style>
  <w:style w:type="paragraph" w:styleId="Heading9">
    <w:name w:val="heading 9"/>
    <w:basedOn w:val="Normal"/>
    <w:next w:val="Normal"/>
    <w:pPr>
      <w:keepNext/>
      <w:keepLines/>
      <w:numPr>
        <w:ilvl w:val="8"/>
        <w:numId w:val="1"/>
      </w:numPr>
      <w:spacing w:before="40"/>
      <w:outlineLvl w:val="8"/>
    </w:pPr>
    <w:rPr>
      <w:rFonts w:eastAsia="MS PGothic" w:cs="Times New Roman"/>
      <w:i/>
      <w:iCs/>
      <w:color w:val="67778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paragraph" w:styleId="Header">
    <w:name w:val="header"/>
    <w:basedOn w:val="Footer"/>
    <w:pPr>
      <w:tabs>
        <w:tab w:val="clear" w:pos="4536"/>
      </w:tabs>
    </w:pPr>
  </w:style>
  <w:style w:type="character" w:customStyle="1" w:styleId="KopfzeileZchn">
    <w:name w:val="Kopfzeile Zchn"/>
    <w:basedOn w:val="DefaultParagraphFont"/>
    <w:rPr>
      <w:rFonts w:cs="Times New Roman (Textkörper CS)"/>
      <w:b/>
      <w:bCs/>
      <w:color w:val="000000"/>
      <w:sz w:val="14"/>
      <w:lang w:eastAsia="de-DE"/>
    </w:rPr>
  </w:style>
  <w:style w:type="paragraph" w:styleId="Footer">
    <w:name w:val="footer"/>
    <w:basedOn w:val="Normal"/>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DefaultParagraphFont"/>
    <w:rPr>
      <w:rFonts w:cs="Times New Roman (Textkörper CS)"/>
      <w:b/>
      <w:bCs/>
      <w:color w:val="000000"/>
      <w:sz w:val="14"/>
      <w:lang w:eastAsia="de-DE"/>
    </w:rPr>
  </w:style>
  <w:style w:type="character" w:customStyle="1" w:styleId="Fettung">
    <w:name w:val="Fettung"/>
    <w:basedOn w:val="DefaultParagraphFont"/>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BalloonText">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DefaultParagraphFont"/>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DefaultParagraphFont"/>
    <w:rPr>
      <w:rFonts w:ascii="Arial" w:eastAsia="MS PGothic" w:hAnsi="Arial" w:cs="Times New Roman"/>
      <w:b/>
      <w:color w:val="00468E"/>
      <w:szCs w:val="32"/>
    </w:rPr>
  </w:style>
  <w:style w:type="character" w:customStyle="1" w:styleId="berschrift2Zchn">
    <w:name w:val="Überschrift 2 Zchn"/>
    <w:basedOn w:val="DefaultParagraphFont"/>
    <w:rPr>
      <w:rFonts w:ascii="Arial" w:eastAsia="MS PGothic" w:hAnsi="Arial" w:cs="Times New Roman"/>
      <w:b/>
      <w:color w:val="00346A"/>
      <w:sz w:val="20"/>
      <w:szCs w:val="26"/>
    </w:rPr>
  </w:style>
  <w:style w:type="paragraph" w:customStyle="1" w:styleId="Flietext">
    <w:name w:val="Fließtext"/>
    <w:basedOn w:val="Normal"/>
    <w:qFormat/>
  </w:style>
  <w:style w:type="paragraph" w:styleId="ListParagraph">
    <w:name w:val="List Paragraph"/>
    <w:basedOn w:val="Normal"/>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DefaultParagraphFont"/>
    <w:rPr>
      <w:rFonts w:ascii="Arial" w:eastAsia="MS PGothic" w:hAnsi="Arial" w:cs="Times New Roman"/>
      <w:b/>
      <w:color w:val="00468E"/>
      <w:sz w:val="20"/>
    </w:rPr>
  </w:style>
  <w:style w:type="character" w:customStyle="1" w:styleId="berschrift4Zchn">
    <w:name w:val="Überschrift 4 Zchn"/>
    <w:basedOn w:val="DefaultParagraphFont"/>
    <w:rPr>
      <w:rFonts w:ascii="Arial" w:eastAsia="MS PGothic" w:hAnsi="Arial" w:cs="Times New Roman"/>
      <w:b/>
      <w:iCs/>
      <w:color w:val="00468E"/>
      <w:sz w:val="20"/>
    </w:rPr>
  </w:style>
  <w:style w:type="character" w:customStyle="1" w:styleId="berschrift5Zchn">
    <w:name w:val="Überschrift 5 Zchn"/>
    <w:basedOn w:val="DefaultParagraphFont"/>
    <w:rPr>
      <w:rFonts w:ascii="Arial" w:eastAsia="MS PGothic" w:hAnsi="Arial" w:cs="Times New Roman"/>
      <w:color w:val="00346A"/>
      <w:sz w:val="20"/>
    </w:rPr>
  </w:style>
  <w:style w:type="character" w:customStyle="1" w:styleId="berschrift6Zchn">
    <w:name w:val="Überschrift 6 Zchn"/>
    <w:basedOn w:val="DefaultParagraphFont"/>
    <w:rPr>
      <w:rFonts w:ascii="Arial" w:eastAsia="MS PGothic" w:hAnsi="Arial" w:cs="Times New Roman"/>
      <w:color w:val="002246"/>
      <w:sz w:val="20"/>
    </w:rPr>
  </w:style>
  <w:style w:type="character" w:customStyle="1" w:styleId="berschrift7Zchn">
    <w:name w:val="Überschrift 7 Zchn"/>
    <w:basedOn w:val="DefaultParagraphFont"/>
    <w:rPr>
      <w:rFonts w:ascii="Arial" w:eastAsia="MS PGothic" w:hAnsi="Arial" w:cs="Times New Roman"/>
      <w:i/>
      <w:iCs/>
      <w:color w:val="002246"/>
      <w:sz w:val="20"/>
    </w:rPr>
  </w:style>
  <w:style w:type="character" w:customStyle="1" w:styleId="berschrift8Zchn">
    <w:name w:val="Überschrift 8 Zchn"/>
    <w:basedOn w:val="DefaultParagraphFont"/>
    <w:rPr>
      <w:rFonts w:ascii="Arial" w:eastAsia="MS PGothic" w:hAnsi="Arial" w:cs="Times New Roman"/>
      <w:color w:val="677786"/>
      <w:sz w:val="21"/>
      <w:szCs w:val="21"/>
    </w:rPr>
  </w:style>
  <w:style w:type="character" w:customStyle="1" w:styleId="berschrift9Zchn">
    <w:name w:val="Überschrift 9 Zchn"/>
    <w:basedOn w:val="DefaultParagraphFon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OCHeading">
    <w:name w:val="TOC Heading"/>
    <w:basedOn w:val="Heading1"/>
    <w:next w:val="Normal"/>
    <w:pPr>
      <w:spacing w:before="480" w:after="0" w:line="276" w:lineRule="auto"/>
    </w:pPr>
    <w:rPr>
      <w:bCs/>
      <w:sz w:val="28"/>
      <w:szCs w:val="28"/>
      <w:lang w:eastAsia="de-DE"/>
    </w:rPr>
  </w:style>
  <w:style w:type="paragraph" w:styleId="TOC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OC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OC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DefaultParagraphFont"/>
    <w:rPr>
      <w:color w:val="000000"/>
      <w:u w:val="single"/>
    </w:rPr>
  </w:style>
  <w:style w:type="paragraph" w:styleId="TOC4">
    <w:name w:val="toc 4"/>
    <w:basedOn w:val="Normal"/>
    <w:next w:val="Normal"/>
    <w:autoRedefine/>
    <w:pPr>
      <w:tabs>
        <w:tab w:val="clear" w:pos="3572"/>
      </w:tabs>
    </w:pPr>
    <w:rPr>
      <w:rFonts w:cs="Arial (Textkörper)"/>
      <w:b/>
      <w:color w:val="00468E"/>
      <w:szCs w:val="22"/>
    </w:rPr>
  </w:style>
  <w:style w:type="paragraph" w:styleId="TOC5">
    <w:name w:val="toc 5"/>
    <w:basedOn w:val="Normal"/>
    <w:next w:val="Normal"/>
    <w:autoRedefine/>
    <w:pPr>
      <w:tabs>
        <w:tab w:val="clear" w:pos="3572"/>
      </w:tabs>
    </w:pPr>
    <w:rPr>
      <w:rFonts w:cs="Arial"/>
      <w:szCs w:val="22"/>
    </w:rPr>
  </w:style>
  <w:style w:type="paragraph" w:styleId="TOC6">
    <w:name w:val="toc 6"/>
    <w:basedOn w:val="Normal"/>
    <w:next w:val="Normal"/>
    <w:autoRedefine/>
    <w:pPr>
      <w:tabs>
        <w:tab w:val="clear" w:pos="3572"/>
      </w:tabs>
    </w:pPr>
    <w:rPr>
      <w:rFonts w:cs="Arial"/>
      <w:szCs w:val="22"/>
    </w:rPr>
  </w:style>
  <w:style w:type="paragraph" w:styleId="TOC7">
    <w:name w:val="toc 7"/>
    <w:basedOn w:val="Normal"/>
    <w:next w:val="Normal"/>
    <w:autoRedefine/>
    <w:pPr>
      <w:tabs>
        <w:tab w:val="clear" w:pos="3572"/>
      </w:tabs>
    </w:pPr>
    <w:rPr>
      <w:rFonts w:cs="Arial"/>
      <w:szCs w:val="22"/>
    </w:rPr>
  </w:style>
  <w:style w:type="paragraph" w:styleId="TOC8">
    <w:name w:val="toc 8"/>
    <w:basedOn w:val="Normal"/>
    <w:next w:val="Normal"/>
    <w:autoRedefine/>
    <w:pPr>
      <w:tabs>
        <w:tab w:val="clear" w:pos="3572"/>
      </w:tabs>
    </w:pPr>
    <w:rPr>
      <w:rFonts w:cs="Arial"/>
      <w:szCs w:val="22"/>
    </w:rPr>
  </w:style>
  <w:style w:type="paragraph" w:styleId="TOC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KommentartextZchn">
    <w:name w:val="Kommentartext Zchn"/>
    <w:basedOn w:val="DefaultParagraphFont"/>
    <w:rPr>
      <w:rFonts w:cs="Times New Roman (Textkörper CS)"/>
      <w:color w:val="000000"/>
      <w:sz w:val="20"/>
      <w:szCs w:val="20"/>
    </w:rPr>
  </w:style>
  <w:style w:type="paragraph" w:styleId="CommentSubject">
    <w:name w:val="annotation subject"/>
    <w:basedOn w:val="CommentText"/>
    <w:next w:val="Comment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NoList"/>
    <w:pPr>
      <w:numPr>
        <w:numId w:val="2"/>
      </w:numPr>
    </w:pPr>
  </w:style>
  <w:style w:type="numbering" w:customStyle="1" w:styleId="LFO12">
    <w:name w:val="LFO12"/>
    <w:basedOn w:val="NoList"/>
    <w:pPr>
      <w:numPr>
        <w:numId w:val="3"/>
      </w:numPr>
    </w:pPr>
  </w:style>
  <w:style w:type="numbering" w:customStyle="1" w:styleId="LFO14">
    <w:name w:val="LFO14"/>
    <w:basedOn w:val="NoList"/>
    <w:pPr>
      <w:numPr>
        <w:numId w:val="4"/>
      </w:numPr>
    </w:pPr>
  </w:style>
  <w:style w:type="numbering" w:customStyle="1" w:styleId="LFO17">
    <w:name w:val="LFO17"/>
    <w:basedOn w:val="NoList"/>
    <w:pPr>
      <w:numPr>
        <w:numId w:val="5"/>
      </w:numPr>
    </w:pPr>
  </w:style>
  <w:style w:type="character" w:styleId="Strong">
    <w:name w:val="Strong"/>
    <w:basedOn w:val="DefaultParagraphFont"/>
    <w:uiPriority w:val="22"/>
    <w:qFormat/>
    <w:rsid w:val="002C7348"/>
    <w:rPr>
      <w:b/>
      <w:bCs/>
    </w:rPr>
  </w:style>
  <w:style w:type="character" w:customStyle="1" w:styleId="NichtaufgelsteErwhnung1">
    <w:name w:val="Nicht aufgelöste Erwähnung1"/>
    <w:basedOn w:val="DefaultParagraphFont"/>
    <w:uiPriority w:val="99"/>
    <w:unhideWhenUsed/>
    <w:rsid w:val="008024B7"/>
    <w:rPr>
      <w:color w:val="605E5C"/>
      <w:shd w:val="clear" w:color="auto" w:fill="E1DFDD"/>
    </w:rPr>
  </w:style>
  <w:style w:type="character" w:customStyle="1" w:styleId="Erwhnung1">
    <w:name w:val="Erwähnung1"/>
    <w:basedOn w:val="DefaultParagraphFont"/>
    <w:uiPriority w:val="99"/>
    <w:unhideWhenUsed/>
    <w:rsid w:val="008024B7"/>
    <w:rPr>
      <w:color w:val="2B579A"/>
      <w:shd w:val="clear" w:color="auto" w:fill="E1DFDD"/>
    </w:rPr>
  </w:style>
  <w:style w:type="character" w:customStyle="1" w:styleId="DisclaimerZchn">
    <w:name w:val="Disclaimer Zchn"/>
    <w:basedOn w:val="DefaultParagraphFont"/>
    <w:link w:val="Disclaimer"/>
    <w:locked/>
    <w:rsid w:val="00884280"/>
    <w:rPr>
      <w:rFonts w:cs="Arial"/>
      <w:color w:val="525F6B"/>
      <w:lang w:eastAsia="ja-JP"/>
    </w:rPr>
  </w:style>
  <w:style w:type="paragraph" w:customStyle="1" w:styleId="Disclaimer">
    <w:name w:val="Disclaimer"/>
    <w:basedOn w:val="Normal"/>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DefaultParagraphFont"/>
    <w:link w:val="BeschreibungDivisions"/>
    <w:locked/>
    <w:rsid w:val="00884280"/>
    <w:rPr>
      <w:rFonts w:cs="Arial"/>
      <w:color w:val="525F6B"/>
      <w:lang w:eastAsia="ja-JP"/>
    </w:rPr>
  </w:style>
  <w:style w:type="paragraph" w:customStyle="1" w:styleId="BeschreibungDivisions">
    <w:name w:val="Beschreibung Divisions"/>
    <w:basedOn w:val="Normal"/>
    <w:link w:val="BeschreibungDivisionsZchn"/>
    <w:rsid w:val="00884280"/>
    <w:pPr>
      <w:numPr>
        <w:numId w:val="8"/>
      </w:numPr>
      <w:tabs>
        <w:tab w:val="clear" w:pos="3572"/>
      </w:tabs>
      <w:suppressAutoHyphens w:val="0"/>
      <w:autoSpaceDN/>
      <w:spacing w:line="276" w:lineRule="auto"/>
      <w:contextualSpacing/>
      <w:textAlignment w:val="auto"/>
    </w:pPr>
    <w:rPr>
      <w:rFonts w:cs="Arial"/>
      <w:color w:val="525F6B"/>
      <w:sz w:val="24"/>
      <w:lang w:eastAsia="ja-JP"/>
    </w:rPr>
  </w:style>
  <w:style w:type="paragraph" w:styleId="Revision">
    <w:name w:val="Revision"/>
    <w:hidden/>
    <w:uiPriority w:val="99"/>
    <w:semiHidden/>
    <w:rsid w:val="0058564A"/>
    <w:pPr>
      <w:autoSpaceDN/>
      <w:textAlignment w:val="auto"/>
    </w:pPr>
    <w:rPr>
      <w:rFonts w:cs="Times New Roman (Textkörper CS)"/>
      <w:color w:val="000000"/>
      <w:sz w:val="22"/>
    </w:rPr>
  </w:style>
  <w:style w:type="paragraph" w:styleId="NormalWeb">
    <w:name w:val="Normal (Web)"/>
    <w:basedOn w:val="Normal"/>
    <w:uiPriority w:val="99"/>
    <w:semiHidden/>
    <w:unhideWhenUsed/>
    <w:rsid w:val="008F2916"/>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paragraph" w:customStyle="1" w:styleId="paragraph">
    <w:name w:val="paragraph"/>
    <w:basedOn w:val="Normal"/>
    <w:rsid w:val="0031203E"/>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character" w:customStyle="1" w:styleId="normaltextrun">
    <w:name w:val="normaltextrun"/>
    <w:basedOn w:val="DefaultParagraphFont"/>
    <w:rsid w:val="00312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8302">
      <w:bodyDiv w:val="1"/>
      <w:marLeft w:val="0"/>
      <w:marRight w:val="0"/>
      <w:marTop w:val="0"/>
      <w:marBottom w:val="0"/>
      <w:divBdr>
        <w:top w:val="none" w:sz="0" w:space="0" w:color="auto"/>
        <w:left w:val="none" w:sz="0" w:space="0" w:color="auto"/>
        <w:bottom w:val="none" w:sz="0" w:space="0" w:color="auto"/>
        <w:right w:val="none" w:sz="0" w:space="0" w:color="auto"/>
      </w:divBdr>
    </w:div>
    <w:div w:id="160395667">
      <w:bodyDiv w:val="1"/>
      <w:marLeft w:val="0"/>
      <w:marRight w:val="0"/>
      <w:marTop w:val="0"/>
      <w:marBottom w:val="0"/>
      <w:divBdr>
        <w:top w:val="none" w:sz="0" w:space="0" w:color="auto"/>
        <w:left w:val="none" w:sz="0" w:space="0" w:color="auto"/>
        <w:bottom w:val="none" w:sz="0" w:space="0" w:color="auto"/>
        <w:right w:val="none" w:sz="0" w:space="0" w:color="auto"/>
      </w:divBdr>
    </w:div>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262149300">
      <w:bodyDiv w:val="1"/>
      <w:marLeft w:val="0"/>
      <w:marRight w:val="0"/>
      <w:marTop w:val="0"/>
      <w:marBottom w:val="0"/>
      <w:divBdr>
        <w:top w:val="none" w:sz="0" w:space="0" w:color="auto"/>
        <w:left w:val="none" w:sz="0" w:space="0" w:color="auto"/>
        <w:bottom w:val="none" w:sz="0" w:space="0" w:color="auto"/>
        <w:right w:val="none" w:sz="0" w:space="0" w:color="auto"/>
      </w:divBdr>
      <w:divsChild>
        <w:div w:id="1228805092">
          <w:marLeft w:val="0"/>
          <w:marRight w:val="0"/>
          <w:marTop w:val="0"/>
          <w:marBottom w:val="0"/>
          <w:divBdr>
            <w:top w:val="none" w:sz="0" w:space="0" w:color="auto"/>
            <w:left w:val="none" w:sz="0" w:space="0" w:color="auto"/>
            <w:bottom w:val="none" w:sz="0" w:space="0" w:color="auto"/>
            <w:right w:val="none" w:sz="0" w:space="0" w:color="auto"/>
          </w:divBdr>
          <w:divsChild>
            <w:div w:id="142089437">
              <w:marLeft w:val="0"/>
              <w:marRight w:val="0"/>
              <w:marTop w:val="0"/>
              <w:marBottom w:val="0"/>
              <w:divBdr>
                <w:top w:val="none" w:sz="0" w:space="0" w:color="auto"/>
                <w:left w:val="none" w:sz="0" w:space="0" w:color="auto"/>
                <w:bottom w:val="none" w:sz="0" w:space="0" w:color="auto"/>
                <w:right w:val="none" w:sz="0" w:space="0" w:color="auto"/>
              </w:divBdr>
              <w:divsChild>
                <w:div w:id="1440024854">
                  <w:marLeft w:val="0"/>
                  <w:marRight w:val="0"/>
                  <w:marTop w:val="0"/>
                  <w:marBottom w:val="0"/>
                  <w:divBdr>
                    <w:top w:val="none" w:sz="0" w:space="0" w:color="auto"/>
                    <w:left w:val="none" w:sz="0" w:space="0" w:color="auto"/>
                    <w:bottom w:val="none" w:sz="0" w:space="0" w:color="auto"/>
                    <w:right w:val="none" w:sz="0" w:space="0" w:color="auto"/>
                  </w:divBdr>
                  <w:divsChild>
                    <w:div w:id="1633367396">
                      <w:marLeft w:val="300"/>
                      <w:marRight w:val="0"/>
                      <w:marTop w:val="0"/>
                      <w:marBottom w:val="0"/>
                      <w:divBdr>
                        <w:top w:val="none" w:sz="0" w:space="0" w:color="auto"/>
                        <w:left w:val="none" w:sz="0" w:space="0" w:color="auto"/>
                        <w:bottom w:val="none" w:sz="0" w:space="0" w:color="auto"/>
                        <w:right w:val="none" w:sz="0" w:space="0" w:color="auto"/>
                      </w:divBdr>
                      <w:divsChild>
                        <w:div w:id="456604128">
                          <w:marLeft w:val="-300"/>
                          <w:marRight w:val="0"/>
                          <w:marTop w:val="0"/>
                          <w:marBottom w:val="0"/>
                          <w:divBdr>
                            <w:top w:val="none" w:sz="0" w:space="0" w:color="auto"/>
                            <w:left w:val="none" w:sz="0" w:space="0" w:color="auto"/>
                            <w:bottom w:val="none" w:sz="0" w:space="0" w:color="auto"/>
                            <w:right w:val="none" w:sz="0" w:space="0" w:color="auto"/>
                          </w:divBdr>
                          <w:divsChild>
                            <w:div w:id="1521041947">
                              <w:marLeft w:val="0"/>
                              <w:marRight w:val="0"/>
                              <w:marTop w:val="0"/>
                              <w:marBottom w:val="0"/>
                              <w:divBdr>
                                <w:top w:val="none" w:sz="0" w:space="0" w:color="auto"/>
                                <w:left w:val="none" w:sz="0" w:space="0" w:color="auto"/>
                                <w:bottom w:val="none" w:sz="0" w:space="0" w:color="auto"/>
                                <w:right w:val="none" w:sz="0" w:space="0" w:color="auto"/>
                              </w:divBdr>
                              <w:divsChild>
                                <w:div w:id="144175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4916647">
      <w:bodyDiv w:val="1"/>
      <w:marLeft w:val="0"/>
      <w:marRight w:val="0"/>
      <w:marTop w:val="0"/>
      <w:marBottom w:val="0"/>
      <w:divBdr>
        <w:top w:val="none" w:sz="0" w:space="0" w:color="auto"/>
        <w:left w:val="none" w:sz="0" w:space="0" w:color="auto"/>
        <w:bottom w:val="none" w:sz="0" w:space="0" w:color="auto"/>
        <w:right w:val="none" w:sz="0" w:space="0" w:color="auto"/>
      </w:divBdr>
    </w:div>
    <w:div w:id="693653954">
      <w:bodyDiv w:val="1"/>
      <w:marLeft w:val="0"/>
      <w:marRight w:val="0"/>
      <w:marTop w:val="0"/>
      <w:marBottom w:val="0"/>
      <w:divBdr>
        <w:top w:val="none" w:sz="0" w:space="0" w:color="auto"/>
        <w:left w:val="none" w:sz="0" w:space="0" w:color="auto"/>
        <w:bottom w:val="none" w:sz="0" w:space="0" w:color="auto"/>
        <w:right w:val="none" w:sz="0" w:space="0" w:color="auto"/>
      </w:divBdr>
    </w:div>
    <w:div w:id="924732122">
      <w:bodyDiv w:val="1"/>
      <w:marLeft w:val="0"/>
      <w:marRight w:val="0"/>
      <w:marTop w:val="0"/>
      <w:marBottom w:val="0"/>
      <w:divBdr>
        <w:top w:val="none" w:sz="0" w:space="0" w:color="auto"/>
        <w:left w:val="none" w:sz="0" w:space="0" w:color="auto"/>
        <w:bottom w:val="none" w:sz="0" w:space="0" w:color="auto"/>
        <w:right w:val="none" w:sz="0" w:space="0" w:color="auto"/>
      </w:divBdr>
    </w:div>
    <w:div w:id="117672701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39230495">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515529789">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 w:id="2105412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wikipedia.org/wiki/Greenhous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en.wikipedia.org/wiki/Controlled-environment_agriculture" TargetMode="External"/><Relationship Id="rId17" Type="http://schemas.openxmlformats.org/officeDocument/2006/relationships/hyperlink" Target="http://www.durr.com"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MediaLengthInSeconds xmlns="c9d09bd7-6f33-4c22-92da-7206ec46945b" xsi:nil="true"/>
    <lcf76f155ced4ddcb4097134ff3c332f xmlns="c9d09bd7-6f33-4c22-92da-7206ec46945b">
      <Terms xmlns="http://schemas.microsoft.com/office/infopath/2007/PartnerControls"/>
    </lcf76f155ced4ddcb4097134ff3c332f>
    <SharedWithUsers xmlns="15e22f9b-e84b-4e45-bb4f-3ee89f458ccc">
      <UserInfo>
        <DisplayName>SharingLinks.8d4090d2-c31c-4250-9b2c-c369423ef5d4.OrganizationEdit.0afb0239-808f-4b48-afa0-141bfb47f833</DisplayName>
        <AccountId>497</AccountId>
        <AccountType/>
      </UserInfo>
      <UserInfo>
        <DisplayName>Johannes Manger</DisplayName>
        <AccountId>18</AccountId>
        <AccountType/>
      </UserInfo>
    </SharedWithUsers>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2.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87F7DFCE-5D2D-4727-8C1C-A8D790B45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7F90D7-8510-494F-AC5D-25C4A6C6543A}">
  <ds:schemaRefs>
    <ds:schemaRef ds:uri="http://schemas.openxmlformats.org/officeDocument/2006/bibliography"/>
  </ds:schemaRefs>
</ds:datastoreItem>
</file>

<file path=customXml/itemProps5.xml><?xml version="1.0" encoding="utf-8"?>
<ds:datastoreItem xmlns:ds="http://schemas.openxmlformats.org/officeDocument/2006/customXml" ds:itemID="{DBF636F1-8723-4C26-BFB9-74FC85FDF82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9403</Characters>
  <Application>Microsoft Office Word</Application>
  <DocSecurity>4</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6</cp:revision>
  <cp:lastPrinted>2023-07-19T07:01:00Z</cp:lastPrinted>
  <dcterms:created xsi:type="dcterms:W3CDTF">2025-06-10T17:20:00Z</dcterms:created>
  <dcterms:modified xsi:type="dcterms:W3CDTF">2025-06-10T11:23:00Z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7,8,9</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2023-07-19T09:29:18Z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a8845def-32e0-4eb3-83f1-b4d207f8c34d</vt:lpwstr>
  </property>
  <property fmtid="{D5CDD505-2E9C-101B-9397-08002B2CF9AE}" pid="13" name="MSIP_Label_bf6de623-ba0c-4b2b-a216-a4bd6e5a0b3a_ContentBits">
    <vt:lpwstr>2</vt:lpwstr>
  </property>
</Properties>
</file>