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06BF974D" w:rsidR="00EB19AD" w:rsidRPr="0039780E" w:rsidRDefault="00EB19AD" w:rsidP="00EB19AD">
      <w:pPr>
        <w:pStyle w:val="Titel-Headline"/>
      </w:pPr>
      <w:bookmarkStart w:id="0" w:name="Untertitel"/>
      <w:r>
        <w:t>Communiqué de presse</w:t>
      </w:r>
    </w:p>
    <w:p w14:paraId="5FE12E56" w14:textId="77777777" w:rsidR="00CE71C0" w:rsidRPr="0039780E"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w:pict>
              <v:line w14:anchorId="26CC7F43"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5FD9EF47" w14:textId="6D0E4802" w:rsidR="00EB19AD" w:rsidRPr="00720DE5" w:rsidRDefault="00F8403F" w:rsidP="00EB19AD">
      <w:pPr>
        <w:pStyle w:val="Dachzeile"/>
      </w:pPr>
      <w:r>
        <w:t>EcoProBooth réduit la consommation d'énergie des cabines de peinture</w:t>
      </w:r>
    </w:p>
    <w:p w14:paraId="59EF9691" w14:textId="4994B02A" w:rsidR="00CA498D" w:rsidRPr="00042008" w:rsidRDefault="00042008" w:rsidP="00042008">
      <w:pPr>
        <w:pStyle w:val="Titel-Subline"/>
      </w:pPr>
      <w:r>
        <w:t>Le concept de cabine révolutionnaire EcoProBooth de Dürr récompensé par le Pace Pilot Award 2025</w:t>
      </w:r>
    </w:p>
    <w:p w14:paraId="426CA047" w14:textId="24E958DC" w:rsidR="00D837B4" w:rsidRPr="00D837B4" w:rsidRDefault="00D777D2" w:rsidP="00705DCE">
      <w:pPr>
        <w:pStyle w:val="Flietext"/>
        <w:rPr>
          <w:rStyle w:val="Fettung"/>
        </w:rPr>
      </w:pPr>
      <w:r w:rsidRPr="009E4603">
        <w:rPr>
          <w:rStyle w:val="normaltextrun"/>
          <w:b/>
          <w:bCs/>
          <w:szCs w:val="22"/>
          <w:shd w:val="clear" w:color="auto" w:fill="FFFFFF"/>
        </w:rPr>
        <w:t>Guyancourt</w:t>
      </w:r>
      <w:r>
        <w:rPr>
          <w:b/>
        </w:rPr>
        <w:t xml:space="preserve">, </w:t>
      </w:r>
      <w:r w:rsidR="002039E3">
        <w:rPr>
          <w:b/>
        </w:rPr>
        <w:t>14 mai</w:t>
      </w:r>
      <w:r>
        <w:rPr>
          <w:b/>
        </w:rPr>
        <w:t xml:space="preserve"> 2025 </w:t>
      </w:r>
      <w:r w:rsidR="00CD33C6">
        <w:rPr>
          <w:rStyle w:val="Fettung"/>
        </w:rPr>
        <w:t xml:space="preserve">- Une innovation signée Dürr a impressionné un jury indépendant, remportant le PACE Pilot Award d’Automotive News le </w:t>
      </w:r>
      <w:r w:rsidR="00CD33C6">
        <w:rPr>
          <w:b/>
          <w:color w:val="auto"/>
        </w:rPr>
        <w:t xml:space="preserve"> 15 avril à Détroit</w:t>
      </w:r>
      <w:r w:rsidR="00CD33C6">
        <w:rPr>
          <w:color w:val="auto"/>
        </w:rPr>
        <w:t xml:space="preserve">. </w:t>
      </w:r>
      <w:r w:rsidR="00CD33C6">
        <w:rPr>
          <w:b/>
        </w:rPr>
        <w:t xml:space="preserve">L'EcoProBooth révolutionne le processus de peinture grâce à son </w:t>
      </w:r>
      <w:r w:rsidR="00CD33C6" w:rsidRPr="005E652C">
        <w:rPr>
          <w:b/>
        </w:rPr>
        <w:t xml:space="preserve">agencement modulaire de </w:t>
      </w:r>
      <w:r w:rsidR="005E652C" w:rsidRPr="00BA73D2">
        <w:rPr>
          <w:b/>
        </w:rPr>
        <w:t>box</w:t>
      </w:r>
      <w:r w:rsidR="00CD33C6">
        <w:rPr>
          <w:b/>
        </w:rPr>
        <w:t>. Sa conception flexible permet une adaptation aux différentes tailles de carrosserie et aux différents processus de peinture, réduisant ainsi considérablement la consommation d'énergie, de peinture et de solvants, ce qui en fait une solution très efficace et durable.</w:t>
      </w:r>
    </w:p>
    <w:p w14:paraId="5A276F9F" w14:textId="77777777" w:rsidR="00E2319F" w:rsidRPr="00454D80" w:rsidRDefault="00E2319F" w:rsidP="00FA2184">
      <w:pPr>
        <w:pStyle w:val="Flietext"/>
        <w:rPr>
          <w:color w:val="auto"/>
        </w:rPr>
      </w:pPr>
    </w:p>
    <w:p w14:paraId="49A88100" w14:textId="231A1132" w:rsidR="004D20F6" w:rsidRPr="00454D80" w:rsidRDefault="006E718B" w:rsidP="005E48EB">
      <w:pPr>
        <w:pStyle w:val="Flietext"/>
        <w:rPr>
          <w:color w:val="auto"/>
        </w:rPr>
      </w:pPr>
      <w:r>
        <w:rPr>
          <w:color w:val="auto"/>
        </w:rPr>
        <w:t xml:space="preserve">« Nous sommes très fiers que notre technologie ait été reconnue comme une innovation révolutionnaire qui façonnera l'industrie automobile », souligne Daniel Ackermann, </w:t>
      </w:r>
      <w:r w:rsidRPr="005E652C">
        <w:rPr>
          <w:color w:val="auto"/>
        </w:rPr>
        <w:t>directeur principal de la gestion des produits</w:t>
      </w:r>
      <w:r>
        <w:rPr>
          <w:color w:val="auto"/>
        </w:rPr>
        <w:t xml:space="preserve"> chez Dürr. « Avec 14 demandes de brevet, dont neuf ont déjà été accordées, l’</w:t>
      </w:r>
      <w:r w:rsidRPr="00BA73D2">
        <w:rPr>
          <w:color w:val="auto"/>
        </w:rPr>
        <w:t>Eco</w:t>
      </w:r>
      <w:r>
        <w:rPr>
          <w:color w:val="auto"/>
        </w:rPr>
        <w:t xml:space="preserve">ProBooth signée Dürr est en mesure de transformer l'industrie et pose de nouveaux jalons en matière de rendement énergétique et </w:t>
      </w:r>
      <w:r w:rsidRPr="00BA73D2">
        <w:rPr>
          <w:color w:val="auto"/>
        </w:rPr>
        <w:t>de</w:t>
      </w:r>
      <w:r w:rsidRPr="00454D80">
        <w:rPr>
          <w:color w:val="auto"/>
        </w:rPr>
        <w:t xml:space="preserve"> </w:t>
      </w:r>
      <w:r w:rsidR="00454D80" w:rsidRPr="00BA73D2">
        <w:rPr>
          <w:color w:val="auto"/>
        </w:rPr>
        <w:t>réduction de</w:t>
      </w:r>
      <w:r w:rsidR="00945FBC" w:rsidRPr="00BA73D2">
        <w:rPr>
          <w:color w:val="auto"/>
        </w:rPr>
        <w:t>s</w:t>
      </w:r>
      <w:r w:rsidRPr="00BA73D2">
        <w:rPr>
          <w:color w:val="auto"/>
        </w:rPr>
        <w:t xml:space="preserve"> coûts »</w:t>
      </w:r>
    </w:p>
    <w:p w14:paraId="39B8419B" w14:textId="6069B50A" w:rsidR="00B50088" w:rsidRPr="007340BC" w:rsidRDefault="00B50088" w:rsidP="00FA2184">
      <w:pPr>
        <w:pStyle w:val="Flietext"/>
      </w:pPr>
    </w:p>
    <w:p w14:paraId="695EE8F3" w14:textId="66A756E5" w:rsidR="00FE142A" w:rsidRPr="00FE142A" w:rsidRDefault="00FE142A" w:rsidP="00564B09">
      <w:pPr>
        <w:rPr>
          <w:b/>
          <w:bCs/>
        </w:rPr>
      </w:pPr>
      <w:r>
        <w:rPr>
          <w:b/>
        </w:rPr>
        <w:t>Solution tout-en-un</w:t>
      </w:r>
    </w:p>
    <w:p w14:paraId="24D94837" w14:textId="24227D35" w:rsidR="00FE142A" w:rsidRPr="00BA73D2" w:rsidRDefault="00FE142A" w:rsidP="00564B09">
      <w:pPr>
        <w:rPr>
          <w:color w:val="auto"/>
        </w:rPr>
      </w:pPr>
      <w:r>
        <w:t>L’</w:t>
      </w:r>
      <w:r>
        <w:rPr>
          <w:b/>
        </w:rPr>
        <w:t>Eco</w:t>
      </w:r>
      <w:r>
        <w:t>ProBooth, associé à la génération </w:t>
      </w:r>
      <w:r>
        <w:rPr>
          <w:b/>
        </w:rPr>
        <w:t>Eco</w:t>
      </w:r>
      <w:r>
        <w:t xml:space="preserve">Bell4 Pro, permet de peindre l'intérieur et l'extérieur des véhicules dans la même cabine en utilisant des </w:t>
      </w:r>
      <w:r w:rsidRPr="00BA73D2">
        <w:rPr>
          <w:color w:val="auto"/>
        </w:rPr>
        <w:lastRenderedPageBreak/>
        <w:t xml:space="preserve">peintures à base de solvant ou d'eau. Les pulvérisateurs universels génèrent des jets minces </w:t>
      </w:r>
      <w:r w:rsidR="00454D80" w:rsidRPr="00BA73D2">
        <w:rPr>
          <w:color w:val="auto"/>
        </w:rPr>
        <w:t xml:space="preserve">pour </w:t>
      </w:r>
      <w:r w:rsidRPr="00BA73D2">
        <w:rPr>
          <w:color w:val="auto"/>
        </w:rPr>
        <w:t xml:space="preserve">l'intérieur et des jets larges </w:t>
      </w:r>
      <w:r w:rsidR="00454D80" w:rsidRPr="00BA73D2">
        <w:rPr>
          <w:color w:val="auto"/>
        </w:rPr>
        <w:t>pour</w:t>
      </w:r>
      <w:r w:rsidRPr="00BA73D2">
        <w:rPr>
          <w:color w:val="auto"/>
        </w:rPr>
        <w:t xml:space="preserve"> l'extérieur, y </w:t>
      </w:r>
      <w:r w:rsidR="00454D80" w:rsidRPr="00BA73D2">
        <w:rPr>
          <w:color w:val="auto"/>
        </w:rPr>
        <w:t>compris</w:t>
      </w:r>
      <w:r w:rsidRPr="00BA73D2">
        <w:rPr>
          <w:color w:val="auto"/>
        </w:rPr>
        <w:t xml:space="preserve"> </w:t>
      </w:r>
      <w:r w:rsidR="00454D80" w:rsidRPr="00BA73D2">
        <w:rPr>
          <w:color w:val="auto"/>
        </w:rPr>
        <w:t>pour les peintures métallisées</w:t>
      </w:r>
      <w:r w:rsidRPr="00BA73D2">
        <w:rPr>
          <w:color w:val="auto"/>
        </w:rPr>
        <w:t>. Il n'est donc plus nécessaire de déplacer les carrosseries entre les cabines de peinture,</w:t>
      </w:r>
      <w:r w:rsidR="00BA73D2" w:rsidRPr="00BA73D2">
        <w:rPr>
          <w:color w:val="auto"/>
        </w:rPr>
        <w:t xml:space="preserve"> </w:t>
      </w:r>
      <w:r w:rsidR="00454D80" w:rsidRPr="00BA73D2">
        <w:rPr>
          <w:color w:val="auto"/>
        </w:rPr>
        <w:t>ce qui est un gain de temps</w:t>
      </w:r>
      <w:r w:rsidRPr="00BA73D2">
        <w:rPr>
          <w:color w:val="auto"/>
        </w:rPr>
        <w:t xml:space="preserve">. Les tâches sont réparties efficacement, ce qui permet aux robots inactifs de </w:t>
      </w:r>
      <w:r w:rsidR="005E652C" w:rsidRPr="00BA73D2">
        <w:rPr>
          <w:color w:val="auto"/>
        </w:rPr>
        <w:t xml:space="preserve">réaliser </w:t>
      </w:r>
      <w:r w:rsidRPr="00BA73D2">
        <w:rPr>
          <w:color w:val="auto"/>
        </w:rPr>
        <w:t xml:space="preserve">un nettoyage ou une maintenance sans arrêt de production. À cet effet, les robots peuvent se déplacer vers des compartiments de maintenance intégrés situés dans chaque coin de la cabine de peinture. </w:t>
      </w:r>
    </w:p>
    <w:p w14:paraId="6505C52E" w14:textId="77777777" w:rsidR="00BE075A" w:rsidRPr="00454D80" w:rsidRDefault="00BE075A" w:rsidP="00564B09"/>
    <w:p w14:paraId="64EDEBBF" w14:textId="77777777" w:rsidR="00A17044" w:rsidRPr="00A17044" w:rsidRDefault="00A17044" w:rsidP="00564B09">
      <w:pPr>
        <w:rPr>
          <w:b/>
          <w:bCs/>
        </w:rPr>
      </w:pPr>
      <w:r>
        <w:rPr>
          <w:b/>
        </w:rPr>
        <w:t xml:space="preserve">Efficacité maximale de production et d'énergie </w:t>
      </w:r>
    </w:p>
    <w:p w14:paraId="587FD733" w14:textId="35CCFBFA" w:rsidR="00EB5EF8" w:rsidRDefault="005160AB" w:rsidP="00564B09">
      <w:r>
        <w:t>La taille de la cabine permet d'accueillir tous les types de voitures, des modèles compacts aux SUV. Au lieu d'une disposition linéaire traditionnelle avec des temps de cycle fixes, les</w:t>
      </w:r>
      <w:r w:rsidRPr="005E652C">
        <w:t xml:space="preserve"> </w:t>
      </w:r>
      <w:r w:rsidR="005E652C" w:rsidRPr="00BA73D2">
        <w:t>box</w:t>
      </w:r>
      <w:r w:rsidR="005E652C">
        <w:t xml:space="preserve"> </w:t>
      </w:r>
      <w:r>
        <w:t>sont agencés dans une disposition de production parallèle telle que l’</w:t>
      </w:r>
      <w:hyperlink r:id="rId11" w:tgtFrame="_blank" w:history="1">
        <w:r w:rsidRPr="00BA73D2">
          <w:t> « atelier de peinture du futur</w:t>
        </w:r>
      </w:hyperlink>
      <w:r>
        <w:t> » de Dürr. Cela permet d'avoir des temps de cycle flexibles et une efficacité maximale. En outre, l’</w:t>
      </w:r>
      <w:r w:rsidRPr="00BA73D2">
        <w:t>Eco</w:t>
      </w:r>
      <w:r>
        <w:t>ProBooth atteint un taux d'air recyclé de 95%, n'utilisant que 5% d'air frais et minimisant la consommation d'énergie et les émissions de CO</w:t>
      </w:r>
      <w:r w:rsidRPr="00BA73D2">
        <w:t>2</w:t>
      </w:r>
      <w:r>
        <w:t xml:space="preserve">. Au total, il permet de réduire la consommation d'énergie jusqu'à 80% par rapport aux </w:t>
      </w:r>
      <w:r w:rsidR="005E652C" w:rsidRPr="00BA73D2">
        <w:t>laveurs</w:t>
      </w:r>
      <w:r w:rsidRPr="00BA73D2">
        <w:t xml:space="preserve"> humides </w:t>
      </w:r>
      <w:r>
        <w:t>dans les lignes classiques et jusqu'à 45% par rapport aux</w:t>
      </w:r>
      <w:r w:rsidRPr="00BA73D2">
        <w:t xml:space="preserve"> </w:t>
      </w:r>
      <w:r w:rsidR="005E652C" w:rsidRPr="00BA73D2">
        <w:t xml:space="preserve">laveurs secs </w:t>
      </w:r>
      <w:r>
        <w:t xml:space="preserve">conventionnels en ligne. </w:t>
      </w:r>
    </w:p>
    <w:p w14:paraId="523DEB1A" w14:textId="77777777" w:rsidR="005160AB" w:rsidRPr="00454D80" w:rsidRDefault="005160AB" w:rsidP="00564B09"/>
    <w:p w14:paraId="46F5FC30" w14:textId="3864C849" w:rsidR="00EB2996" w:rsidRPr="0039780E" w:rsidRDefault="006E7C8C" w:rsidP="00D9165E">
      <w:pPr>
        <w:pStyle w:val="Flietext"/>
      </w:pPr>
      <w:r>
        <w:t xml:space="preserve">Le 5e programme annuel PACE Pilot a été présenté par Automotive News. Le concours était ouvert aux fournisseurs et aux jeunes entreprises qui ont inventé des produits, des logiciels/systèmes informatiques ou des processus, ainsi qu'aux incubateurs d'idées qui ont la capacité de transformer l'industrie automobile. Le programme PACE Pilot d'Automotive News ouvre la voie en distinguant les innovateurs émergents à l'échelle mondiale. </w:t>
      </w:r>
      <w:r>
        <w:br w:type="page"/>
      </w:r>
    </w:p>
    <w:p w14:paraId="00C83C11" w14:textId="77777777" w:rsidR="002E0A28" w:rsidRDefault="002E0A28" w:rsidP="00476746">
      <w:pPr>
        <w:pStyle w:val="Abbildung"/>
        <w:rPr>
          <w:rStyle w:val="Fettung"/>
          <w:sz w:val="24"/>
          <w:szCs w:val="32"/>
        </w:rPr>
      </w:pPr>
      <w:bookmarkStart w:id="1" w:name="_Hlk195076984"/>
      <w:r>
        <w:rPr>
          <w:rStyle w:val="Fettung"/>
          <w:sz w:val="24"/>
        </w:rPr>
        <w:lastRenderedPageBreak/>
        <w:t>Photos</w:t>
      </w:r>
    </w:p>
    <w:p w14:paraId="4F7581C0" w14:textId="77777777" w:rsidR="007340BC" w:rsidRDefault="007340BC" w:rsidP="00476746">
      <w:pPr>
        <w:pStyle w:val="Abbildung"/>
        <w:rPr>
          <w:rStyle w:val="Fettung"/>
        </w:rPr>
      </w:pPr>
    </w:p>
    <w:p w14:paraId="1E0A4828" w14:textId="21A27F84" w:rsidR="007340BC" w:rsidRPr="007340BC" w:rsidRDefault="00E73CAE" w:rsidP="007340BC">
      <w:pPr>
        <w:pStyle w:val="Flietext"/>
      </w:pPr>
      <w:r>
        <w:rPr>
          <w:rStyle w:val="Titre6Car"/>
          <w:noProof/>
          <w:lang w:val="en-US"/>
        </w:rPr>
        <w:drawing>
          <wp:inline distT="0" distB="0" distL="0" distR="0" wp14:anchorId="7202B248" wp14:editId="6C7E715C">
            <wp:extent cx="4924425" cy="5686425"/>
            <wp:effectExtent l="0" t="0" r="9525" b="9525"/>
            <wp:docPr id="2340826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4924425" cy="5686425"/>
                    </a:xfrm>
                    <a:prstGeom prst="rect">
                      <a:avLst/>
                    </a:prstGeom>
                    <a:noFill/>
                    <a:ln>
                      <a:noFill/>
                    </a:ln>
                    <a:extLst>
                      <a:ext uri="{53640926-AAD7-44D8-BBD7-CCE9431645EC}">
                        <a14:shadowObscured xmlns:a14="http://schemas.microsoft.com/office/drawing/2010/main"/>
                      </a:ext>
                    </a:extLst>
                  </pic:spPr>
                </pic:pic>
              </a:graphicData>
            </a:graphic>
          </wp:inline>
        </w:drawing>
      </w:r>
    </w:p>
    <w:p w14:paraId="400B1DA8" w14:textId="401AC9D7" w:rsidR="004F65B3" w:rsidRPr="0039780E" w:rsidRDefault="0039780E" w:rsidP="00476746">
      <w:pPr>
        <w:pStyle w:val="Abbildung"/>
      </w:pPr>
      <w:r>
        <w:rPr>
          <w:rStyle w:val="Fettung"/>
        </w:rPr>
        <w:t>1</w:t>
      </w:r>
      <w:r>
        <w:rPr>
          <w:rStyle w:val="Fettung"/>
          <w:vertAlign w:val="superscript"/>
        </w:rPr>
        <w:t>ère</w:t>
      </w:r>
      <w:r>
        <w:rPr>
          <w:rStyle w:val="Fettung"/>
        </w:rPr>
        <w:t xml:space="preserve"> photo :</w:t>
      </w:r>
      <w:r>
        <w:t xml:space="preserve"> Frank Herre (à gauche), directeur de l'industrie automobile (atelier de peinture) chez Dürr, et </w:t>
      </w:r>
      <w:r>
        <w:rPr>
          <w:color w:val="auto"/>
        </w:rPr>
        <w:t>Daniel Ackermann, directeur principal de la gestion des produits chez Dürr</w:t>
      </w:r>
      <w:r>
        <w:t>, se sont vu présenter le PACE Pilot Award.</w:t>
      </w:r>
    </w:p>
    <w:p w14:paraId="057D8DC7" w14:textId="7426C837" w:rsidR="00476746" w:rsidRPr="007340BC" w:rsidRDefault="00F513A6" w:rsidP="00476746">
      <w:pPr>
        <w:pStyle w:val="Flietext"/>
      </w:pPr>
      <w:r>
        <w:rPr>
          <w:noProof/>
          <w:lang w:val="en-US" w:eastAsia="de-DE"/>
        </w:rPr>
        <w:lastRenderedPageBreak/>
        <w:drawing>
          <wp:inline distT="0" distB="0" distL="0" distR="0" wp14:anchorId="0EDBDAB9" wp14:editId="23629EAF">
            <wp:extent cx="4921250" cy="2666365"/>
            <wp:effectExtent l="0" t="0" r="0" b="635"/>
            <wp:docPr id="7471758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1250" cy="2666365"/>
                    </a:xfrm>
                    <a:prstGeom prst="rect">
                      <a:avLst/>
                    </a:prstGeom>
                    <a:noFill/>
                    <a:ln>
                      <a:noFill/>
                    </a:ln>
                  </pic:spPr>
                </pic:pic>
              </a:graphicData>
            </a:graphic>
          </wp:inline>
        </w:drawing>
      </w:r>
    </w:p>
    <w:p w14:paraId="7918C8F8" w14:textId="5FEC3639" w:rsidR="00E367DE" w:rsidRDefault="0039780E" w:rsidP="00E367DE">
      <w:pPr>
        <w:pStyle w:val="Abbildung"/>
        <w:rPr>
          <w:noProof/>
        </w:rPr>
      </w:pPr>
      <w:r>
        <w:rPr>
          <w:rStyle w:val="Fettung"/>
        </w:rPr>
        <w:t>2</w:t>
      </w:r>
      <w:r>
        <w:rPr>
          <w:rStyle w:val="Fettung"/>
          <w:vertAlign w:val="superscript"/>
        </w:rPr>
        <w:t>ème</w:t>
      </w:r>
      <w:r>
        <w:rPr>
          <w:rStyle w:val="Fettung"/>
        </w:rPr>
        <w:t xml:space="preserve"> photo :</w:t>
      </w:r>
      <w:r>
        <w:t xml:space="preserve"> </w:t>
      </w:r>
      <w:r>
        <w:rPr>
          <w:b/>
        </w:rPr>
        <w:t>Eco</w:t>
      </w:r>
      <w:r>
        <w:t>ProBooth combine la peinture intérieure et extérieure dans une seule cabine.</w:t>
      </w:r>
    </w:p>
    <w:p w14:paraId="77AC460B" w14:textId="6FE4E63E" w:rsidR="00F513A6" w:rsidRDefault="00ED2957" w:rsidP="00E367DE">
      <w:pPr>
        <w:pStyle w:val="Abbildung"/>
        <w:rPr>
          <w:b/>
        </w:rPr>
      </w:pPr>
      <w:r>
        <w:rPr>
          <w:noProof/>
          <w:lang w:val="en-US"/>
        </w:rPr>
        <w:drawing>
          <wp:inline distT="0" distB="0" distL="0" distR="0" wp14:anchorId="3B61BD3A" wp14:editId="2FA538B5">
            <wp:extent cx="4916083" cy="3477731"/>
            <wp:effectExtent l="0" t="0" r="0" b="8890"/>
            <wp:docPr id="67933028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4916170" cy="3477793"/>
                    </a:xfrm>
                    <a:prstGeom prst="rect">
                      <a:avLst/>
                    </a:prstGeom>
                    <a:noFill/>
                    <a:ln>
                      <a:noFill/>
                    </a:ln>
                    <a:extLst>
                      <a:ext uri="{53640926-AAD7-44D8-BBD7-CCE9431645EC}">
                        <a14:shadowObscured xmlns:a14="http://schemas.microsoft.com/office/drawing/2010/main"/>
                      </a:ext>
                    </a:extLst>
                  </pic:spPr>
                </pic:pic>
              </a:graphicData>
            </a:graphic>
          </wp:inline>
        </w:drawing>
      </w:r>
    </w:p>
    <w:p w14:paraId="7A540784" w14:textId="20D3C7FF" w:rsidR="00E367DE" w:rsidRPr="002D4204" w:rsidRDefault="00E367DE" w:rsidP="00E367DE">
      <w:pPr>
        <w:pStyle w:val="Abbildung"/>
      </w:pPr>
      <w:r>
        <w:rPr>
          <w:b/>
        </w:rPr>
        <w:t>3</w:t>
      </w:r>
      <w:r>
        <w:rPr>
          <w:b/>
          <w:vertAlign w:val="superscript"/>
        </w:rPr>
        <w:t>ème</w:t>
      </w:r>
      <w:r>
        <w:rPr>
          <w:b/>
        </w:rPr>
        <w:t xml:space="preserve"> photo : </w:t>
      </w:r>
      <w:r>
        <w:t>Le taux maximum d'air recyclé de 95 % réduit la consommation d’énergie et les émissions de CO</w:t>
      </w:r>
      <w:r>
        <w:rPr>
          <w:vertAlign w:val="subscript"/>
        </w:rPr>
        <w:t>2</w:t>
      </w:r>
      <w:r>
        <w:t>.</w:t>
      </w:r>
    </w:p>
    <w:bookmarkEnd w:id="1"/>
    <w:p w14:paraId="507D63DF" w14:textId="77777777" w:rsidR="0023638A" w:rsidRPr="00675063" w:rsidRDefault="0023638A" w:rsidP="0023638A">
      <w:pPr>
        <w:pStyle w:val="paragraph"/>
        <w:shd w:val="clear" w:color="auto" w:fill="FFFFFF"/>
        <w:spacing w:before="0" w:beforeAutospacing="0" w:after="0" w:afterAutospacing="0"/>
        <w:jc w:val="both"/>
        <w:textAlignment w:val="baseline"/>
        <w:rPr>
          <w:rFonts w:ascii="Arial" w:hAnsi="Arial" w:cs="Arial"/>
          <w:sz w:val="18"/>
          <w:szCs w:val="18"/>
        </w:rPr>
      </w:pPr>
      <w:r w:rsidRPr="00675063">
        <w:rPr>
          <w:rStyle w:val="normaltextrun"/>
          <w:rFonts w:ascii="Arial" w:hAnsi="Arial" w:cs="Arial"/>
          <w:b/>
          <w:bCs/>
          <w:sz w:val="18"/>
          <w:szCs w:val="18"/>
        </w:rPr>
        <w:lastRenderedPageBreak/>
        <w:t>A propos de Dürr </w:t>
      </w:r>
      <w:r w:rsidRPr="00675063">
        <w:rPr>
          <w:rStyle w:val="eop"/>
          <w:rFonts w:ascii="Arial" w:hAnsi="Arial" w:cs="Arial"/>
          <w:sz w:val="18"/>
          <w:szCs w:val="18"/>
        </w:rPr>
        <w:t> </w:t>
      </w:r>
    </w:p>
    <w:p w14:paraId="756D3CE6" w14:textId="77777777" w:rsidR="0023638A" w:rsidRPr="00675063" w:rsidRDefault="0023638A" w:rsidP="0023638A">
      <w:pPr>
        <w:pStyle w:val="paragraph"/>
        <w:shd w:val="clear" w:color="auto" w:fill="FFFFFF"/>
        <w:spacing w:before="0" w:beforeAutospacing="0" w:after="0" w:afterAutospacing="0"/>
        <w:jc w:val="both"/>
        <w:textAlignment w:val="baseline"/>
        <w:rPr>
          <w:rFonts w:ascii="Arial" w:hAnsi="Arial" w:cs="Arial"/>
          <w:sz w:val="18"/>
          <w:szCs w:val="18"/>
        </w:rPr>
      </w:pPr>
      <w:r w:rsidRPr="00675063">
        <w:rPr>
          <w:rStyle w:val="eop"/>
          <w:rFonts w:ascii="Arial" w:hAnsi="Arial" w:cs="Arial"/>
          <w:sz w:val="18"/>
          <w:szCs w:val="18"/>
        </w:rPr>
        <w:t> </w:t>
      </w:r>
    </w:p>
    <w:p w14:paraId="7AC62A0E" w14:textId="77777777" w:rsidR="0023638A" w:rsidRDefault="0023638A" w:rsidP="0023638A">
      <w:pPr>
        <w:pStyle w:val="paragraph"/>
        <w:shd w:val="clear" w:color="auto" w:fill="FFFFFF"/>
        <w:spacing w:before="0" w:beforeAutospacing="0" w:after="0" w:afterAutospacing="0"/>
        <w:textAlignment w:val="baseline"/>
        <w:rPr>
          <w:rStyle w:val="eop"/>
          <w:rFonts w:ascii="Arial" w:hAnsi="Arial" w:cs="Arial"/>
          <w:sz w:val="18"/>
          <w:szCs w:val="18"/>
        </w:rPr>
      </w:pPr>
      <w:r w:rsidRPr="00675063">
        <w:rPr>
          <w:rStyle w:val="normaltextrun"/>
          <w:rFonts w:ascii="Arial" w:hAnsi="Arial" w:cs="Arial"/>
          <w:sz w:val="18"/>
          <w:szCs w:val="18"/>
        </w:rPr>
        <w:t>Depuis plusieurs décennies, le Groupe Dürr est représenté directement sur le territoire français et y emploie aujourd’hui près de 250 personnes. Les filiales françaises proposent la gamme complète des produits du Groupe : Dürr Systems S.A.S à Guyancourt opère principalement dans les domaines de la peinture et de l’assemblage, Dürr Systems à Lisses développe des technologies environnementales et fournit notamment des systèmes de purification de l’air pour les COV, les particules et autres émissions atmosphériques issues de procédés industriels. Dürr Systems à Lisses propose également des systèmes de revêtement pour électrodes de batterie lithium-ion. Les techniques d’équilibrage sont gérées par Schenck S.A.S. basé à Cergy Pontoise. En complément, Datatechnic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sidRPr="00675063">
        <w:rPr>
          <w:rStyle w:val="eop"/>
          <w:rFonts w:ascii="Arial" w:hAnsi="Arial" w:cs="Arial"/>
          <w:sz w:val="18"/>
          <w:szCs w:val="18"/>
        </w:rPr>
        <w:t> </w:t>
      </w:r>
    </w:p>
    <w:p w14:paraId="1F484782" w14:textId="77777777" w:rsidR="0023638A" w:rsidRDefault="0023638A" w:rsidP="0023638A">
      <w:pPr>
        <w:pStyle w:val="paragraph"/>
        <w:shd w:val="clear" w:color="auto" w:fill="FFFFFF"/>
        <w:spacing w:before="0" w:beforeAutospacing="0" w:after="0" w:afterAutospacing="0"/>
        <w:textAlignment w:val="baseline"/>
        <w:rPr>
          <w:rStyle w:val="eop"/>
          <w:rFonts w:ascii="Arial" w:hAnsi="Arial" w:cs="Arial"/>
          <w:sz w:val="18"/>
          <w:szCs w:val="18"/>
        </w:rPr>
      </w:pPr>
    </w:p>
    <w:p w14:paraId="32EC19C6" w14:textId="77777777" w:rsidR="0023638A" w:rsidRPr="0014385C" w:rsidRDefault="0023638A" w:rsidP="0023638A">
      <w:pPr>
        <w:spacing w:line="240" w:lineRule="auto"/>
        <w:rPr>
          <w:rFonts w:ascii="Arial" w:hAnsi="Arial" w:cs="Arial"/>
          <w:sz w:val="18"/>
          <w:szCs w:val="18"/>
        </w:rPr>
      </w:pPr>
      <w:r w:rsidRPr="0014385C">
        <w:rPr>
          <w:rFonts w:ascii="Arial" w:hAnsi="Arial" w:cs="Arial"/>
          <w:sz w:val="18"/>
          <w:szCs w:val="18"/>
        </w:rPr>
        <w:t>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2024, le groupe a réalisé un chiffre d’affaires de 4,7 Milliards d’Euros. Présent dans 33 pays, le groupe compte 20 000 salariés répartis sur 139 sites. Depuis le 1</w:t>
      </w:r>
      <w:r w:rsidRPr="0014385C">
        <w:rPr>
          <w:rFonts w:ascii="Arial" w:hAnsi="Arial" w:cs="Arial"/>
          <w:sz w:val="18"/>
          <w:szCs w:val="18"/>
          <w:vertAlign w:val="superscript"/>
        </w:rPr>
        <w:t>ier</w:t>
      </w:r>
      <w:r w:rsidRPr="0014385C">
        <w:rPr>
          <w:rFonts w:ascii="Arial" w:hAnsi="Arial" w:cs="Arial"/>
          <w:sz w:val="18"/>
          <w:szCs w:val="18"/>
        </w:rPr>
        <w:t xml:space="preserve"> Janvier 2025 les divisions Paint and Final Assembly Systems et Application Technology ont fusionnées pour former la nouvelle division Automotive. Depuis, le groupe Dürr opère sur le marché avec 4 divisions :</w:t>
      </w:r>
    </w:p>
    <w:p w14:paraId="26A588B6" w14:textId="77777777" w:rsidR="0023638A" w:rsidRPr="0014385C" w:rsidRDefault="0023638A" w:rsidP="0023638A">
      <w:pPr>
        <w:pStyle w:val="Paragraphedeliste"/>
        <w:numPr>
          <w:ilvl w:val="0"/>
          <w:numId w:val="18"/>
        </w:numPr>
        <w:tabs>
          <w:tab w:val="clear" w:pos="3572"/>
        </w:tabs>
        <w:spacing w:line="240" w:lineRule="auto"/>
        <w:jc w:val="both"/>
        <w:rPr>
          <w:rFonts w:ascii="Arial" w:hAnsi="Arial" w:cs="Arial"/>
          <w:strike/>
          <w:sz w:val="18"/>
          <w:szCs w:val="18"/>
        </w:rPr>
      </w:pPr>
      <w:r w:rsidRPr="0014385C">
        <w:rPr>
          <w:rFonts w:ascii="Arial" w:hAnsi="Arial" w:cs="Arial"/>
          <w:b/>
          <w:bCs/>
          <w:sz w:val="18"/>
          <w:szCs w:val="18"/>
        </w:rPr>
        <w:t>Automotive :</w:t>
      </w:r>
      <w:r w:rsidRPr="0014385C">
        <w:rPr>
          <w:rFonts w:ascii="Arial" w:hAnsi="Arial" w:cs="Arial"/>
          <w:sz w:val="18"/>
          <w:szCs w:val="18"/>
        </w:rPr>
        <w:t xml:space="preserve"> T</w:t>
      </w:r>
      <w:r w:rsidRPr="0014385C">
        <w:rPr>
          <w:rStyle w:val="normaltextrun"/>
          <w:rFonts w:ascii="Arial" w:hAnsi="Arial" w:cs="Arial"/>
          <w:sz w:val="18"/>
          <w:szCs w:val="18"/>
        </w:rPr>
        <w:t>echnologie peinture, assemblage final, test et technologie de remplissage</w:t>
      </w:r>
    </w:p>
    <w:p w14:paraId="377A8868" w14:textId="77777777" w:rsidR="0023638A" w:rsidRPr="0014385C" w:rsidRDefault="0023638A" w:rsidP="0023638A">
      <w:pPr>
        <w:pStyle w:val="Paragraphedeliste"/>
        <w:numPr>
          <w:ilvl w:val="0"/>
          <w:numId w:val="18"/>
        </w:numPr>
        <w:tabs>
          <w:tab w:val="clear" w:pos="3572"/>
        </w:tabs>
        <w:spacing w:line="240" w:lineRule="auto"/>
        <w:ind w:right="27"/>
        <w:jc w:val="both"/>
        <w:rPr>
          <w:rFonts w:ascii="Arial" w:hAnsi="Arial" w:cs="Arial"/>
          <w:b/>
          <w:bCs/>
          <w:sz w:val="18"/>
          <w:szCs w:val="18"/>
        </w:rPr>
      </w:pPr>
      <w:r w:rsidRPr="0014385C">
        <w:rPr>
          <w:rFonts w:ascii="Arial" w:hAnsi="Arial" w:cs="Arial"/>
          <w:b/>
          <w:bCs/>
          <w:sz w:val="18"/>
          <w:szCs w:val="18"/>
        </w:rPr>
        <w:t xml:space="preserve">Industrial Automation : </w:t>
      </w:r>
      <w:r w:rsidRPr="0014385C">
        <w:rPr>
          <w:rFonts w:ascii="Arial" w:hAnsi="Arial" w:cs="Arial"/>
          <w:sz w:val="18"/>
          <w:szCs w:val="18"/>
        </w:rPr>
        <w:t>systèmes d’assemblage et de test pour composants automobiles, équipements médicaux, et biens de consommation ainsi que les technologies de l’équilibrage et les équipements pour dépôt de revêtement pour électrodes de batteries</w:t>
      </w:r>
    </w:p>
    <w:p w14:paraId="72CFD2E6" w14:textId="77777777" w:rsidR="0023638A" w:rsidRPr="0014385C" w:rsidRDefault="0023638A" w:rsidP="0023638A">
      <w:pPr>
        <w:pStyle w:val="Paragraphedeliste"/>
        <w:numPr>
          <w:ilvl w:val="0"/>
          <w:numId w:val="18"/>
        </w:numPr>
        <w:tabs>
          <w:tab w:val="clear" w:pos="3572"/>
        </w:tabs>
        <w:spacing w:line="240" w:lineRule="auto"/>
        <w:ind w:right="27"/>
        <w:jc w:val="both"/>
        <w:rPr>
          <w:rFonts w:ascii="Arial" w:hAnsi="Arial" w:cs="Arial"/>
          <w:b/>
          <w:bCs/>
          <w:sz w:val="18"/>
          <w:szCs w:val="18"/>
        </w:rPr>
      </w:pPr>
      <w:r w:rsidRPr="0014385C">
        <w:rPr>
          <w:rFonts w:ascii="Arial" w:hAnsi="Arial" w:cs="Arial"/>
          <w:b/>
          <w:bCs/>
          <w:sz w:val="18"/>
          <w:szCs w:val="18"/>
        </w:rPr>
        <w:t>Woodworking :</w:t>
      </w:r>
      <w:r w:rsidRPr="0014385C">
        <w:rPr>
          <w:rFonts w:ascii="Arial" w:hAnsi="Arial" w:cs="Arial"/>
          <w:sz w:val="18"/>
          <w:szCs w:val="18"/>
        </w:rPr>
        <w:t xml:space="preserve"> Machines et systèmes pour l’industrie de transformation du bois</w:t>
      </w:r>
    </w:p>
    <w:p w14:paraId="29DAA895" w14:textId="77777777" w:rsidR="0023638A" w:rsidRPr="0014385C" w:rsidRDefault="0023638A" w:rsidP="0023638A">
      <w:pPr>
        <w:pStyle w:val="Paragraphedeliste"/>
        <w:numPr>
          <w:ilvl w:val="0"/>
          <w:numId w:val="18"/>
        </w:numPr>
        <w:tabs>
          <w:tab w:val="clear" w:pos="3572"/>
        </w:tabs>
        <w:autoSpaceDE w:val="0"/>
        <w:autoSpaceDN w:val="0"/>
        <w:spacing w:before="40" w:after="40" w:line="240" w:lineRule="auto"/>
        <w:rPr>
          <w:rFonts w:ascii="Arial" w:hAnsi="Arial" w:cs="Arial"/>
          <w:sz w:val="18"/>
          <w:szCs w:val="18"/>
          <w:lang w:eastAsia="de-DE"/>
        </w:rPr>
      </w:pPr>
      <w:r w:rsidRPr="0014385C">
        <w:rPr>
          <w:rFonts w:ascii="Arial" w:hAnsi="Arial" w:cs="Arial"/>
          <w:b/>
          <w:bCs/>
          <w:sz w:val="18"/>
          <w:szCs w:val="18"/>
        </w:rPr>
        <w:t>Clean Technology Systems Environmental :</w:t>
      </w:r>
      <w:r w:rsidRPr="0014385C">
        <w:rPr>
          <w:rFonts w:ascii="Arial" w:hAnsi="Arial" w:cs="Arial"/>
          <w:sz w:val="18"/>
          <w:szCs w:val="18"/>
        </w:rPr>
        <w:t xml:space="preserve"> </w:t>
      </w:r>
      <w:r w:rsidRPr="0014385C">
        <w:rPr>
          <w:rFonts w:ascii="Arial" w:hAnsi="Arial" w:cs="Arial"/>
          <w:strike/>
          <w:sz w:val="18"/>
          <w:szCs w:val="18"/>
        </w:rPr>
        <w:t>I</w:t>
      </w:r>
      <w:r w:rsidRPr="0014385C">
        <w:rPr>
          <w:rFonts w:ascii="Arial" w:hAnsi="Arial" w:cs="Arial"/>
          <w:sz w:val="18"/>
          <w:szCs w:val="18"/>
        </w:rPr>
        <w:t>nstallations pour le traitement des effluents gazeux, et systèmes antibruit</w:t>
      </w:r>
    </w:p>
    <w:p w14:paraId="44822CAD" w14:textId="77777777" w:rsidR="0023638A" w:rsidRPr="00675063" w:rsidRDefault="0023638A" w:rsidP="0023638A">
      <w:pPr>
        <w:pStyle w:val="paragraph"/>
        <w:shd w:val="clear" w:color="auto" w:fill="FFFFFF"/>
        <w:spacing w:before="0" w:beforeAutospacing="0" w:after="0" w:afterAutospacing="0"/>
        <w:textAlignment w:val="baseline"/>
        <w:rPr>
          <w:rStyle w:val="eop"/>
          <w:rFonts w:ascii="Arial" w:hAnsi="Arial" w:cs="Arial"/>
          <w:sz w:val="18"/>
          <w:szCs w:val="18"/>
        </w:rPr>
      </w:pPr>
    </w:p>
    <w:p w14:paraId="50F8CCCD" w14:textId="77777777" w:rsidR="0023638A" w:rsidRPr="00675063" w:rsidRDefault="0023638A" w:rsidP="0023638A">
      <w:pPr>
        <w:tabs>
          <w:tab w:val="clear" w:pos="3572"/>
        </w:tabs>
        <w:spacing w:after="200" w:line="240" w:lineRule="auto"/>
        <w:ind w:right="27"/>
        <w:jc w:val="both"/>
        <w:rPr>
          <w:rStyle w:val="eop"/>
          <w:rFonts w:ascii="Arial" w:hAnsi="Arial" w:cs="Arial"/>
          <w:sz w:val="18"/>
          <w:szCs w:val="18"/>
          <w:lang w:val="en-US"/>
        </w:rPr>
      </w:pPr>
      <w:r w:rsidRPr="00675063">
        <w:rPr>
          <w:rStyle w:val="normaltextrun"/>
          <w:rFonts w:ascii="Arial" w:hAnsi="Arial" w:cs="Arial"/>
          <w:b/>
          <w:bCs/>
          <w:sz w:val="18"/>
          <w:szCs w:val="18"/>
          <w:lang w:val="en-US"/>
        </w:rPr>
        <w:t>Contact</w:t>
      </w:r>
      <w:r w:rsidRPr="00675063">
        <w:rPr>
          <w:rStyle w:val="eop"/>
          <w:rFonts w:ascii="Arial" w:hAnsi="Arial" w:cs="Arial"/>
          <w:sz w:val="18"/>
          <w:szCs w:val="18"/>
          <w:lang w:val="en-US"/>
        </w:rPr>
        <w:t> </w:t>
      </w:r>
    </w:p>
    <w:p w14:paraId="73D5BA26" w14:textId="77777777" w:rsidR="0023638A" w:rsidRPr="00675063" w:rsidRDefault="0023638A" w:rsidP="0023638A">
      <w:pPr>
        <w:pStyle w:val="paragraph"/>
        <w:spacing w:before="0" w:beforeAutospacing="0" w:after="0" w:afterAutospacing="0"/>
        <w:jc w:val="both"/>
        <w:textAlignment w:val="baseline"/>
        <w:rPr>
          <w:rFonts w:ascii="Arial" w:hAnsi="Arial" w:cs="Arial"/>
          <w:color w:val="000000"/>
          <w:sz w:val="18"/>
          <w:szCs w:val="18"/>
          <w:lang w:val="en-US"/>
        </w:rPr>
      </w:pPr>
      <w:r w:rsidRPr="00675063">
        <w:rPr>
          <w:rStyle w:val="normaltextrun"/>
          <w:rFonts w:ascii="Arial" w:hAnsi="Arial" w:cs="Arial"/>
          <w:sz w:val="18"/>
          <w:szCs w:val="18"/>
          <w:lang w:val="en-US"/>
        </w:rPr>
        <w:t>Dürr Systems France</w:t>
      </w:r>
      <w:r w:rsidRPr="00675063">
        <w:rPr>
          <w:rStyle w:val="eop"/>
          <w:rFonts w:ascii="Arial" w:hAnsi="Arial" w:cs="Arial"/>
          <w:sz w:val="18"/>
          <w:szCs w:val="18"/>
          <w:lang w:val="en-US"/>
        </w:rPr>
        <w:t> </w:t>
      </w:r>
    </w:p>
    <w:p w14:paraId="6953304C" w14:textId="77777777" w:rsidR="0023638A" w:rsidRPr="00675063" w:rsidRDefault="0023638A" w:rsidP="0023638A">
      <w:pPr>
        <w:pStyle w:val="paragraph"/>
        <w:spacing w:before="0" w:beforeAutospacing="0" w:after="0" w:afterAutospacing="0"/>
        <w:jc w:val="both"/>
        <w:textAlignment w:val="baseline"/>
        <w:rPr>
          <w:rFonts w:ascii="Arial" w:hAnsi="Arial" w:cs="Arial"/>
          <w:sz w:val="18"/>
          <w:szCs w:val="18"/>
          <w:lang w:val="en-US"/>
        </w:rPr>
      </w:pPr>
      <w:r w:rsidRPr="00675063">
        <w:rPr>
          <w:rStyle w:val="eop"/>
          <w:rFonts w:ascii="Arial" w:hAnsi="Arial" w:cs="Arial"/>
          <w:sz w:val="18"/>
          <w:szCs w:val="18"/>
          <w:lang w:val="en-US"/>
        </w:rPr>
        <w:t>Eric Poussin</w:t>
      </w:r>
    </w:p>
    <w:p w14:paraId="3770D469" w14:textId="77777777" w:rsidR="0023638A" w:rsidRPr="00675063" w:rsidRDefault="0023638A" w:rsidP="0023638A">
      <w:pPr>
        <w:pStyle w:val="paragraph"/>
        <w:spacing w:before="0" w:beforeAutospacing="0" w:after="0" w:afterAutospacing="0"/>
        <w:jc w:val="both"/>
        <w:textAlignment w:val="baseline"/>
        <w:rPr>
          <w:rFonts w:ascii="Arial" w:hAnsi="Arial" w:cs="Arial"/>
          <w:sz w:val="18"/>
          <w:szCs w:val="18"/>
          <w:lang w:val="en-US"/>
        </w:rPr>
      </w:pPr>
      <w:r w:rsidRPr="00675063">
        <w:rPr>
          <w:rStyle w:val="normaltextrun"/>
          <w:rFonts w:ascii="Arial" w:hAnsi="Arial" w:cs="Arial"/>
          <w:sz w:val="18"/>
          <w:szCs w:val="18"/>
          <w:lang w:val="en-US"/>
        </w:rPr>
        <w:t>Director APT Sales and Marketing</w:t>
      </w:r>
      <w:r w:rsidRPr="00675063">
        <w:rPr>
          <w:rStyle w:val="eop"/>
          <w:rFonts w:ascii="Arial" w:hAnsi="Arial" w:cs="Arial"/>
          <w:sz w:val="18"/>
          <w:szCs w:val="18"/>
          <w:lang w:val="en-US"/>
        </w:rPr>
        <w:t> </w:t>
      </w:r>
    </w:p>
    <w:p w14:paraId="7E91A332" w14:textId="77777777" w:rsidR="0023638A" w:rsidRPr="00675063" w:rsidRDefault="0023638A" w:rsidP="0023638A">
      <w:pPr>
        <w:pStyle w:val="paragraph"/>
        <w:spacing w:before="0" w:beforeAutospacing="0" w:after="0" w:afterAutospacing="0"/>
        <w:jc w:val="both"/>
        <w:textAlignment w:val="baseline"/>
        <w:rPr>
          <w:rFonts w:ascii="Arial" w:hAnsi="Arial" w:cs="Arial"/>
          <w:sz w:val="18"/>
          <w:szCs w:val="18"/>
          <w:lang w:val="en-GB"/>
        </w:rPr>
      </w:pPr>
      <w:r w:rsidRPr="00675063">
        <w:rPr>
          <w:rStyle w:val="normaltextrun"/>
          <w:rFonts w:ascii="Arial" w:hAnsi="Arial" w:cs="Arial"/>
          <w:sz w:val="18"/>
          <w:szCs w:val="18"/>
          <w:lang w:val="en-GB"/>
        </w:rPr>
        <w:t xml:space="preserve">Phone: +33 (0) 6 83 84 33 </w:t>
      </w:r>
      <w:r w:rsidRPr="00675063">
        <w:rPr>
          <w:rStyle w:val="eop"/>
          <w:rFonts w:ascii="Arial" w:hAnsi="Arial" w:cs="Arial"/>
          <w:sz w:val="18"/>
          <w:szCs w:val="18"/>
          <w:lang w:val="en-GB"/>
        </w:rPr>
        <w:t>71</w:t>
      </w:r>
    </w:p>
    <w:p w14:paraId="342EBA50" w14:textId="77777777" w:rsidR="0023638A" w:rsidRPr="00675063" w:rsidRDefault="0023638A" w:rsidP="0023638A">
      <w:pPr>
        <w:pStyle w:val="paragraph"/>
        <w:spacing w:before="0" w:beforeAutospacing="0" w:after="0" w:afterAutospacing="0"/>
        <w:jc w:val="both"/>
        <w:textAlignment w:val="baseline"/>
        <w:rPr>
          <w:rFonts w:ascii="Arial" w:hAnsi="Arial" w:cs="Arial"/>
          <w:sz w:val="18"/>
          <w:szCs w:val="18"/>
          <w:lang w:val="en-GB"/>
        </w:rPr>
      </w:pPr>
      <w:r w:rsidRPr="00675063">
        <w:rPr>
          <w:rStyle w:val="normaltextrun"/>
          <w:rFonts w:ascii="Arial" w:hAnsi="Arial" w:cs="Arial"/>
          <w:sz w:val="18"/>
          <w:szCs w:val="18"/>
          <w:lang w:val="en-GB"/>
        </w:rPr>
        <w:t>E-mail:</w:t>
      </w:r>
      <w:r w:rsidRPr="00675063">
        <w:rPr>
          <w:rStyle w:val="eop"/>
          <w:rFonts w:ascii="Arial" w:hAnsi="Arial" w:cs="Arial"/>
          <w:sz w:val="18"/>
          <w:szCs w:val="18"/>
          <w:lang w:val="en-GB"/>
        </w:rPr>
        <w:t> eric.poussin@durr.com</w:t>
      </w:r>
    </w:p>
    <w:p w14:paraId="7FAE605B" w14:textId="77777777" w:rsidR="0023638A" w:rsidRPr="00675063" w:rsidRDefault="0023638A" w:rsidP="0023638A">
      <w:pPr>
        <w:pStyle w:val="paragraph"/>
        <w:spacing w:before="0" w:beforeAutospacing="0" w:after="0" w:afterAutospacing="0"/>
        <w:ind w:right="15"/>
        <w:jc w:val="both"/>
        <w:textAlignment w:val="baseline"/>
        <w:rPr>
          <w:rFonts w:ascii="Arial" w:hAnsi="Arial" w:cs="Arial"/>
          <w:sz w:val="18"/>
          <w:szCs w:val="18"/>
        </w:rPr>
      </w:pPr>
      <w:hyperlink r:id="rId15" w:tgtFrame="_blank" w:history="1">
        <w:r w:rsidRPr="00675063">
          <w:rPr>
            <w:rStyle w:val="normaltextrun"/>
            <w:rFonts w:ascii="Arial" w:hAnsi="Arial" w:cs="Arial"/>
            <w:sz w:val="18"/>
            <w:szCs w:val="18"/>
            <w:u w:val="single"/>
          </w:rPr>
          <w:t>www.durr.com</w:t>
        </w:r>
      </w:hyperlink>
      <w:r w:rsidRPr="00675063">
        <w:rPr>
          <w:rStyle w:val="eop"/>
          <w:rFonts w:ascii="Arial" w:hAnsi="Arial" w:cs="Arial"/>
          <w:sz w:val="18"/>
          <w:szCs w:val="18"/>
        </w:rPr>
        <w:t> </w:t>
      </w:r>
    </w:p>
    <w:p w14:paraId="5FB38655" w14:textId="77777777" w:rsidR="0023638A" w:rsidRPr="00675063" w:rsidRDefault="0023638A" w:rsidP="0023638A">
      <w:pPr>
        <w:pStyle w:val="paragraph"/>
        <w:spacing w:before="0" w:beforeAutospacing="0" w:after="0" w:afterAutospacing="0"/>
        <w:jc w:val="both"/>
        <w:textAlignment w:val="baseline"/>
        <w:rPr>
          <w:rFonts w:ascii="Arial" w:hAnsi="Arial" w:cs="Arial"/>
          <w:color w:val="000000"/>
          <w:sz w:val="18"/>
          <w:szCs w:val="18"/>
        </w:rPr>
      </w:pPr>
      <w:r w:rsidRPr="00675063">
        <w:rPr>
          <w:rStyle w:val="eop"/>
          <w:rFonts w:ascii="Arial" w:hAnsi="Arial" w:cs="Arial"/>
          <w:sz w:val="18"/>
          <w:szCs w:val="18"/>
        </w:rPr>
        <w:t> </w:t>
      </w:r>
    </w:p>
    <w:p w14:paraId="05354DB7" w14:textId="77777777" w:rsidR="0023638A" w:rsidRPr="00675063" w:rsidRDefault="0023638A" w:rsidP="0023638A">
      <w:pPr>
        <w:pStyle w:val="paragraph"/>
        <w:shd w:val="clear" w:color="auto" w:fill="FFFFFF"/>
        <w:spacing w:before="0" w:beforeAutospacing="0" w:after="0" w:afterAutospacing="0"/>
        <w:textAlignment w:val="baseline"/>
        <w:rPr>
          <w:rStyle w:val="eop"/>
          <w:rFonts w:ascii="Arial" w:hAnsi="Arial" w:cs="Arial"/>
          <w:sz w:val="18"/>
          <w:szCs w:val="18"/>
        </w:rPr>
      </w:pPr>
    </w:p>
    <w:p w14:paraId="68F308FF" w14:textId="77777777" w:rsidR="0023638A" w:rsidRDefault="0023638A" w:rsidP="0023638A">
      <w:pPr>
        <w:spacing w:line="240" w:lineRule="auto"/>
        <w:rPr>
          <w:rStyle w:val="Fettung"/>
          <w:b w:val="0"/>
          <w:bCs/>
          <w:sz w:val="17"/>
          <w:szCs w:val="17"/>
        </w:rPr>
      </w:pPr>
    </w:p>
    <w:p w14:paraId="4EACFC39" w14:textId="77777777" w:rsidR="0023638A" w:rsidRPr="00CF6EF5" w:rsidRDefault="0023638A" w:rsidP="0023638A">
      <w:pPr>
        <w:pStyle w:val="Flietext"/>
        <w:rPr>
          <w:rFonts w:ascii="Arial" w:hAnsi="Arial" w:cs="Arial"/>
          <w:b/>
          <w:iCs/>
          <w:sz w:val="17"/>
          <w:szCs w:val="17"/>
        </w:rPr>
      </w:pPr>
    </w:p>
    <w:p w14:paraId="449C09BF" w14:textId="77777777" w:rsidR="00A06A1D" w:rsidRPr="00A06A1D" w:rsidRDefault="00A06A1D" w:rsidP="00A06A1D">
      <w:pPr>
        <w:spacing w:line="280" w:lineRule="atLeast"/>
        <w:rPr>
          <w:rStyle w:val="Fettung"/>
          <w:sz w:val="18"/>
          <w:szCs w:val="18"/>
          <w:lang w:val="en-US"/>
        </w:rPr>
      </w:pPr>
    </w:p>
    <w:p w14:paraId="312EC51F" w14:textId="77777777" w:rsidR="00A06A1D" w:rsidRDefault="00A06A1D" w:rsidP="00A06A1D">
      <w:pPr>
        <w:spacing w:line="280" w:lineRule="atLeast"/>
        <w:rPr>
          <w:rStyle w:val="Fettung"/>
          <w:lang w:val="en-US"/>
        </w:rPr>
      </w:pPr>
    </w:p>
    <w:p w14:paraId="5D47C979" w14:textId="77777777" w:rsidR="00A06A1D" w:rsidRPr="00A06A1D" w:rsidRDefault="00A06A1D" w:rsidP="00A06A1D">
      <w:pPr>
        <w:spacing w:line="280" w:lineRule="atLeast"/>
        <w:rPr>
          <w:rStyle w:val="Fettung"/>
          <w:lang w:val="en-US"/>
        </w:rPr>
      </w:pPr>
    </w:p>
    <w:p w14:paraId="6FF4BADA" w14:textId="66A1C01E" w:rsidR="0090754E" w:rsidRPr="00122379" w:rsidRDefault="0090754E" w:rsidP="00A06A1D">
      <w:pPr>
        <w:spacing w:line="240" w:lineRule="exact"/>
        <w:rPr>
          <w:rFonts w:ascii="Arial" w:hAnsi="Arial" w:cs="Arial"/>
          <w:lang w:val="it-IT"/>
        </w:rPr>
      </w:pPr>
    </w:p>
    <w:sectPr w:rsidR="0090754E" w:rsidRPr="00122379"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E041C" w14:textId="77777777" w:rsidR="00213334" w:rsidRDefault="00213334" w:rsidP="00D9165E">
      <w:r>
        <w:separator/>
      </w:r>
    </w:p>
  </w:endnote>
  <w:endnote w:type="continuationSeparator" w:id="0">
    <w:p w14:paraId="4764E0C1" w14:textId="77777777" w:rsidR="00213334" w:rsidRDefault="00213334" w:rsidP="00D9165E">
      <w:r>
        <w:continuationSeparator/>
      </w:r>
    </w:p>
  </w:endnote>
  <w:endnote w:type="continuationNotice" w:id="1">
    <w:p w14:paraId="5238C9F2" w14:textId="77777777" w:rsidR="00213334" w:rsidRDefault="002133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2040503050306020203"/>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Pieddepage"/>
    </w:pPr>
    <w: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2C7CF5EB" w:rsidR="00B143FE" w:rsidRPr="00FA5FBE" w:rsidRDefault="00FA5FBE" w:rsidP="00FA5FBE">
    <w:pPr>
      <w:pStyle w:val="En-tte"/>
    </w:pPr>
    <w:r w:rsidRPr="005218C8">
      <w:fldChar w:fldCharType="begin"/>
    </w:r>
    <w:r w:rsidRPr="005218C8">
      <w:instrText xml:space="preserve"> IF  \* MERGEFORMAT </w:instrText>
    </w:r>
    <w:fldSimple w:instr=" NUMPAGES  \* MERGEFORMAT ">
      <w:r w:rsidR="002039E3">
        <w:instrText>5</w:instrText>
      </w:r>
    </w:fldSimple>
    <w:r w:rsidRPr="005218C8">
      <w:instrText>&gt;"1" "</w:instrText>
    </w:r>
    <w:r w:rsidRPr="005218C8">
      <w:fldChar w:fldCharType="begin"/>
    </w:r>
    <w:r w:rsidRPr="005218C8">
      <w:instrText xml:space="preserve"> PAGE  \* MERGEFORMAT </w:instrText>
    </w:r>
    <w:r w:rsidRPr="005218C8">
      <w:fldChar w:fldCharType="separate"/>
    </w:r>
    <w:r w:rsidR="002039E3">
      <w:instrText>2</w:instrText>
    </w:r>
    <w:r w:rsidRPr="005218C8">
      <w:fldChar w:fldCharType="end"/>
    </w:r>
    <w:r w:rsidRPr="005218C8">
      <w:instrText>/</w:instrText>
    </w:r>
    <w:fldSimple w:instr=" NUMPAGES  \* MERGEFORMAT ">
      <w:r w:rsidR="002039E3">
        <w:instrText>5</w:instrText>
      </w:r>
    </w:fldSimple>
    <w:r w:rsidRPr="005218C8">
      <w:instrText>" "</w:instrText>
    </w:r>
    <w:r w:rsidRPr="005218C8">
      <w:fldChar w:fldCharType="separate"/>
    </w:r>
    <w:r w:rsidR="002039E3">
      <w:t>2</w:t>
    </w:r>
    <w:r w:rsidR="002039E3" w:rsidRPr="005218C8">
      <w:t>/</w:t>
    </w:r>
    <w:r w:rsidR="002039E3">
      <w:t>5</w:t>
    </w:r>
    <w:r w:rsidRPr="005218C8">
      <w:fldChar w:fldCharType="end"/>
    </w:r>
    <w:r>
      <w:tab/>
      <w:t>Communiqué de presse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1D4A0BAE" w:rsidR="00B143FE" w:rsidRPr="005218C8" w:rsidRDefault="00B143FE" w:rsidP="00EB19AD">
    <w:pPr>
      <w:pStyle w:val="En-tte"/>
    </w:pPr>
    <w:r w:rsidRPr="005218C8">
      <w:fldChar w:fldCharType="begin"/>
    </w:r>
    <w:r w:rsidRPr="005218C8">
      <w:instrText xml:space="preserve"> IF  \* MERGEFORMAT </w:instrText>
    </w:r>
    <w:fldSimple w:instr=" NUMPAGES  \* MERGEFORMAT ">
      <w:r w:rsidR="002039E3">
        <w:instrText>5</w:instrText>
      </w:r>
    </w:fldSimple>
    <w:r w:rsidRPr="005218C8">
      <w:instrText>&gt;"1" "</w:instrText>
    </w:r>
    <w:r w:rsidRPr="005218C8">
      <w:fldChar w:fldCharType="begin"/>
    </w:r>
    <w:r w:rsidRPr="005218C8">
      <w:instrText xml:space="preserve"> PAGE  \* MERGEFORMAT </w:instrText>
    </w:r>
    <w:r w:rsidRPr="005218C8">
      <w:fldChar w:fldCharType="separate"/>
    </w:r>
    <w:r w:rsidR="002039E3">
      <w:instrText>1</w:instrText>
    </w:r>
    <w:r w:rsidRPr="005218C8">
      <w:fldChar w:fldCharType="end"/>
    </w:r>
    <w:r w:rsidRPr="005218C8">
      <w:instrText>/</w:instrText>
    </w:r>
    <w:fldSimple w:instr=" NUMPAGES  \* MERGEFORMAT ">
      <w:r w:rsidR="002039E3">
        <w:instrText>5</w:instrText>
      </w:r>
    </w:fldSimple>
    <w:r w:rsidRPr="005218C8">
      <w:instrText>" "</w:instrText>
    </w:r>
    <w:r w:rsidRPr="005218C8">
      <w:fldChar w:fldCharType="separate"/>
    </w:r>
    <w:r w:rsidR="002039E3">
      <w:t>1</w:t>
    </w:r>
    <w:r w:rsidR="002039E3" w:rsidRPr="005218C8">
      <w:t>/</w:t>
    </w:r>
    <w:r w:rsidR="002039E3">
      <w:t>5</w:t>
    </w:r>
    <w:r w:rsidRPr="005218C8">
      <w:fldChar w:fldCharType="end"/>
    </w:r>
    <w:r>
      <w:tab/>
      <w:t>Communiqué de presse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43A52" w14:textId="77777777" w:rsidR="00213334" w:rsidRDefault="00213334" w:rsidP="00D9165E">
      <w:r>
        <w:separator/>
      </w:r>
    </w:p>
  </w:footnote>
  <w:footnote w:type="continuationSeparator" w:id="0">
    <w:p w14:paraId="342A585A" w14:textId="77777777" w:rsidR="00213334" w:rsidRDefault="00213334" w:rsidP="00D9165E">
      <w:r>
        <w:continuationSeparator/>
      </w:r>
    </w:p>
  </w:footnote>
  <w:footnote w:type="continuationNotice" w:id="1">
    <w:p w14:paraId="39917344" w14:textId="77777777" w:rsidR="00213334" w:rsidRDefault="0021333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En-tte"/>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454D80" w:rsidRDefault="00EB19AD" w:rsidP="00EB19AD">
                          <w:pPr>
                            <w:pStyle w:val="Kontaktdaten"/>
                            <w:rPr>
                              <w:rStyle w:val="Fettung"/>
                              <w:bCs/>
                              <w:spacing w:val="2"/>
                              <w:w w:val="100"/>
                              <w:lang w:val="de-DE"/>
                            </w:rPr>
                          </w:pPr>
                          <w:r w:rsidRPr="00454D80">
                            <w:rPr>
                              <w:rStyle w:val="Fettung"/>
                              <w:lang w:val="de-DE"/>
                            </w:rPr>
                            <w:t>Dürr Systems AG</w:t>
                          </w:r>
                        </w:p>
                        <w:p w14:paraId="0088835E" w14:textId="77777777" w:rsidR="00EB19AD" w:rsidRPr="00454D80" w:rsidRDefault="00EB19AD" w:rsidP="00EB19AD">
                          <w:pPr>
                            <w:pStyle w:val="Kontaktdaten"/>
                            <w:rPr>
                              <w:lang w:val="de-DE"/>
                            </w:rPr>
                          </w:pPr>
                          <w:r w:rsidRPr="00454D80">
                            <w:rPr>
                              <w:lang w:val="de-DE"/>
                            </w:rPr>
                            <w:t>Carl-Benz-Str. 34</w:t>
                          </w:r>
                        </w:p>
                        <w:p w14:paraId="1024546A" w14:textId="77777777" w:rsidR="00EB19AD" w:rsidRPr="00454D80" w:rsidRDefault="00EB19AD" w:rsidP="00EB19AD">
                          <w:pPr>
                            <w:pStyle w:val="Kontaktdaten"/>
                            <w:rPr>
                              <w:lang w:val="de-DE"/>
                            </w:rPr>
                          </w:pPr>
                          <w:r w:rsidRPr="00454D80">
                            <w:rPr>
                              <w:lang w:val="de-DE"/>
                            </w:rPr>
                            <w:t>74321 Bietigheim-Bissingen</w:t>
                          </w:r>
                        </w:p>
                        <w:p w14:paraId="5CC720E0" w14:textId="77777777" w:rsidR="00EB19AD" w:rsidRPr="00454D80" w:rsidRDefault="00EB19AD" w:rsidP="00EB19AD">
                          <w:pPr>
                            <w:pStyle w:val="Kontaktdaten"/>
                            <w:rPr>
                              <w:lang w:val="de-DE"/>
                            </w:rPr>
                          </w:pPr>
                        </w:p>
                        <w:p w14:paraId="5E4529D2" w14:textId="77777777" w:rsidR="00EB19AD" w:rsidRPr="00454D80" w:rsidRDefault="00EB19AD" w:rsidP="00EB19AD">
                          <w:pPr>
                            <w:pStyle w:val="Kontaktdaten"/>
                            <w:rPr>
                              <w:lang w:val="de-DE"/>
                            </w:rPr>
                          </w:pPr>
                          <w:r w:rsidRPr="00454D80">
                            <w:rPr>
                              <w:lang w:val="de-DE"/>
                            </w:rPr>
                            <w:t xml:space="preserve">Tél. : +49 7142 78-0 </w:t>
                          </w:r>
                        </w:p>
                        <w:p w14:paraId="1E6249CA" w14:textId="77777777" w:rsidR="00EB19AD" w:rsidRPr="00454D80" w:rsidRDefault="00EB19AD" w:rsidP="00EB19AD">
                          <w:pPr>
                            <w:pStyle w:val="Kontaktdaten"/>
                            <w:rPr>
                              <w:lang w:val="de-DE"/>
                            </w:rPr>
                          </w:pPr>
                          <w:r w:rsidRPr="00454D80">
                            <w:rPr>
                              <w:lang w:val="de-DE"/>
                            </w:rPr>
                            <w:t xml:space="preserve">Fax : +49 7142 78-2107 </w:t>
                          </w:r>
                        </w:p>
                        <w:p w14:paraId="3BB57E75" w14:textId="77777777" w:rsidR="00EB19AD" w:rsidRPr="007340BC" w:rsidRDefault="00EB19AD" w:rsidP="00EB19AD">
                          <w:pPr>
                            <w:pStyle w:val="Kontaktdaten"/>
                            <w:rPr>
                              <w:lang w:val="de-DE"/>
                            </w:rPr>
                          </w:pPr>
                        </w:p>
                        <w:p w14:paraId="3CC1318F" w14:textId="77777777" w:rsidR="00EB19AD" w:rsidRPr="00454D80" w:rsidRDefault="00EB19AD" w:rsidP="00EB19AD">
                          <w:pPr>
                            <w:pStyle w:val="Kontaktdaten"/>
                            <w:rPr>
                              <w:lang w:val="de-DE"/>
                            </w:rPr>
                          </w:pPr>
                          <w:r w:rsidRPr="00454D80">
                            <w:rPr>
                              <w:lang w:val="de-DE"/>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454D80" w:rsidRDefault="00EB19AD" w:rsidP="00EB19AD">
                    <w:pPr>
                      <w:pStyle w:val="Kontaktdaten"/>
                      <w:rPr>
                        <w:rStyle w:val="Fettung"/>
                        <w:bCs/>
                        <w:spacing w:val="2"/>
                        <w:w w:val="100"/>
                        <w:lang w:val="de-DE"/>
                      </w:rPr>
                    </w:pPr>
                    <w:r w:rsidRPr="00454D80">
                      <w:rPr>
                        <w:rStyle w:val="Fettung"/>
                        <w:lang w:val="de-DE"/>
                      </w:rPr>
                      <w:t>Dürr Systems AG</w:t>
                    </w:r>
                  </w:p>
                  <w:p w14:paraId="0088835E" w14:textId="77777777" w:rsidR="00EB19AD" w:rsidRPr="00454D80" w:rsidRDefault="00EB19AD" w:rsidP="00EB19AD">
                    <w:pPr>
                      <w:pStyle w:val="Kontaktdaten"/>
                      <w:rPr>
                        <w:lang w:val="de-DE"/>
                      </w:rPr>
                    </w:pPr>
                    <w:r w:rsidRPr="00454D80">
                      <w:rPr>
                        <w:lang w:val="de-DE"/>
                      </w:rPr>
                      <w:t>Carl-Benz-Str. 34</w:t>
                    </w:r>
                  </w:p>
                  <w:p w14:paraId="1024546A" w14:textId="77777777" w:rsidR="00EB19AD" w:rsidRPr="00454D80" w:rsidRDefault="00EB19AD" w:rsidP="00EB19AD">
                    <w:pPr>
                      <w:pStyle w:val="Kontaktdaten"/>
                      <w:rPr>
                        <w:lang w:val="de-DE"/>
                      </w:rPr>
                    </w:pPr>
                    <w:r w:rsidRPr="00454D80">
                      <w:rPr>
                        <w:lang w:val="de-DE"/>
                      </w:rPr>
                      <w:t>74321 Bietigheim-Bissingen</w:t>
                    </w:r>
                  </w:p>
                  <w:p w14:paraId="5CC720E0" w14:textId="77777777" w:rsidR="00EB19AD" w:rsidRPr="00454D80" w:rsidRDefault="00EB19AD" w:rsidP="00EB19AD">
                    <w:pPr>
                      <w:pStyle w:val="Kontaktdaten"/>
                      <w:rPr>
                        <w:lang w:val="de-DE"/>
                      </w:rPr>
                    </w:pPr>
                  </w:p>
                  <w:p w14:paraId="5E4529D2" w14:textId="77777777" w:rsidR="00EB19AD" w:rsidRPr="00454D80" w:rsidRDefault="00EB19AD" w:rsidP="00EB19AD">
                    <w:pPr>
                      <w:pStyle w:val="Kontaktdaten"/>
                      <w:rPr>
                        <w:lang w:val="de-DE"/>
                      </w:rPr>
                    </w:pPr>
                    <w:r w:rsidRPr="00454D80">
                      <w:rPr>
                        <w:lang w:val="de-DE"/>
                      </w:rPr>
                      <w:t xml:space="preserve">Tél. : +49 7142 78-0 </w:t>
                    </w:r>
                  </w:p>
                  <w:p w14:paraId="1E6249CA" w14:textId="77777777" w:rsidR="00EB19AD" w:rsidRPr="00454D80" w:rsidRDefault="00EB19AD" w:rsidP="00EB19AD">
                    <w:pPr>
                      <w:pStyle w:val="Kontaktdaten"/>
                      <w:rPr>
                        <w:lang w:val="de-DE"/>
                      </w:rPr>
                    </w:pPr>
                    <w:r w:rsidRPr="00454D80">
                      <w:rPr>
                        <w:lang w:val="de-DE"/>
                      </w:rPr>
                      <w:t xml:space="preserve">Fax : +49 7142 78-2107 </w:t>
                    </w:r>
                  </w:p>
                  <w:p w14:paraId="3BB57E75" w14:textId="77777777" w:rsidR="00EB19AD" w:rsidRPr="007340BC" w:rsidRDefault="00EB19AD" w:rsidP="00EB19AD">
                    <w:pPr>
                      <w:pStyle w:val="Kontaktdaten"/>
                      <w:rPr>
                        <w:lang w:val="de-DE"/>
                      </w:rPr>
                    </w:pPr>
                  </w:p>
                  <w:p w14:paraId="3CC1318F" w14:textId="77777777" w:rsidR="00EB19AD" w:rsidRPr="00454D80" w:rsidRDefault="00EB19AD" w:rsidP="00EB19AD">
                    <w:pPr>
                      <w:pStyle w:val="Kontaktdaten"/>
                      <w:rPr>
                        <w:lang w:val="de-DE"/>
                      </w:rPr>
                    </w:pPr>
                    <w:r w:rsidRPr="00454D80">
                      <w:rPr>
                        <w:lang w:val="de-DE"/>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En-tt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tte"/>
    </w:pPr>
  </w:p>
  <w:p w14:paraId="42F14B11" w14:textId="77777777" w:rsidR="00B143FE" w:rsidRDefault="00B143FE" w:rsidP="005218C8">
    <w:pPr>
      <w:pStyle w:val="En-tte"/>
    </w:pPr>
  </w:p>
  <w:p w14:paraId="3DD9B2BA" w14:textId="77777777" w:rsidR="00B143FE" w:rsidRDefault="00B143FE" w:rsidP="005218C8">
    <w:pPr>
      <w:pStyle w:val="En-tte"/>
    </w:pPr>
  </w:p>
  <w:p w14:paraId="63AA6475" w14:textId="77777777" w:rsidR="00B143FE" w:rsidRDefault="00B143FE" w:rsidP="00D9165E"/>
  <w:p w14:paraId="1ADCC302" w14:textId="77777777" w:rsidR="00B143FE" w:rsidRDefault="00B143FE"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454D80" w:rsidRDefault="00B143FE" w:rsidP="0026127D">
                          <w:pPr>
                            <w:pStyle w:val="Kontaktdaten"/>
                            <w:rPr>
                              <w:rStyle w:val="Fettung"/>
                              <w:bCs/>
                              <w:spacing w:val="2"/>
                              <w:w w:val="100"/>
                              <w:lang w:val="de-DE"/>
                            </w:rPr>
                          </w:pPr>
                          <w:r w:rsidRPr="00454D80">
                            <w:rPr>
                              <w:rStyle w:val="Fettung"/>
                              <w:lang w:val="de-DE"/>
                            </w:rPr>
                            <w:t>Dürr Systems AG</w:t>
                          </w:r>
                        </w:p>
                        <w:p w14:paraId="41B4EF86" w14:textId="77777777" w:rsidR="00B143FE" w:rsidRPr="00454D80" w:rsidRDefault="00B143FE" w:rsidP="0026127D">
                          <w:pPr>
                            <w:pStyle w:val="Kontaktdaten"/>
                            <w:rPr>
                              <w:lang w:val="de-DE"/>
                            </w:rPr>
                          </w:pPr>
                          <w:r w:rsidRPr="00454D80">
                            <w:rPr>
                              <w:lang w:val="de-DE"/>
                            </w:rPr>
                            <w:t>Carl-Benz-Str. 34</w:t>
                          </w:r>
                        </w:p>
                        <w:p w14:paraId="5555B2C2" w14:textId="77777777" w:rsidR="00B143FE" w:rsidRPr="00454D80" w:rsidRDefault="00B143FE" w:rsidP="0026127D">
                          <w:pPr>
                            <w:pStyle w:val="Kontaktdaten"/>
                            <w:rPr>
                              <w:lang w:val="de-DE"/>
                            </w:rPr>
                          </w:pPr>
                          <w:r w:rsidRPr="00454D80">
                            <w:rPr>
                              <w:lang w:val="de-DE"/>
                            </w:rPr>
                            <w:t>74321 Bietigheim-Bissingen</w:t>
                          </w:r>
                        </w:p>
                        <w:p w14:paraId="53B79677" w14:textId="77777777" w:rsidR="00B143FE" w:rsidRPr="00454D80" w:rsidRDefault="00B143FE" w:rsidP="0026127D">
                          <w:pPr>
                            <w:pStyle w:val="Kontaktdaten"/>
                            <w:rPr>
                              <w:lang w:val="de-DE"/>
                            </w:rPr>
                          </w:pPr>
                        </w:p>
                        <w:p w14:paraId="451432D7" w14:textId="75830906" w:rsidR="00B143FE" w:rsidRPr="00454D80" w:rsidRDefault="00EB19AD" w:rsidP="0026127D">
                          <w:pPr>
                            <w:pStyle w:val="Kontaktdaten"/>
                            <w:rPr>
                              <w:lang w:val="de-DE"/>
                            </w:rPr>
                          </w:pPr>
                          <w:r w:rsidRPr="00454D80">
                            <w:rPr>
                              <w:lang w:val="de-DE"/>
                            </w:rPr>
                            <w:t xml:space="preserve">Tél. : +49 7142 78-0 </w:t>
                          </w:r>
                        </w:p>
                        <w:p w14:paraId="32EF3341" w14:textId="77777777" w:rsidR="00B143FE" w:rsidRPr="00454D80" w:rsidRDefault="00B143FE" w:rsidP="0026127D">
                          <w:pPr>
                            <w:pStyle w:val="Kontaktdaten"/>
                            <w:rPr>
                              <w:lang w:val="de-DE"/>
                            </w:rPr>
                          </w:pPr>
                          <w:r w:rsidRPr="00454D80">
                            <w:rPr>
                              <w:lang w:val="de-DE"/>
                            </w:rPr>
                            <w:t xml:space="preserve">Fax : +49 7142 78-2107 </w:t>
                          </w:r>
                        </w:p>
                        <w:p w14:paraId="1D8E1397" w14:textId="77777777" w:rsidR="00B143FE" w:rsidRPr="007340BC" w:rsidRDefault="00B143FE" w:rsidP="0026127D">
                          <w:pPr>
                            <w:pStyle w:val="Kontaktdaten"/>
                            <w:rPr>
                              <w:lang w:val="de-DE"/>
                            </w:rPr>
                          </w:pPr>
                        </w:p>
                        <w:p w14:paraId="6E924C90" w14:textId="77777777" w:rsidR="00B143FE" w:rsidRPr="00454D80" w:rsidRDefault="00B143FE" w:rsidP="0026127D">
                          <w:pPr>
                            <w:pStyle w:val="Kontaktdaten"/>
                            <w:rPr>
                              <w:lang w:val="de-DE"/>
                            </w:rPr>
                          </w:pPr>
                          <w:r w:rsidRPr="00454D80">
                            <w:rPr>
                              <w:lang w:val="de-DE"/>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454D80" w:rsidRDefault="00B143FE" w:rsidP="0026127D">
                    <w:pPr>
                      <w:pStyle w:val="Kontaktdaten"/>
                      <w:rPr>
                        <w:rStyle w:val="Fettung"/>
                        <w:bCs/>
                        <w:spacing w:val="2"/>
                        <w:w w:val="100"/>
                        <w:lang w:val="de-DE"/>
                      </w:rPr>
                    </w:pPr>
                    <w:r w:rsidRPr="00454D80">
                      <w:rPr>
                        <w:rStyle w:val="Fettung"/>
                        <w:lang w:val="de-DE"/>
                      </w:rPr>
                      <w:t>Dürr Systems AG</w:t>
                    </w:r>
                  </w:p>
                  <w:p w14:paraId="41B4EF86" w14:textId="77777777" w:rsidR="00B143FE" w:rsidRPr="00454D80" w:rsidRDefault="00B143FE" w:rsidP="0026127D">
                    <w:pPr>
                      <w:pStyle w:val="Kontaktdaten"/>
                      <w:rPr>
                        <w:lang w:val="de-DE"/>
                      </w:rPr>
                    </w:pPr>
                    <w:r w:rsidRPr="00454D80">
                      <w:rPr>
                        <w:lang w:val="de-DE"/>
                      </w:rPr>
                      <w:t>Carl-Benz-Str. 34</w:t>
                    </w:r>
                  </w:p>
                  <w:p w14:paraId="5555B2C2" w14:textId="77777777" w:rsidR="00B143FE" w:rsidRPr="00454D80" w:rsidRDefault="00B143FE" w:rsidP="0026127D">
                    <w:pPr>
                      <w:pStyle w:val="Kontaktdaten"/>
                      <w:rPr>
                        <w:lang w:val="de-DE"/>
                      </w:rPr>
                    </w:pPr>
                    <w:r w:rsidRPr="00454D80">
                      <w:rPr>
                        <w:lang w:val="de-DE"/>
                      </w:rPr>
                      <w:t>74321 Bietigheim-Bissingen</w:t>
                    </w:r>
                  </w:p>
                  <w:p w14:paraId="53B79677" w14:textId="77777777" w:rsidR="00B143FE" w:rsidRPr="00454D80" w:rsidRDefault="00B143FE" w:rsidP="0026127D">
                    <w:pPr>
                      <w:pStyle w:val="Kontaktdaten"/>
                      <w:rPr>
                        <w:lang w:val="de-DE"/>
                      </w:rPr>
                    </w:pPr>
                  </w:p>
                  <w:p w14:paraId="451432D7" w14:textId="75830906" w:rsidR="00B143FE" w:rsidRPr="00454D80" w:rsidRDefault="00EB19AD" w:rsidP="0026127D">
                    <w:pPr>
                      <w:pStyle w:val="Kontaktdaten"/>
                      <w:rPr>
                        <w:lang w:val="de-DE"/>
                      </w:rPr>
                    </w:pPr>
                    <w:r w:rsidRPr="00454D80">
                      <w:rPr>
                        <w:lang w:val="de-DE"/>
                      </w:rPr>
                      <w:t xml:space="preserve">Tél. : +49 7142 78-0 </w:t>
                    </w:r>
                  </w:p>
                  <w:p w14:paraId="32EF3341" w14:textId="77777777" w:rsidR="00B143FE" w:rsidRPr="00454D80" w:rsidRDefault="00B143FE" w:rsidP="0026127D">
                    <w:pPr>
                      <w:pStyle w:val="Kontaktdaten"/>
                      <w:rPr>
                        <w:lang w:val="de-DE"/>
                      </w:rPr>
                    </w:pPr>
                    <w:r w:rsidRPr="00454D80">
                      <w:rPr>
                        <w:lang w:val="de-DE"/>
                      </w:rPr>
                      <w:t xml:space="preserve">Fax : +49 7142 78-2107 </w:t>
                    </w:r>
                  </w:p>
                  <w:p w14:paraId="1D8E1397" w14:textId="77777777" w:rsidR="00B143FE" w:rsidRPr="007340BC" w:rsidRDefault="00B143FE" w:rsidP="0026127D">
                    <w:pPr>
                      <w:pStyle w:val="Kontaktdaten"/>
                      <w:rPr>
                        <w:lang w:val="de-DE"/>
                      </w:rPr>
                    </w:pPr>
                  </w:p>
                  <w:p w14:paraId="6E924C90" w14:textId="77777777" w:rsidR="00B143FE" w:rsidRPr="00454D80" w:rsidRDefault="00B143FE" w:rsidP="0026127D">
                    <w:pPr>
                      <w:pStyle w:val="Kontaktdaten"/>
                      <w:rPr>
                        <w:lang w:val="de-DE"/>
                      </w:rPr>
                    </w:pPr>
                    <w:r w:rsidRPr="00454D80">
                      <w:rPr>
                        <w:lang w:val="de-DE"/>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45381058">
    <w:abstractNumId w:val="2"/>
  </w:num>
  <w:num w:numId="2" w16cid:durableId="569854804">
    <w:abstractNumId w:val="17"/>
  </w:num>
  <w:num w:numId="3" w16cid:durableId="18942678">
    <w:abstractNumId w:val="4"/>
  </w:num>
  <w:num w:numId="4" w16cid:durableId="1492140475">
    <w:abstractNumId w:val="7"/>
  </w:num>
  <w:num w:numId="5" w16cid:durableId="40174578">
    <w:abstractNumId w:val="13"/>
  </w:num>
  <w:num w:numId="6" w16cid:durableId="2067560760">
    <w:abstractNumId w:val="1"/>
  </w:num>
  <w:num w:numId="7" w16cid:durableId="1894536544">
    <w:abstractNumId w:val="20"/>
  </w:num>
  <w:num w:numId="8" w16cid:durableId="2042052491">
    <w:abstractNumId w:val="6"/>
  </w:num>
  <w:num w:numId="9" w16cid:durableId="137457642">
    <w:abstractNumId w:val="19"/>
  </w:num>
  <w:num w:numId="10" w16cid:durableId="571354445">
    <w:abstractNumId w:val="5"/>
  </w:num>
  <w:num w:numId="11" w16cid:durableId="585068454">
    <w:abstractNumId w:val="0"/>
  </w:num>
  <w:num w:numId="12" w16cid:durableId="1295718095">
    <w:abstractNumId w:val="3"/>
  </w:num>
  <w:num w:numId="13" w16cid:durableId="1599026245">
    <w:abstractNumId w:val="9"/>
  </w:num>
  <w:num w:numId="14" w16cid:durableId="741411306">
    <w:abstractNumId w:val="11"/>
  </w:num>
  <w:num w:numId="15" w16cid:durableId="52583820">
    <w:abstractNumId w:val="16"/>
  </w:num>
  <w:num w:numId="16" w16cid:durableId="1869947947">
    <w:abstractNumId w:val="15"/>
  </w:num>
  <w:num w:numId="17" w16cid:durableId="1829595226">
    <w:abstractNumId w:val="10"/>
  </w:num>
  <w:num w:numId="18" w16cid:durableId="251016290">
    <w:abstractNumId w:val="8"/>
  </w:num>
  <w:num w:numId="19" w16cid:durableId="757411136">
    <w:abstractNumId w:val="12"/>
  </w:num>
  <w:num w:numId="20" w16cid:durableId="2137990498">
    <w:abstractNumId w:val="18"/>
  </w:num>
  <w:num w:numId="21" w16cid:durableId="22751639">
    <w:abstractNumId w:val="10"/>
  </w:num>
  <w:num w:numId="22" w16cid:durableId="10921684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0C7"/>
    <w:rsid w:val="0001039C"/>
    <w:rsid w:val="00013107"/>
    <w:rsid w:val="000137F9"/>
    <w:rsid w:val="00013B23"/>
    <w:rsid w:val="000146F0"/>
    <w:rsid w:val="00015F92"/>
    <w:rsid w:val="000169B3"/>
    <w:rsid w:val="00017406"/>
    <w:rsid w:val="0002273A"/>
    <w:rsid w:val="00024DB2"/>
    <w:rsid w:val="00026B8C"/>
    <w:rsid w:val="00030020"/>
    <w:rsid w:val="00030C1A"/>
    <w:rsid w:val="000312B1"/>
    <w:rsid w:val="0003492F"/>
    <w:rsid w:val="0003543C"/>
    <w:rsid w:val="00036336"/>
    <w:rsid w:val="00036352"/>
    <w:rsid w:val="00037BB3"/>
    <w:rsid w:val="00037FF7"/>
    <w:rsid w:val="00040FEA"/>
    <w:rsid w:val="0004140A"/>
    <w:rsid w:val="0004176B"/>
    <w:rsid w:val="00042008"/>
    <w:rsid w:val="000436AB"/>
    <w:rsid w:val="00050BA8"/>
    <w:rsid w:val="000557D8"/>
    <w:rsid w:val="00062BC6"/>
    <w:rsid w:val="00062C8E"/>
    <w:rsid w:val="00064547"/>
    <w:rsid w:val="0006654A"/>
    <w:rsid w:val="000667BB"/>
    <w:rsid w:val="00067977"/>
    <w:rsid w:val="000679B5"/>
    <w:rsid w:val="00067A27"/>
    <w:rsid w:val="00073211"/>
    <w:rsid w:val="000750E4"/>
    <w:rsid w:val="00077087"/>
    <w:rsid w:val="000830E8"/>
    <w:rsid w:val="00085C1C"/>
    <w:rsid w:val="00086932"/>
    <w:rsid w:val="000869DD"/>
    <w:rsid w:val="00090C8B"/>
    <w:rsid w:val="0009193B"/>
    <w:rsid w:val="000941FC"/>
    <w:rsid w:val="00095F60"/>
    <w:rsid w:val="0009687D"/>
    <w:rsid w:val="00097770"/>
    <w:rsid w:val="00097924"/>
    <w:rsid w:val="000A0BBC"/>
    <w:rsid w:val="000A32FA"/>
    <w:rsid w:val="000A6420"/>
    <w:rsid w:val="000A779F"/>
    <w:rsid w:val="000A799A"/>
    <w:rsid w:val="000B122D"/>
    <w:rsid w:val="000B17AC"/>
    <w:rsid w:val="000B3E8A"/>
    <w:rsid w:val="000B6E58"/>
    <w:rsid w:val="000C009A"/>
    <w:rsid w:val="000C2A85"/>
    <w:rsid w:val="000C3AF3"/>
    <w:rsid w:val="000C74C8"/>
    <w:rsid w:val="000C7923"/>
    <w:rsid w:val="000D1867"/>
    <w:rsid w:val="000D4047"/>
    <w:rsid w:val="000E1C62"/>
    <w:rsid w:val="000E4618"/>
    <w:rsid w:val="000E6F6C"/>
    <w:rsid w:val="000F1B6F"/>
    <w:rsid w:val="000F215E"/>
    <w:rsid w:val="000F52E1"/>
    <w:rsid w:val="000F599A"/>
    <w:rsid w:val="00100C0C"/>
    <w:rsid w:val="0010134F"/>
    <w:rsid w:val="00102066"/>
    <w:rsid w:val="00103EE3"/>
    <w:rsid w:val="001052E0"/>
    <w:rsid w:val="00106A4A"/>
    <w:rsid w:val="00107327"/>
    <w:rsid w:val="001076E4"/>
    <w:rsid w:val="00112DF3"/>
    <w:rsid w:val="00114E74"/>
    <w:rsid w:val="00115190"/>
    <w:rsid w:val="001167D1"/>
    <w:rsid w:val="00116F3F"/>
    <w:rsid w:val="00116F84"/>
    <w:rsid w:val="00117904"/>
    <w:rsid w:val="00117C7F"/>
    <w:rsid w:val="00121E39"/>
    <w:rsid w:val="001235DE"/>
    <w:rsid w:val="00124E6A"/>
    <w:rsid w:val="001257F3"/>
    <w:rsid w:val="0013009B"/>
    <w:rsid w:val="0013509B"/>
    <w:rsid w:val="00135319"/>
    <w:rsid w:val="00136B92"/>
    <w:rsid w:val="001417A9"/>
    <w:rsid w:val="00142FDB"/>
    <w:rsid w:val="001440F5"/>
    <w:rsid w:val="00147965"/>
    <w:rsid w:val="0015096A"/>
    <w:rsid w:val="00151506"/>
    <w:rsid w:val="00154FE3"/>
    <w:rsid w:val="00156161"/>
    <w:rsid w:val="00157F18"/>
    <w:rsid w:val="0016271C"/>
    <w:rsid w:val="00162EEF"/>
    <w:rsid w:val="0016325F"/>
    <w:rsid w:val="00163B9D"/>
    <w:rsid w:val="0016559A"/>
    <w:rsid w:val="00176D8A"/>
    <w:rsid w:val="00180993"/>
    <w:rsid w:val="00180D0F"/>
    <w:rsid w:val="001810C5"/>
    <w:rsid w:val="001864BA"/>
    <w:rsid w:val="001877A6"/>
    <w:rsid w:val="0019210B"/>
    <w:rsid w:val="001921A1"/>
    <w:rsid w:val="001935AE"/>
    <w:rsid w:val="00193DCD"/>
    <w:rsid w:val="00194AC6"/>
    <w:rsid w:val="00196D2A"/>
    <w:rsid w:val="00197009"/>
    <w:rsid w:val="001975A2"/>
    <w:rsid w:val="001A185D"/>
    <w:rsid w:val="001A297C"/>
    <w:rsid w:val="001A3AF4"/>
    <w:rsid w:val="001A5B15"/>
    <w:rsid w:val="001A65EE"/>
    <w:rsid w:val="001B4E21"/>
    <w:rsid w:val="001C0A26"/>
    <w:rsid w:val="001C0A39"/>
    <w:rsid w:val="001C179C"/>
    <w:rsid w:val="001C5EB3"/>
    <w:rsid w:val="001D0887"/>
    <w:rsid w:val="001D0F2E"/>
    <w:rsid w:val="001D697E"/>
    <w:rsid w:val="001D776F"/>
    <w:rsid w:val="001E4A40"/>
    <w:rsid w:val="001E62E6"/>
    <w:rsid w:val="001F3730"/>
    <w:rsid w:val="001F6276"/>
    <w:rsid w:val="001F7E95"/>
    <w:rsid w:val="0020322F"/>
    <w:rsid w:val="002039E3"/>
    <w:rsid w:val="00203F37"/>
    <w:rsid w:val="00205B62"/>
    <w:rsid w:val="0020631B"/>
    <w:rsid w:val="00206375"/>
    <w:rsid w:val="002079EC"/>
    <w:rsid w:val="002118EB"/>
    <w:rsid w:val="00213334"/>
    <w:rsid w:val="00216BD0"/>
    <w:rsid w:val="00216FC6"/>
    <w:rsid w:val="002176DB"/>
    <w:rsid w:val="00222E44"/>
    <w:rsid w:val="0022468A"/>
    <w:rsid w:val="00226865"/>
    <w:rsid w:val="00230287"/>
    <w:rsid w:val="00231A54"/>
    <w:rsid w:val="0023563A"/>
    <w:rsid w:val="0023638A"/>
    <w:rsid w:val="00243F9B"/>
    <w:rsid w:val="00244EA9"/>
    <w:rsid w:val="0024729B"/>
    <w:rsid w:val="00252189"/>
    <w:rsid w:val="0025441C"/>
    <w:rsid w:val="0026127D"/>
    <w:rsid w:val="002655A1"/>
    <w:rsid w:val="002714A1"/>
    <w:rsid w:val="002717A8"/>
    <w:rsid w:val="00271B81"/>
    <w:rsid w:val="00275350"/>
    <w:rsid w:val="00280819"/>
    <w:rsid w:val="00282680"/>
    <w:rsid w:val="0028343E"/>
    <w:rsid w:val="00284C18"/>
    <w:rsid w:val="00292501"/>
    <w:rsid w:val="00294020"/>
    <w:rsid w:val="00294B59"/>
    <w:rsid w:val="00295611"/>
    <w:rsid w:val="00296AD3"/>
    <w:rsid w:val="00297196"/>
    <w:rsid w:val="002A1224"/>
    <w:rsid w:val="002A1286"/>
    <w:rsid w:val="002A1717"/>
    <w:rsid w:val="002A172B"/>
    <w:rsid w:val="002A24AF"/>
    <w:rsid w:val="002A49F2"/>
    <w:rsid w:val="002A5671"/>
    <w:rsid w:val="002A5D25"/>
    <w:rsid w:val="002A639F"/>
    <w:rsid w:val="002B06E7"/>
    <w:rsid w:val="002B0BFC"/>
    <w:rsid w:val="002B18CE"/>
    <w:rsid w:val="002B71FB"/>
    <w:rsid w:val="002C00EB"/>
    <w:rsid w:val="002C0163"/>
    <w:rsid w:val="002C0635"/>
    <w:rsid w:val="002C5677"/>
    <w:rsid w:val="002C7BAB"/>
    <w:rsid w:val="002D0F47"/>
    <w:rsid w:val="002D2E6A"/>
    <w:rsid w:val="002D33B7"/>
    <w:rsid w:val="002D4204"/>
    <w:rsid w:val="002D4939"/>
    <w:rsid w:val="002D506A"/>
    <w:rsid w:val="002D535E"/>
    <w:rsid w:val="002D60E0"/>
    <w:rsid w:val="002D7EB6"/>
    <w:rsid w:val="002E0547"/>
    <w:rsid w:val="002E0A28"/>
    <w:rsid w:val="002E2125"/>
    <w:rsid w:val="002E38D0"/>
    <w:rsid w:val="002E6A5C"/>
    <w:rsid w:val="002E73BE"/>
    <w:rsid w:val="002F17F9"/>
    <w:rsid w:val="002F6BF1"/>
    <w:rsid w:val="002F7140"/>
    <w:rsid w:val="0030067C"/>
    <w:rsid w:val="003010C6"/>
    <w:rsid w:val="00302392"/>
    <w:rsid w:val="00302DB1"/>
    <w:rsid w:val="00303292"/>
    <w:rsid w:val="00303320"/>
    <w:rsid w:val="003035A6"/>
    <w:rsid w:val="00306800"/>
    <w:rsid w:val="00314506"/>
    <w:rsid w:val="00317B37"/>
    <w:rsid w:val="00325172"/>
    <w:rsid w:val="00325D1A"/>
    <w:rsid w:val="0033001B"/>
    <w:rsid w:val="00330683"/>
    <w:rsid w:val="003336D3"/>
    <w:rsid w:val="00333CF4"/>
    <w:rsid w:val="00335617"/>
    <w:rsid w:val="0033769D"/>
    <w:rsid w:val="00344BA5"/>
    <w:rsid w:val="00345773"/>
    <w:rsid w:val="003473D1"/>
    <w:rsid w:val="00351665"/>
    <w:rsid w:val="00351AF4"/>
    <w:rsid w:val="00352E30"/>
    <w:rsid w:val="00354C04"/>
    <w:rsid w:val="0035568C"/>
    <w:rsid w:val="00356188"/>
    <w:rsid w:val="00357644"/>
    <w:rsid w:val="00360089"/>
    <w:rsid w:val="0036088A"/>
    <w:rsid w:val="0036125D"/>
    <w:rsid w:val="00362153"/>
    <w:rsid w:val="00362739"/>
    <w:rsid w:val="00366A8E"/>
    <w:rsid w:val="00373E56"/>
    <w:rsid w:val="00375576"/>
    <w:rsid w:val="00375D1A"/>
    <w:rsid w:val="003849ED"/>
    <w:rsid w:val="0039367F"/>
    <w:rsid w:val="003947D5"/>
    <w:rsid w:val="00394C0B"/>
    <w:rsid w:val="00395574"/>
    <w:rsid w:val="0039654F"/>
    <w:rsid w:val="0039780E"/>
    <w:rsid w:val="003A046C"/>
    <w:rsid w:val="003A15DF"/>
    <w:rsid w:val="003A2989"/>
    <w:rsid w:val="003A30DB"/>
    <w:rsid w:val="003A692D"/>
    <w:rsid w:val="003B0692"/>
    <w:rsid w:val="003B160B"/>
    <w:rsid w:val="003B1684"/>
    <w:rsid w:val="003B5144"/>
    <w:rsid w:val="003B5E4A"/>
    <w:rsid w:val="003C492A"/>
    <w:rsid w:val="003C5FE6"/>
    <w:rsid w:val="003C60F4"/>
    <w:rsid w:val="003D50EB"/>
    <w:rsid w:val="003D5F86"/>
    <w:rsid w:val="003D770A"/>
    <w:rsid w:val="003E06FE"/>
    <w:rsid w:val="003E2D64"/>
    <w:rsid w:val="003E5B52"/>
    <w:rsid w:val="003E738F"/>
    <w:rsid w:val="003E7CF8"/>
    <w:rsid w:val="003F0CD8"/>
    <w:rsid w:val="003F1873"/>
    <w:rsid w:val="003F396F"/>
    <w:rsid w:val="00402949"/>
    <w:rsid w:val="00402AD2"/>
    <w:rsid w:val="0040381F"/>
    <w:rsid w:val="00404174"/>
    <w:rsid w:val="0040784F"/>
    <w:rsid w:val="00407CD3"/>
    <w:rsid w:val="004117BA"/>
    <w:rsid w:val="00414C99"/>
    <w:rsid w:val="00421F1D"/>
    <w:rsid w:val="00424900"/>
    <w:rsid w:val="00424A3C"/>
    <w:rsid w:val="004313F0"/>
    <w:rsid w:val="0043346C"/>
    <w:rsid w:val="004370EF"/>
    <w:rsid w:val="004400ED"/>
    <w:rsid w:val="004404FF"/>
    <w:rsid w:val="004421EE"/>
    <w:rsid w:val="004427AF"/>
    <w:rsid w:val="00450174"/>
    <w:rsid w:val="00450D7A"/>
    <w:rsid w:val="00451CA7"/>
    <w:rsid w:val="00452B44"/>
    <w:rsid w:val="004535D9"/>
    <w:rsid w:val="00454D80"/>
    <w:rsid w:val="00455402"/>
    <w:rsid w:val="00456256"/>
    <w:rsid w:val="004571E1"/>
    <w:rsid w:val="004606AC"/>
    <w:rsid w:val="0046201D"/>
    <w:rsid w:val="00462DDC"/>
    <w:rsid w:val="004645A8"/>
    <w:rsid w:val="00465B74"/>
    <w:rsid w:val="004667BA"/>
    <w:rsid w:val="00466954"/>
    <w:rsid w:val="00467800"/>
    <w:rsid w:val="00470C71"/>
    <w:rsid w:val="00470EFD"/>
    <w:rsid w:val="004739AD"/>
    <w:rsid w:val="00473AEC"/>
    <w:rsid w:val="00475C90"/>
    <w:rsid w:val="00476060"/>
    <w:rsid w:val="004762B9"/>
    <w:rsid w:val="0047652B"/>
    <w:rsid w:val="00476746"/>
    <w:rsid w:val="00477801"/>
    <w:rsid w:val="00486F5D"/>
    <w:rsid w:val="0049342C"/>
    <w:rsid w:val="00494EE7"/>
    <w:rsid w:val="004A3A5F"/>
    <w:rsid w:val="004A7412"/>
    <w:rsid w:val="004B2D47"/>
    <w:rsid w:val="004B3D7E"/>
    <w:rsid w:val="004C3B77"/>
    <w:rsid w:val="004C6EBC"/>
    <w:rsid w:val="004D1D0E"/>
    <w:rsid w:val="004D20F6"/>
    <w:rsid w:val="004D3165"/>
    <w:rsid w:val="004D5FDC"/>
    <w:rsid w:val="004D7B9E"/>
    <w:rsid w:val="004E0D94"/>
    <w:rsid w:val="004E2175"/>
    <w:rsid w:val="004E3251"/>
    <w:rsid w:val="004E3872"/>
    <w:rsid w:val="004E5E7F"/>
    <w:rsid w:val="004E7C0B"/>
    <w:rsid w:val="004F206E"/>
    <w:rsid w:val="004F2A79"/>
    <w:rsid w:val="004F2A98"/>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0AB"/>
    <w:rsid w:val="00520BFA"/>
    <w:rsid w:val="00521429"/>
    <w:rsid w:val="005218C8"/>
    <w:rsid w:val="00521CF5"/>
    <w:rsid w:val="00521FD5"/>
    <w:rsid w:val="00524BE9"/>
    <w:rsid w:val="00525421"/>
    <w:rsid w:val="0053448B"/>
    <w:rsid w:val="0053472B"/>
    <w:rsid w:val="00534C1A"/>
    <w:rsid w:val="005365B4"/>
    <w:rsid w:val="005379D2"/>
    <w:rsid w:val="00541EAF"/>
    <w:rsid w:val="0054450D"/>
    <w:rsid w:val="00546E9D"/>
    <w:rsid w:val="00551CB2"/>
    <w:rsid w:val="00552692"/>
    <w:rsid w:val="00554864"/>
    <w:rsid w:val="00555046"/>
    <w:rsid w:val="00555999"/>
    <w:rsid w:val="00555E2A"/>
    <w:rsid w:val="00557DBF"/>
    <w:rsid w:val="00564109"/>
    <w:rsid w:val="00564B09"/>
    <w:rsid w:val="005661BD"/>
    <w:rsid w:val="0056635B"/>
    <w:rsid w:val="005673B5"/>
    <w:rsid w:val="005674E8"/>
    <w:rsid w:val="0056773E"/>
    <w:rsid w:val="00571580"/>
    <w:rsid w:val="005755BD"/>
    <w:rsid w:val="00580070"/>
    <w:rsid w:val="00580D3F"/>
    <w:rsid w:val="00581C8C"/>
    <w:rsid w:val="005837F9"/>
    <w:rsid w:val="00584007"/>
    <w:rsid w:val="00584B9D"/>
    <w:rsid w:val="00587179"/>
    <w:rsid w:val="005913CF"/>
    <w:rsid w:val="00591CEB"/>
    <w:rsid w:val="00591E4E"/>
    <w:rsid w:val="00592D83"/>
    <w:rsid w:val="00593AA7"/>
    <w:rsid w:val="00594B29"/>
    <w:rsid w:val="00597F78"/>
    <w:rsid w:val="005A0C74"/>
    <w:rsid w:val="005A1C80"/>
    <w:rsid w:val="005A2530"/>
    <w:rsid w:val="005A5AB2"/>
    <w:rsid w:val="005B01C4"/>
    <w:rsid w:val="005B184A"/>
    <w:rsid w:val="005B19FD"/>
    <w:rsid w:val="005B34DA"/>
    <w:rsid w:val="005B3CCD"/>
    <w:rsid w:val="005B574A"/>
    <w:rsid w:val="005B7AD5"/>
    <w:rsid w:val="005C13A1"/>
    <w:rsid w:val="005D1745"/>
    <w:rsid w:val="005D1F94"/>
    <w:rsid w:val="005D3A5C"/>
    <w:rsid w:val="005D48DA"/>
    <w:rsid w:val="005D5830"/>
    <w:rsid w:val="005D5940"/>
    <w:rsid w:val="005D5A38"/>
    <w:rsid w:val="005D5CD4"/>
    <w:rsid w:val="005D6A17"/>
    <w:rsid w:val="005E041B"/>
    <w:rsid w:val="005E200B"/>
    <w:rsid w:val="005E48EB"/>
    <w:rsid w:val="005E652C"/>
    <w:rsid w:val="005F010B"/>
    <w:rsid w:val="005F182E"/>
    <w:rsid w:val="005F4FBF"/>
    <w:rsid w:val="005F7CEF"/>
    <w:rsid w:val="00602E06"/>
    <w:rsid w:val="0060460C"/>
    <w:rsid w:val="006074EB"/>
    <w:rsid w:val="0060792D"/>
    <w:rsid w:val="006113CB"/>
    <w:rsid w:val="006117A1"/>
    <w:rsid w:val="00613B23"/>
    <w:rsid w:val="00614890"/>
    <w:rsid w:val="00615ED0"/>
    <w:rsid w:val="0061611A"/>
    <w:rsid w:val="00617EA4"/>
    <w:rsid w:val="00625A17"/>
    <w:rsid w:val="00625BA2"/>
    <w:rsid w:val="00626A28"/>
    <w:rsid w:val="006311E0"/>
    <w:rsid w:val="00632F11"/>
    <w:rsid w:val="00635ABF"/>
    <w:rsid w:val="006401F7"/>
    <w:rsid w:val="00641F88"/>
    <w:rsid w:val="006438A8"/>
    <w:rsid w:val="00643A04"/>
    <w:rsid w:val="0064408D"/>
    <w:rsid w:val="006449CA"/>
    <w:rsid w:val="00645074"/>
    <w:rsid w:val="00647B09"/>
    <w:rsid w:val="00651F3F"/>
    <w:rsid w:val="0065677D"/>
    <w:rsid w:val="00661476"/>
    <w:rsid w:val="00664318"/>
    <w:rsid w:val="0066573F"/>
    <w:rsid w:val="006673F5"/>
    <w:rsid w:val="00670E84"/>
    <w:rsid w:val="00674DB7"/>
    <w:rsid w:val="00680966"/>
    <w:rsid w:val="0068106C"/>
    <w:rsid w:val="00681ECE"/>
    <w:rsid w:val="00683E9E"/>
    <w:rsid w:val="00685267"/>
    <w:rsid w:val="0068636E"/>
    <w:rsid w:val="00690F2A"/>
    <w:rsid w:val="00691B0A"/>
    <w:rsid w:val="00691F9E"/>
    <w:rsid w:val="006929D5"/>
    <w:rsid w:val="00695F99"/>
    <w:rsid w:val="006A5A75"/>
    <w:rsid w:val="006A6348"/>
    <w:rsid w:val="006A688E"/>
    <w:rsid w:val="006B1440"/>
    <w:rsid w:val="006B592D"/>
    <w:rsid w:val="006B6DD8"/>
    <w:rsid w:val="006B7810"/>
    <w:rsid w:val="006C2364"/>
    <w:rsid w:val="006C2A31"/>
    <w:rsid w:val="006C38E6"/>
    <w:rsid w:val="006C3AA3"/>
    <w:rsid w:val="006C50E1"/>
    <w:rsid w:val="006C6111"/>
    <w:rsid w:val="006D15F0"/>
    <w:rsid w:val="006D6C1A"/>
    <w:rsid w:val="006D7F10"/>
    <w:rsid w:val="006E2573"/>
    <w:rsid w:val="006E5C09"/>
    <w:rsid w:val="006E718B"/>
    <w:rsid w:val="006E7C8C"/>
    <w:rsid w:val="006E7FBA"/>
    <w:rsid w:val="006F0473"/>
    <w:rsid w:val="006F1A6C"/>
    <w:rsid w:val="006F22C3"/>
    <w:rsid w:val="006F2DE4"/>
    <w:rsid w:val="006F4577"/>
    <w:rsid w:val="006F4C75"/>
    <w:rsid w:val="006F51E4"/>
    <w:rsid w:val="006F66DA"/>
    <w:rsid w:val="006F6A7A"/>
    <w:rsid w:val="006F6E73"/>
    <w:rsid w:val="006F77C7"/>
    <w:rsid w:val="00705074"/>
    <w:rsid w:val="00705DCE"/>
    <w:rsid w:val="007065A6"/>
    <w:rsid w:val="00710899"/>
    <w:rsid w:val="00712070"/>
    <w:rsid w:val="007125A4"/>
    <w:rsid w:val="00713E2E"/>
    <w:rsid w:val="00716622"/>
    <w:rsid w:val="00717FE4"/>
    <w:rsid w:val="00720139"/>
    <w:rsid w:val="00720DE5"/>
    <w:rsid w:val="007238F1"/>
    <w:rsid w:val="00723DE6"/>
    <w:rsid w:val="00724249"/>
    <w:rsid w:val="0072547D"/>
    <w:rsid w:val="00726540"/>
    <w:rsid w:val="00726A89"/>
    <w:rsid w:val="00726BFA"/>
    <w:rsid w:val="00727E16"/>
    <w:rsid w:val="00733603"/>
    <w:rsid w:val="0073379B"/>
    <w:rsid w:val="007340BC"/>
    <w:rsid w:val="00734321"/>
    <w:rsid w:val="00736291"/>
    <w:rsid w:val="00744943"/>
    <w:rsid w:val="00744C2E"/>
    <w:rsid w:val="00753033"/>
    <w:rsid w:val="00753908"/>
    <w:rsid w:val="00753BFA"/>
    <w:rsid w:val="00754739"/>
    <w:rsid w:val="007579FC"/>
    <w:rsid w:val="00762C5B"/>
    <w:rsid w:val="00770D25"/>
    <w:rsid w:val="00771469"/>
    <w:rsid w:val="00772BCD"/>
    <w:rsid w:val="00773BF3"/>
    <w:rsid w:val="00775358"/>
    <w:rsid w:val="007769A8"/>
    <w:rsid w:val="00776E1B"/>
    <w:rsid w:val="0078405F"/>
    <w:rsid w:val="0078480F"/>
    <w:rsid w:val="00786C56"/>
    <w:rsid w:val="00794234"/>
    <w:rsid w:val="007A0268"/>
    <w:rsid w:val="007A7F56"/>
    <w:rsid w:val="007B1F2A"/>
    <w:rsid w:val="007B4141"/>
    <w:rsid w:val="007C0C38"/>
    <w:rsid w:val="007C1F06"/>
    <w:rsid w:val="007C1FA4"/>
    <w:rsid w:val="007C360E"/>
    <w:rsid w:val="007C4752"/>
    <w:rsid w:val="007C64EE"/>
    <w:rsid w:val="007C6FA7"/>
    <w:rsid w:val="007C726C"/>
    <w:rsid w:val="007C7E8E"/>
    <w:rsid w:val="007D1C32"/>
    <w:rsid w:val="007D220B"/>
    <w:rsid w:val="007D439C"/>
    <w:rsid w:val="007D49EB"/>
    <w:rsid w:val="007D5E15"/>
    <w:rsid w:val="007E1C18"/>
    <w:rsid w:val="007E4D9A"/>
    <w:rsid w:val="007E54C0"/>
    <w:rsid w:val="007E7702"/>
    <w:rsid w:val="007E7BCC"/>
    <w:rsid w:val="007F402B"/>
    <w:rsid w:val="007F4972"/>
    <w:rsid w:val="007F4CF1"/>
    <w:rsid w:val="007F534D"/>
    <w:rsid w:val="007F770C"/>
    <w:rsid w:val="007F7D5A"/>
    <w:rsid w:val="00800B39"/>
    <w:rsid w:val="00807A4E"/>
    <w:rsid w:val="00814018"/>
    <w:rsid w:val="00814940"/>
    <w:rsid w:val="00816042"/>
    <w:rsid w:val="00816302"/>
    <w:rsid w:val="00817EDB"/>
    <w:rsid w:val="008204B6"/>
    <w:rsid w:val="00821292"/>
    <w:rsid w:val="00825029"/>
    <w:rsid w:val="00826567"/>
    <w:rsid w:val="00826C30"/>
    <w:rsid w:val="00827948"/>
    <w:rsid w:val="00834D0F"/>
    <w:rsid w:val="0084000C"/>
    <w:rsid w:val="0084379A"/>
    <w:rsid w:val="0084627F"/>
    <w:rsid w:val="00847237"/>
    <w:rsid w:val="0084785F"/>
    <w:rsid w:val="0085354B"/>
    <w:rsid w:val="0085432F"/>
    <w:rsid w:val="00857E8E"/>
    <w:rsid w:val="008649EE"/>
    <w:rsid w:val="008665C2"/>
    <w:rsid w:val="00866BDE"/>
    <w:rsid w:val="00866CA8"/>
    <w:rsid w:val="00871383"/>
    <w:rsid w:val="00873697"/>
    <w:rsid w:val="00874C03"/>
    <w:rsid w:val="008761F6"/>
    <w:rsid w:val="00876DD1"/>
    <w:rsid w:val="0088322D"/>
    <w:rsid w:val="008856CC"/>
    <w:rsid w:val="0088695A"/>
    <w:rsid w:val="00890887"/>
    <w:rsid w:val="00890E39"/>
    <w:rsid w:val="00891292"/>
    <w:rsid w:val="00897E2C"/>
    <w:rsid w:val="008A2326"/>
    <w:rsid w:val="008A56A3"/>
    <w:rsid w:val="008A5BF3"/>
    <w:rsid w:val="008A6CEC"/>
    <w:rsid w:val="008A70B7"/>
    <w:rsid w:val="008B0BF6"/>
    <w:rsid w:val="008B0D22"/>
    <w:rsid w:val="008B0E2E"/>
    <w:rsid w:val="008B30DE"/>
    <w:rsid w:val="008B33A0"/>
    <w:rsid w:val="008B43BE"/>
    <w:rsid w:val="008B50B9"/>
    <w:rsid w:val="008B59FF"/>
    <w:rsid w:val="008C343A"/>
    <w:rsid w:val="008C4110"/>
    <w:rsid w:val="008C5157"/>
    <w:rsid w:val="008C7F2C"/>
    <w:rsid w:val="008D0426"/>
    <w:rsid w:val="008D67AF"/>
    <w:rsid w:val="008D7BC0"/>
    <w:rsid w:val="008E4BFD"/>
    <w:rsid w:val="008E5F87"/>
    <w:rsid w:val="008E7656"/>
    <w:rsid w:val="008E777A"/>
    <w:rsid w:val="008F4796"/>
    <w:rsid w:val="008F5E48"/>
    <w:rsid w:val="00901D5D"/>
    <w:rsid w:val="00902358"/>
    <w:rsid w:val="00905B45"/>
    <w:rsid w:val="0090754E"/>
    <w:rsid w:val="00915251"/>
    <w:rsid w:val="009163C0"/>
    <w:rsid w:val="00921CF1"/>
    <w:rsid w:val="0092412D"/>
    <w:rsid w:val="00924C9A"/>
    <w:rsid w:val="00924CB3"/>
    <w:rsid w:val="0092544D"/>
    <w:rsid w:val="00925F7D"/>
    <w:rsid w:val="00931A39"/>
    <w:rsid w:val="0093254F"/>
    <w:rsid w:val="00933393"/>
    <w:rsid w:val="00933B86"/>
    <w:rsid w:val="009368FA"/>
    <w:rsid w:val="00940128"/>
    <w:rsid w:val="00942FB8"/>
    <w:rsid w:val="00944105"/>
    <w:rsid w:val="00944A84"/>
    <w:rsid w:val="00945FBC"/>
    <w:rsid w:val="00950C65"/>
    <w:rsid w:val="009527FF"/>
    <w:rsid w:val="009547D1"/>
    <w:rsid w:val="00960D2E"/>
    <w:rsid w:val="00961469"/>
    <w:rsid w:val="009633E0"/>
    <w:rsid w:val="00965250"/>
    <w:rsid w:val="00965F78"/>
    <w:rsid w:val="00967AD9"/>
    <w:rsid w:val="00972120"/>
    <w:rsid w:val="00972EBA"/>
    <w:rsid w:val="00974ACB"/>
    <w:rsid w:val="00976EEA"/>
    <w:rsid w:val="00977699"/>
    <w:rsid w:val="00980499"/>
    <w:rsid w:val="00983B5E"/>
    <w:rsid w:val="00984475"/>
    <w:rsid w:val="0098561E"/>
    <w:rsid w:val="009863DF"/>
    <w:rsid w:val="00991E0E"/>
    <w:rsid w:val="0099562F"/>
    <w:rsid w:val="009959BC"/>
    <w:rsid w:val="009A306C"/>
    <w:rsid w:val="009A351B"/>
    <w:rsid w:val="009A454E"/>
    <w:rsid w:val="009A65D5"/>
    <w:rsid w:val="009A7B8B"/>
    <w:rsid w:val="009B2D9D"/>
    <w:rsid w:val="009B5337"/>
    <w:rsid w:val="009B67A5"/>
    <w:rsid w:val="009C0868"/>
    <w:rsid w:val="009C1F30"/>
    <w:rsid w:val="009C2E59"/>
    <w:rsid w:val="009C3C81"/>
    <w:rsid w:val="009C4CCE"/>
    <w:rsid w:val="009C7D63"/>
    <w:rsid w:val="009D0715"/>
    <w:rsid w:val="009D2125"/>
    <w:rsid w:val="009D2DBA"/>
    <w:rsid w:val="009D62BE"/>
    <w:rsid w:val="009D7FF7"/>
    <w:rsid w:val="009E4011"/>
    <w:rsid w:val="009E4826"/>
    <w:rsid w:val="009E664B"/>
    <w:rsid w:val="009F18FC"/>
    <w:rsid w:val="009F21D0"/>
    <w:rsid w:val="009F252D"/>
    <w:rsid w:val="009F3FBC"/>
    <w:rsid w:val="009F5FB8"/>
    <w:rsid w:val="009F6743"/>
    <w:rsid w:val="00A00F8D"/>
    <w:rsid w:val="00A03D1A"/>
    <w:rsid w:val="00A050D1"/>
    <w:rsid w:val="00A06101"/>
    <w:rsid w:val="00A06A1D"/>
    <w:rsid w:val="00A13F70"/>
    <w:rsid w:val="00A151D2"/>
    <w:rsid w:val="00A15D4F"/>
    <w:rsid w:val="00A16BD5"/>
    <w:rsid w:val="00A17044"/>
    <w:rsid w:val="00A1711B"/>
    <w:rsid w:val="00A21AB0"/>
    <w:rsid w:val="00A2544A"/>
    <w:rsid w:val="00A27EFC"/>
    <w:rsid w:val="00A31DB8"/>
    <w:rsid w:val="00A3287D"/>
    <w:rsid w:val="00A34113"/>
    <w:rsid w:val="00A36FE0"/>
    <w:rsid w:val="00A40E17"/>
    <w:rsid w:val="00A42DEA"/>
    <w:rsid w:val="00A46F54"/>
    <w:rsid w:val="00A562F7"/>
    <w:rsid w:val="00A5700C"/>
    <w:rsid w:val="00A57063"/>
    <w:rsid w:val="00A624FA"/>
    <w:rsid w:val="00A637C1"/>
    <w:rsid w:val="00A65AE5"/>
    <w:rsid w:val="00A70A5F"/>
    <w:rsid w:val="00A73E5B"/>
    <w:rsid w:val="00A807B6"/>
    <w:rsid w:val="00A81731"/>
    <w:rsid w:val="00A82F57"/>
    <w:rsid w:val="00A873A1"/>
    <w:rsid w:val="00A90D39"/>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3BAB"/>
    <w:rsid w:val="00AC4932"/>
    <w:rsid w:val="00AC6378"/>
    <w:rsid w:val="00AD3753"/>
    <w:rsid w:val="00AD6B85"/>
    <w:rsid w:val="00AD7E8E"/>
    <w:rsid w:val="00AE0CC8"/>
    <w:rsid w:val="00AE447F"/>
    <w:rsid w:val="00AE48BC"/>
    <w:rsid w:val="00AE5481"/>
    <w:rsid w:val="00AE5695"/>
    <w:rsid w:val="00AE69C8"/>
    <w:rsid w:val="00AF13BD"/>
    <w:rsid w:val="00AF4F8B"/>
    <w:rsid w:val="00AF50E0"/>
    <w:rsid w:val="00AF5371"/>
    <w:rsid w:val="00AF6C67"/>
    <w:rsid w:val="00B030B8"/>
    <w:rsid w:val="00B117C4"/>
    <w:rsid w:val="00B13B35"/>
    <w:rsid w:val="00B1410F"/>
    <w:rsid w:val="00B143FE"/>
    <w:rsid w:val="00B14642"/>
    <w:rsid w:val="00B16395"/>
    <w:rsid w:val="00B17605"/>
    <w:rsid w:val="00B20920"/>
    <w:rsid w:val="00B25F7B"/>
    <w:rsid w:val="00B266F5"/>
    <w:rsid w:val="00B27292"/>
    <w:rsid w:val="00B27FCB"/>
    <w:rsid w:val="00B32A7D"/>
    <w:rsid w:val="00B33267"/>
    <w:rsid w:val="00B332C3"/>
    <w:rsid w:val="00B3362C"/>
    <w:rsid w:val="00B34292"/>
    <w:rsid w:val="00B34A9F"/>
    <w:rsid w:val="00B34C62"/>
    <w:rsid w:val="00B35EAA"/>
    <w:rsid w:val="00B361C2"/>
    <w:rsid w:val="00B37658"/>
    <w:rsid w:val="00B432AF"/>
    <w:rsid w:val="00B45242"/>
    <w:rsid w:val="00B50088"/>
    <w:rsid w:val="00B52C33"/>
    <w:rsid w:val="00B54417"/>
    <w:rsid w:val="00B5444D"/>
    <w:rsid w:val="00B57C05"/>
    <w:rsid w:val="00B60D1B"/>
    <w:rsid w:val="00B61893"/>
    <w:rsid w:val="00B639BB"/>
    <w:rsid w:val="00B63B39"/>
    <w:rsid w:val="00B67227"/>
    <w:rsid w:val="00B67ADF"/>
    <w:rsid w:val="00B710EC"/>
    <w:rsid w:val="00B74EEC"/>
    <w:rsid w:val="00B75BE3"/>
    <w:rsid w:val="00B75BFF"/>
    <w:rsid w:val="00B76AC4"/>
    <w:rsid w:val="00B779F2"/>
    <w:rsid w:val="00B77DFE"/>
    <w:rsid w:val="00B80168"/>
    <w:rsid w:val="00B827AD"/>
    <w:rsid w:val="00B83405"/>
    <w:rsid w:val="00B85361"/>
    <w:rsid w:val="00B90801"/>
    <w:rsid w:val="00B91B8E"/>
    <w:rsid w:val="00B95A5D"/>
    <w:rsid w:val="00B965A1"/>
    <w:rsid w:val="00B966C9"/>
    <w:rsid w:val="00B9682C"/>
    <w:rsid w:val="00BA105F"/>
    <w:rsid w:val="00BA38A7"/>
    <w:rsid w:val="00BA49C1"/>
    <w:rsid w:val="00BA73D2"/>
    <w:rsid w:val="00BB6D1A"/>
    <w:rsid w:val="00BB7755"/>
    <w:rsid w:val="00BC0CC5"/>
    <w:rsid w:val="00BC12DE"/>
    <w:rsid w:val="00BC159C"/>
    <w:rsid w:val="00BC210B"/>
    <w:rsid w:val="00BD1BE0"/>
    <w:rsid w:val="00BD1C30"/>
    <w:rsid w:val="00BD37F9"/>
    <w:rsid w:val="00BD410D"/>
    <w:rsid w:val="00BD5633"/>
    <w:rsid w:val="00BD6FDE"/>
    <w:rsid w:val="00BD7267"/>
    <w:rsid w:val="00BD7772"/>
    <w:rsid w:val="00BE075A"/>
    <w:rsid w:val="00BE2D16"/>
    <w:rsid w:val="00BE3832"/>
    <w:rsid w:val="00BE4039"/>
    <w:rsid w:val="00BE4E61"/>
    <w:rsid w:val="00BE4FEB"/>
    <w:rsid w:val="00BF26AF"/>
    <w:rsid w:val="00BF522E"/>
    <w:rsid w:val="00BF5882"/>
    <w:rsid w:val="00BF62A8"/>
    <w:rsid w:val="00BF6615"/>
    <w:rsid w:val="00C061DB"/>
    <w:rsid w:val="00C10168"/>
    <w:rsid w:val="00C12E5C"/>
    <w:rsid w:val="00C14E80"/>
    <w:rsid w:val="00C14FE6"/>
    <w:rsid w:val="00C155DA"/>
    <w:rsid w:val="00C15C40"/>
    <w:rsid w:val="00C15FC3"/>
    <w:rsid w:val="00C209A6"/>
    <w:rsid w:val="00C22B04"/>
    <w:rsid w:val="00C26C3B"/>
    <w:rsid w:val="00C30243"/>
    <w:rsid w:val="00C41149"/>
    <w:rsid w:val="00C4131C"/>
    <w:rsid w:val="00C416F6"/>
    <w:rsid w:val="00C41892"/>
    <w:rsid w:val="00C4390B"/>
    <w:rsid w:val="00C4707B"/>
    <w:rsid w:val="00C51005"/>
    <w:rsid w:val="00C54CD4"/>
    <w:rsid w:val="00C5652E"/>
    <w:rsid w:val="00C600B9"/>
    <w:rsid w:val="00C601E4"/>
    <w:rsid w:val="00C61C03"/>
    <w:rsid w:val="00C62ACC"/>
    <w:rsid w:val="00C6448A"/>
    <w:rsid w:val="00C705CE"/>
    <w:rsid w:val="00C710E3"/>
    <w:rsid w:val="00C75A1E"/>
    <w:rsid w:val="00C762C2"/>
    <w:rsid w:val="00C85B1A"/>
    <w:rsid w:val="00C86F92"/>
    <w:rsid w:val="00C877B9"/>
    <w:rsid w:val="00C915A2"/>
    <w:rsid w:val="00C956CF"/>
    <w:rsid w:val="00C963C9"/>
    <w:rsid w:val="00CA2C80"/>
    <w:rsid w:val="00CA498D"/>
    <w:rsid w:val="00CA59A1"/>
    <w:rsid w:val="00CB14CB"/>
    <w:rsid w:val="00CB1E91"/>
    <w:rsid w:val="00CB5ECA"/>
    <w:rsid w:val="00CB725A"/>
    <w:rsid w:val="00CC49F4"/>
    <w:rsid w:val="00CC6D87"/>
    <w:rsid w:val="00CC7EF3"/>
    <w:rsid w:val="00CD037A"/>
    <w:rsid w:val="00CD08C3"/>
    <w:rsid w:val="00CD2BC2"/>
    <w:rsid w:val="00CD33C6"/>
    <w:rsid w:val="00CD3CBA"/>
    <w:rsid w:val="00CD5D15"/>
    <w:rsid w:val="00CD6246"/>
    <w:rsid w:val="00CD6F05"/>
    <w:rsid w:val="00CE04CF"/>
    <w:rsid w:val="00CE68CF"/>
    <w:rsid w:val="00CE71C0"/>
    <w:rsid w:val="00CF25A9"/>
    <w:rsid w:val="00CF34DB"/>
    <w:rsid w:val="00CF5472"/>
    <w:rsid w:val="00D00FC4"/>
    <w:rsid w:val="00D04131"/>
    <w:rsid w:val="00D04A4C"/>
    <w:rsid w:val="00D0567D"/>
    <w:rsid w:val="00D0575B"/>
    <w:rsid w:val="00D06D68"/>
    <w:rsid w:val="00D06DAF"/>
    <w:rsid w:val="00D1136F"/>
    <w:rsid w:val="00D16D90"/>
    <w:rsid w:val="00D20B2C"/>
    <w:rsid w:val="00D24C4F"/>
    <w:rsid w:val="00D26132"/>
    <w:rsid w:val="00D2759C"/>
    <w:rsid w:val="00D31175"/>
    <w:rsid w:val="00D34986"/>
    <w:rsid w:val="00D3640E"/>
    <w:rsid w:val="00D36FC5"/>
    <w:rsid w:val="00D4098D"/>
    <w:rsid w:val="00D415BC"/>
    <w:rsid w:val="00D44B55"/>
    <w:rsid w:val="00D4535E"/>
    <w:rsid w:val="00D45CE9"/>
    <w:rsid w:val="00D519AB"/>
    <w:rsid w:val="00D51AA6"/>
    <w:rsid w:val="00D64CE2"/>
    <w:rsid w:val="00D65157"/>
    <w:rsid w:val="00D6698C"/>
    <w:rsid w:val="00D7185B"/>
    <w:rsid w:val="00D764FF"/>
    <w:rsid w:val="00D777D2"/>
    <w:rsid w:val="00D837B4"/>
    <w:rsid w:val="00D83CE0"/>
    <w:rsid w:val="00D854A6"/>
    <w:rsid w:val="00D85B9B"/>
    <w:rsid w:val="00D861BB"/>
    <w:rsid w:val="00D86880"/>
    <w:rsid w:val="00D86DD5"/>
    <w:rsid w:val="00D87E57"/>
    <w:rsid w:val="00D9165E"/>
    <w:rsid w:val="00DA54C8"/>
    <w:rsid w:val="00DA6FAE"/>
    <w:rsid w:val="00DB0619"/>
    <w:rsid w:val="00DB1452"/>
    <w:rsid w:val="00DB29B1"/>
    <w:rsid w:val="00DB6C94"/>
    <w:rsid w:val="00DB74F9"/>
    <w:rsid w:val="00DC00BA"/>
    <w:rsid w:val="00DC2C62"/>
    <w:rsid w:val="00DC443F"/>
    <w:rsid w:val="00DC70ED"/>
    <w:rsid w:val="00DC7857"/>
    <w:rsid w:val="00DD0BF1"/>
    <w:rsid w:val="00DD1673"/>
    <w:rsid w:val="00DD30AE"/>
    <w:rsid w:val="00DD5EA5"/>
    <w:rsid w:val="00DD64E3"/>
    <w:rsid w:val="00DD6B3F"/>
    <w:rsid w:val="00DD7101"/>
    <w:rsid w:val="00DD7834"/>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3000"/>
    <w:rsid w:val="00E15015"/>
    <w:rsid w:val="00E153AC"/>
    <w:rsid w:val="00E1737D"/>
    <w:rsid w:val="00E17750"/>
    <w:rsid w:val="00E2319F"/>
    <w:rsid w:val="00E23A3C"/>
    <w:rsid w:val="00E24CD8"/>
    <w:rsid w:val="00E259E2"/>
    <w:rsid w:val="00E27430"/>
    <w:rsid w:val="00E353BA"/>
    <w:rsid w:val="00E367DE"/>
    <w:rsid w:val="00E4280B"/>
    <w:rsid w:val="00E42C3C"/>
    <w:rsid w:val="00E43141"/>
    <w:rsid w:val="00E43913"/>
    <w:rsid w:val="00E45906"/>
    <w:rsid w:val="00E465E8"/>
    <w:rsid w:val="00E553C7"/>
    <w:rsid w:val="00E5583D"/>
    <w:rsid w:val="00E55F88"/>
    <w:rsid w:val="00E56B97"/>
    <w:rsid w:val="00E6101F"/>
    <w:rsid w:val="00E61CEB"/>
    <w:rsid w:val="00E65A4E"/>
    <w:rsid w:val="00E7008E"/>
    <w:rsid w:val="00E710F1"/>
    <w:rsid w:val="00E71A23"/>
    <w:rsid w:val="00E72AB0"/>
    <w:rsid w:val="00E73782"/>
    <w:rsid w:val="00E739A2"/>
    <w:rsid w:val="00E73CAE"/>
    <w:rsid w:val="00E746F0"/>
    <w:rsid w:val="00E74FCE"/>
    <w:rsid w:val="00E756EB"/>
    <w:rsid w:val="00E80572"/>
    <w:rsid w:val="00E8196D"/>
    <w:rsid w:val="00E84AA4"/>
    <w:rsid w:val="00E8737B"/>
    <w:rsid w:val="00E90C2A"/>
    <w:rsid w:val="00E90FEA"/>
    <w:rsid w:val="00E91128"/>
    <w:rsid w:val="00E9177E"/>
    <w:rsid w:val="00E93130"/>
    <w:rsid w:val="00E95F59"/>
    <w:rsid w:val="00E96EF2"/>
    <w:rsid w:val="00EA0B6D"/>
    <w:rsid w:val="00EA3FC9"/>
    <w:rsid w:val="00EA448D"/>
    <w:rsid w:val="00EA5EFA"/>
    <w:rsid w:val="00EA7A96"/>
    <w:rsid w:val="00EB19AD"/>
    <w:rsid w:val="00EB2996"/>
    <w:rsid w:val="00EB31BC"/>
    <w:rsid w:val="00EB575F"/>
    <w:rsid w:val="00EB5975"/>
    <w:rsid w:val="00EB5EF8"/>
    <w:rsid w:val="00EC0AF3"/>
    <w:rsid w:val="00EC149A"/>
    <w:rsid w:val="00EC1BF1"/>
    <w:rsid w:val="00EC47B5"/>
    <w:rsid w:val="00EC4E78"/>
    <w:rsid w:val="00EC5CAB"/>
    <w:rsid w:val="00EC6F6F"/>
    <w:rsid w:val="00EC742B"/>
    <w:rsid w:val="00EC7DCA"/>
    <w:rsid w:val="00ED2957"/>
    <w:rsid w:val="00ED3201"/>
    <w:rsid w:val="00ED54C6"/>
    <w:rsid w:val="00ED6237"/>
    <w:rsid w:val="00ED7BE1"/>
    <w:rsid w:val="00ED7F8F"/>
    <w:rsid w:val="00EE01DA"/>
    <w:rsid w:val="00EE088C"/>
    <w:rsid w:val="00EE541C"/>
    <w:rsid w:val="00EE7406"/>
    <w:rsid w:val="00EE78B9"/>
    <w:rsid w:val="00EF213B"/>
    <w:rsid w:val="00EF25A9"/>
    <w:rsid w:val="00EF2B48"/>
    <w:rsid w:val="00EF2F57"/>
    <w:rsid w:val="00F0306A"/>
    <w:rsid w:val="00F03AFA"/>
    <w:rsid w:val="00F1106C"/>
    <w:rsid w:val="00F126BE"/>
    <w:rsid w:val="00F13425"/>
    <w:rsid w:val="00F14B40"/>
    <w:rsid w:val="00F168B5"/>
    <w:rsid w:val="00F175B5"/>
    <w:rsid w:val="00F228F2"/>
    <w:rsid w:val="00F22E61"/>
    <w:rsid w:val="00F26205"/>
    <w:rsid w:val="00F26D41"/>
    <w:rsid w:val="00F3038B"/>
    <w:rsid w:val="00F348DD"/>
    <w:rsid w:val="00F35618"/>
    <w:rsid w:val="00F359EA"/>
    <w:rsid w:val="00F35DBA"/>
    <w:rsid w:val="00F42E35"/>
    <w:rsid w:val="00F43A83"/>
    <w:rsid w:val="00F43D07"/>
    <w:rsid w:val="00F44AB9"/>
    <w:rsid w:val="00F513A6"/>
    <w:rsid w:val="00F51AD6"/>
    <w:rsid w:val="00F51F2A"/>
    <w:rsid w:val="00F5300C"/>
    <w:rsid w:val="00F56988"/>
    <w:rsid w:val="00F56BB9"/>
    <w:rsid w:val="00F6135B"/>
    <w:rsid w:val="00F61DB1"/>
    <w:rsid w:val="00F620C7"/>
    <w:rsid w:val="00F63B99"/>
    <w:rsid w:val="00F6489E"/>
    <w:rsid w:val="00F7077A"/>
    <w:rsid w:val="00F715B9"/>
    <w:rsid w:val="00F73F1D"/>
    <w:rsid w:val="00F8163B"/>
    <w:rsid w:val="00F830E4"/>
    <w:rsid w:val="00F8403F"/>
    <w:rsid w:val="00F90178"/>
    <w:rsid w:val="00F90FC2"/>
    <w:rsid w:val="00F91A06"/>
    <w:rsid w:val="00F97098"/>
    <w:rsid w:val="00FA026B"/>
    <w:rsid w:val="00FA2184"/>
    <w:rsid w:val="00FA4E42"/>
    <w:rsid w:val="00FA5FBE"/>
    <w:rsid w:val="00FA7889"/>
    <w:rsid w:val="00FB0B93"/>
    <w:rsid w:val="00FB3D58"/>
    <w:rsid w:val="00FB54FB"/>
    <w:rsid w:val="00FB61FB"/>
    <w:rsid w:val="00FC10E5"/>
    <w:rsid w:val="00FC1B67"/>
    <w:rsid w:val="00FC230F"/>
    <w:rsid w:val="00FC272A"/>
    <w:rsid w:val="00FC78B8"/>
    <w:rsid w:val="00FD012F"/>
    <w:rsid w:val="00FD3226"/>
    <w:rsid w:val="00FD3F17"/>
    <w:rsid w:val="00FD3FEF"/>
    <w:rsid w:val="00FD6CF7"/>
    <w:rsid w:val="00FD7285"/>
    <w:rsid w:val="00FE142A"/>
    <w:rsid w:val="00FE1B1F"/>
    <w:rsid w:val="00FE2F7C"/>
    <w:rsid w:val="00FF480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450B636-6B2C-404B-A86B-1948655A0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NichtaufgelsteErwhnung1">
    <w:name w:val="Nicht aufgelöste Erwähnung1"/>
    <w:basedOn w:val="Policepardfaut"/>
    <w:uiPriority w:val="99"/>
    <w:semiHidden/>
    <w:unhideWhenUsed/>
    <w:rsid w:val="000A32FA"/>
    <w:rPr>
      <w:color w:val="605E5C"/>
      <w:shd w:val="clear" w:color="auto" w:fill="E1DFDD"/>
    </w:rPr>
  </w:style>
  <w:style w:type="paragraph" w:customStyle="1" w:styleId="paragraph">
    <w:name w:val="paragraph"/>
    <w:basedOn w:val="Normal"/>
    <w:rsid w:val="0060460C"/>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Policepardfaut"/>
    <w:rsid w:val="0060460C"/>
  </w:style>
  <w:style w:type="character" w:styleId="Marquedecommentaire">
    <w:name w:val="annotation reference"/>
    <w:basedOn w:val="Policepardfaut"/>
    <w:uiPriority w:val="99"/>
    <w:semiHidden/>
    <w:unhideWhenUsed/>
    <w:rsid w:val="001257F3"/>
    <w:rPr>
      <w:sz w:val="16"/>
      <w:szCs w:val="16"/>
    </w:rPr>
  </w:style>
  <w:style w:type="paragraph" w:styleId="Commentaire">
    <w:name w:val="annotation text"/>
    <w:basedOn w:val="Normal"/>
    <w:link w:val="CommentaireCar"/>
    <w:uiPriority w:val="99"/>
    <w:unhideWhenUsed/>
    <w:rsid w:val="001257F3"/>
    <w:pPr>
      <w:spacing w:line="240" w:lineRule="auto"/>
    </w:pPr>
    <w:rPr>
      <w:sz w:val="20"/>
      <w:szCs w:val="20"/>
    </w:rPr>
  </w:style>
  <w:style w:type="character" w:customStyle="1" w:styleId="CommentaireCar">
    <w:name w:val="Commentaire Car"/>
    <w:basedOn w:val="Policepardfaut"/>
    <w:link w:val="Commentaire"/>
    <w:uiPriority w:val="99"/>
    <w:rsid w:val="001257F3"/>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1257F3"/>
    <w:rPr>
      <w:b/>
      <w:bCs/>
    </w:rPr>
  </w:style>
  <w:style w:type="character" w:customStyle="1" w:styleId="ObjetducommentaireCar">
    <w:name w:val="Objet du commentaire Car"/>
    <w:basedOn w:val="CommentaireCar"/>
    <w:link w:val="Objetducommentaire"/>
    <w:uiPriority w:val="99"/>
    <w:semiHidden/>
    <w:rsid w:val="001257F3"/>
    <w:rPr>
      <w:rFonts w:cs="Times New Roman (Textkörper CS)"/>
      <w:b/>
      <w:bCs/>
      <w:color w:val="000000"/>
      <w:sz w:val="20"/>
      <w:szCs w:val="20"/>
    </w:rPr>
  </w:style>
  <w:style w:type="paragraph" w:styleId="Rvision">
    <w:name w:val="Revision"/>
    <w:hidden/>
    <w:uiPriority w:val="99"/>
    <w:semiHidden/>
    <w:rsid w:val="00D519AB"/>
    <w:rPr>
      <w:rFonts w:cs="Times New Roman (Textkörper CS)"/>
      <w:color w:val="000000"/>
      <w:sz w:val="22"/>
    </w:rPr>
  </w:style>
  <w:style w:type="character" w:customStyle="1" w:styleId="eop">
    <w:name w:val="eop"/>
    <w:basedOn w:val="Policepardfaut"/>
    <w:rsid w:val="00236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356856408">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873929004">
      <w:bodyDiv w:val="1"/>
      <w:marLeft w:val="0"/>
      <w:marRight w:val="0"/>
      <w:marTop w:val="0"/>
      <w:marBottom w:val="0"/>
      <w:divBdr>
        <w:top w:val="none" w:sz="0" w:space="0" w:color="auto"/>
        <w:left w:val="none" w:sz="0" w:space="0" w:color="auto"/>
        <w:bottom w:val="none" w:sz="0" w:space="0" w:color="auto"/>
        <w:right w:val="none" w:sz="0" w:space="0" w:color="auto"/>
      </w:divBdr>
    </w:div>
    <w:div w:id="1030837760">
      <w:bodyDiv w:val="1"/>
      <w:marLeft w:val="0"/>
      <w:marRight w:val="0"/>
      <w:marTop w:val="0"/>
      <w:marBottom w:val="0"/>
      <w:divBdr>
        <w:top w:val="none" w:sz="0" w:space="0" w:color="auto"/>
        <w:left w:val="none" w:sz="0" w:space="0" w:color="auto"/>
        <w:bottom w:val="none" w:sz="0" w:space="0" w:color="auto"/>
        <w:right w:val="none" w:sz="0" w:space="0" w:color="auto"/>
      </w:divBdr>
    </w:div>
    <w:div w:id="1261449931">
      <w:bodyDiv w:val="1"/>
      <w:marLeft w:val="0"/>
      <w:marRight w:val="0"/>
      <w:marTop w:val="0"/>
      <w:marBottom w:val="0"/>
      <w:divBdr>
        <w:top w:val="none" w:sz="0" w:space="0" w:color="auto"/>
        <w:left w:val="none" w:sz="0" w:space="0" w:color="auto"/>
        <w:bottom w:val="none" w:sz="0" w:space="0" w:color="auto"/>
        <w:right w:val="none" w:sz="0" w:space="0" w:color="auto"/>
      </w:divBdr>
    </w:div>
    <w:div w:id="1766262037">
      <w:bodyDiv w:val="1"/>
      <w:marLeft w:val="0"/>
      <w:marRight w:val="0"/>
      <w:marTop w:val="0"/>
      <w:marBottom w:val="0"/>
      <w:divBdr>
        <w:top w:val="none" w:sz="0" w:space="0" w:color="auto"/>
        <w:left w:val="none" w:sz="0" w:space="0" w:color="auto"/>
        <w:bottom w:val="none" w:sz="0" w:space="0" w:color="auto"/>
        <w:right w:val="none" w:sz="0" w:space="0" w:color="auto"/>
      </w:divBdr>
    </w:div>
    <w:div w:id="1789004860">
      <w:bodyDiv w:val="1"/>
      <w:marLeft w:val="0"/>
      <w:marRight w:val="0"/>
      <w:marTop w:val="0"/>
      <w:marBottom w:val="0"/>
      <w:divBdr>
        <w:top w:val="none" w:sz="0" w:space="0" w:color="auto"/>
        <w:left w:val="none" w:sz="0" w:space="0" w:color="auto"/>
        <w:bottom w:val="none" w:sz="0" w:space="0" w:color="auto"/>
        <w:right w:val="none" w:sz="0" w:space="0" w:color="auto"/>
      </w:divBdr>
    </w:div>
    <w:div w:id="2085256247">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urr.com/fr/produits/ateliers-de-peinture-et-technologies-application/concepts-ateliers-de-peinture/atelier-de-peinture-du-futur" TargetMode="External"/><Relationship Id="rId5" Type="http://schemas.openxmlformats.org/officeDocument/2006/relationships/numbering" Target="numbering.xml"/><Relationship Id="rId15" Type="http://schemas.openxmlformats.org/officeDocument/2006/relationships/hyperlink" Target="http://www.durr.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7" ma:contentTypeDescription="Ein neues Dokument erstellen." ma:contentTypeScope="" ma:versionID="b41e46a53cc8579bcc8efd13f1196e0d">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ae2d1a4c960eedb7591326eeea0689b6"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SharedWithUsers xmlns="9684edc7-81a1-4e9e-9d45-aa521b5ebbb7">
      <UserInfo>
        <DisplayName>Dieter, Heiko Dr.</DisplayName>
        <AccountId>92</AccountId>
        <AccountType/>
      </UserInfo>
    </SharedWithUsers>
    <Auswahl xmlns="b9690099-d76a-48ab-8f1a-818f9800aa0d" xsi:nil="true"/>
  </documentManagement>
</p:properties>
</file>

<file path=customXml/itemProps1.xml><?xml version="1.0" encoding="utf-8"?>
<ds:datastoreItem xmlns:ds="http://schemas.openxmlformats.org/officeDocument/2006/customXml" ds:itemID="{9D55B991-FF43-4263-A4BE-338EE59D7E2C}">
  <ds:schemaRefs>
    <ds:schemaRef ds:uri="http://schemas.openxmlformats.org/officeDocument/2006/bibliography"/>
  </ds:schemaRefs>
</ds:datastoreItem>
</file>

<file path=customXml/itemProps2.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3.xml><?xml version="1.0" encoding="utf-8"?>
<ds:datastoreItem xmlns:ds="http://schemas.openxmlformats.org/officeDocument/2006/customXml" ds:itemID="{CB47BF91-4636-447E-BDD3-7155B01C2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550154-16AC-4FBE-8902-3BF58880E2EA}">
  <ds:schemaRefs>
    <ds:schemaRef ds:uri="http://schemas.microsoft.com/office/2006/documentManagement/types"/>
    <ds:schemaRef ds:uri="http://www.w3.org/XML/1998/namespace"/>
    <ds:schemaRef ds:uri="http://purl.org/dc/dcmitype/"/>
    <ds:schemaRef ds:uri="b9690099-d76a-48ab-8f1a-818f9800aa0d"/>
    <ds:schemaRef ds:uri="http://purl.org/dc/elements/1.1/"/>
    <ds:schemaRef ds:uri="http://schemas.microsoft.com/office/infopath/2007/PartnerControls"/>
    <ds:schemaRef ds:uri="http://schemas.openxmlformats.org/package/2006/metadata/core-properties"/>
    <ds:schemaRef ds:uri="9684edc7-81a1-4e9e-9d45-aa521b5ebbb7"/>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1010</Words>
  <Characters>5556</Characters>
  <Application>Microsoft Office Word</Application>
  <DocSecurity>4</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Candide Heiz</cp:lastModifiedBy>
  <cp:revision>2</cp:revision>
  <cp:lastPrinted>2019-05-30T05:27:00Z</cp:lastPrinted>
  <dcterms:created xsi:type="dcterms:W3CDTF">2025-05-14T09:48:00Z</dcterms:created>
  <dcterms:modified xsi:type="dcterms:W3CDTF">2025-05-14T09:48:00Z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