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0FBB0447" w:rsidR="00EB19AD" w:rsidRPr="0039780E" w:rsidRDefault="00EB19AD" w:rsidP="00EB19AD">
      <w:pPr>
        <w:pStyle w:val="Titel-Headline"/>
      </w:pPr>
      <w:bookmarkStart w:id="0" w:name="Untertitel"/>
      <w:r>
        <w:t>Nota de prensa</w:t>
      </w:r>
    </w:p>
    <w:p w14:paraId="5FE12E56" w14:textId="77777777" w:rsidR="00CE71C0" w:rsidRPr="0039780E"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64C2115"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885C730" w14:textId="77777777" w:rsidR="00746967" w:rsidRPr="00170A95" w:rsidRDefault="00746967" w:rsidP="00746967">
      <w:pPr>
        <w:pStyle w:val="Flietext"/>
        <w:rPr>
          <w:b/>
          <w:bCs/>
        </w:rPr>
      </w:pPr>
      <w:r w:rsidRPr="00170A95">
        <w:rPr>
          <w:b/>
          <w:bCs/>
        </w:rPr>
        <w:t xml:space="preserve">Dürr y GROB presentan un nuevo concepto de fábrica para la producción de células de baterías </w:t>
      </w:r>
    </w:p>
    <w:p w14:paraId="4F44FE5F" w14:textId="77777777" w:rsidR="007166A4" w:rsidRDefault="007166A4" w:rsidP="00746967">
      <w:pPr>
        <w:pStyle w:val="Flietext"/>
      </w:pPr>
    </w:p>
    <w:p w14:paraId="325089D0" w14:textId="1E31C655" w:rsidR="008B158F" w:rsidRPr="00517E66" w:rsidRDefault="002B289D" w:rsidP="008B158F">
      <w:pPr>
        <w:pStyle w:val="Titel-Subline"/>
      </w:pPr>
      <w:r>
        <w:t xml:space="preserve">Más </w:t>
      </w:r>
      <w:r w:rsidR="001052F2">
        <w:t xml:space="preserve">innovación con </w:t>
      </w:r>
      <w:r>
        <w:t xml:space="preserve">sólo </w:t>
      </w:r>
      <w:r w:rsidR="001052F2">
        <w:t>la mitad de espacio de producción</w:t>
      </w:r>
    </w:p>
    <w:p w14:paraId="7B7EE0A1" w14:textId="2E9E917F" w:rsidR="001E2F6D" w:rsidRDefault="009B7F0E" w:rsidP="00C91839">
      <w:pPr>
        <w:pStyle w:val="Flietext"/>
        <w:rPr>
          <w:rStyle w:val="Fettung"/>
        </w:rPr>
      </w:pPr>
      <w:r w:rsidRPr="00317206">
        <w:rPr>
          <w:b/>
          <w:bCs/>
        </w:rPr>
        <w:t>San Sebastián,</w:t>
      </w:r>
      <w:r>
        <w:rPr>
          <w:b/>
          <w:bCs/>
        </w:rPr>
        <w:t xml:space="preserve"> </w:t>
      </w:r>
      <w:r w:rsidR="00B624C1">
        <w:rPr>
          <w:b/>
          <w:bCs/>
        </w:rPr>
        <w:t>Madrid, 27</w:t>
      </w:r>
      <w:r w:rsidRPr="00317206">
        <w:rPr>
          <w:b/>
          <w:bCs/>
        </w:rPr>
        <w:t xml:space="preserve"> de </w:t>
      </w:r>
      <w:r w:rsidR="002875EE">
        <w:rPr>
          <w:b/>
          <w:bCs/>
        </w:rPr>
        <w:t xml:space="preserve">junio de </w:t>
      </w:r>
      <w:r w:rsidRPr="00317206">
        <w:rPr>
          <w:b/>
          <w:bCs/>
        </w:rPr>
        <w:t xml:space="preserve">2025 </w:t>
      </w:r>
      <w:r>
        <w:rPr>
          <w:b/>
          <w:bCs/>
        </w:rPr>
        <w:t xml:space="preserve">– </w:t>
      </w:r>
      <w:r w:rsidR="00627593">
        <w:rPr>
          <w:rStyle w:val="Fettung"/>
        </w:rPr>
        <w:t xml:space="preserve">Menos espacio y consumo de energía, pero más rendimiento y </w:t>
      </w:r>
      <w:r w:rsidR="006368DB" w:rsidRPr="001E2F6D">
        <w:rPr>
          <w:rStyle w:val="Fettung"/>
        </w:rPr>
        <w:t>la más alta calidad de las células de baterías</w:t>
      </w:r>
      <w:r w:rsidR="00627593">
        <w:rPr>
          <w:rStyle w:val="Fettung"/>
        </w:rPr>
        <w:t xml:space="preserve">: </w:t>
      </w:r>
      <w:r w:rsidR="00BF14FB">
        <w:rPr>
          <w:rStyle w:val="Fettung"/>
        </w:rPr>
        <w:t xml:space="preserve">éste </w:t>
      </w:r>
      <w:r w:rsidR="00627593">
        <w:rPr>
          <w:rStyle w:val="Fettung"/>
        </w:rPr>
        <w:t xml:space="preserve">es el enfoque adoptado por las empresas de ingeniería Dürr y GROB </w:t>
      </w:r>
      <w:r w:rsidR="00260EFD">
        <w:rPr>
          <w:rStyle w:val="Fettung"/>
        </w:rPr>
        <w:t xml:space="preserve">en </w:t>
      </w:r>
      <w:r w:rsidR="00BF14FB">
        <w:rPr>
          <w:rStyle w:val="Fettung"/>
        </w:rPr>
        <w:t>su nuevo concepto de</w:t>
      </w:r>
      <w:r w:rsidR="00627593">
        <w:rPr>
          <w:rStyle w:val="Fettung"/>
        </w:rPr>
        <w:t xml:space="preserve"> fábrica para la producción de </w:t>
      </w:r>
      <w:r w:rsidR="00BF14FB">
        <w:rPr>
          <w:rStyle w:val="Fettung"/>
        </w:rPr>
        <w:t xml:space="preserve">células </w:t>
      </w:r>
      <w:r w:rsidR="00627593">
        <w:rPr>
          <w:rStyle w:val="Fettung"/>
        </w:rPr>
        <w:t>de baterías de iones de litio. En la</w:t>
      </w:r>
      <w:r w:rsidR="00A359A6">
        <w:rPr>
          <w:rStyle w:val="Fettung"/>
        </w:rPr>
        <w:t xml:space="preserve"> edición de este año de la</w:t>
      </w:r>
      <w:r w:rsidR="00627593">
        <w:rPr>
          <w:rStyle w:val="Fettung"/>
        </w:rPr>
        <w:t xml:space="preserve"> feria «Battery Show Europe» </w:t>
      </w:r>
      <w:r w:rsidR="00A359A6">
        <w:rPr>
          <w:rStyle w:val="Fettung"/>
        </w:rPr>
        <w:t>celebrada</w:t>
      </w:r>
      <w:r w:rsidR="00627593">
        <w:rPr>
          <w:rStyle w:val="Fettung"/>
        </w:rPr>
        <w:t xml:space="preserve"> en Stuttgart, los dos socios </w:t>
      </w:r>
      <w:r w:rsidR="00D035F5">
        <w:rPr>
          <w:rStyle w:val="Fettung"/>
        </w:rPr>
        <w:t xml:space="preserve">fueron </w:t>
      </w:r>
      <w:r w:rsidR="00627593">
        <w:rPr>
          <w:rStyle w:val="Fettung"/>
        </w:rPr>
        <w:t xml:space="preserve">los principales expositores </w:t>
      </w:r>
      <w:r w:rsidR="00D035F5">
        <w:rPr>
          <w:rStyle w:val="Fettung"/>
        </w:rPr>
        <w:t>mostrando</w:t>
      </w:r>
      <w:r w:rsidR="00627593">
        <w:rPr>
          <w:rStyle w:val="Fettung"/>
        </w:rPr>
        <w:t xml:space="preserve"> las innovaciones técnicas que </w:t>
      </w:r>
      <w:r w:rsidR="003A5762">
        <w:rPr>
          <w:rStyle w:val="Fettung"/>
        </w:rPr>
        <w:t>lo hacen posible</w:t>
      </w:r>
      <w:r w:rsidR="003235E6">
        <w:rPr>
          <w:rStyle w:val="Fettung"/>
        </w:rPr>
        <w:t>, e</w:t>
      </w:r>
      <w:r w:rsidR="00627593">
        <w:rPr>
          <w:rStyle w:val="Fettung"/>
        </w:rPr>
        <w:t xml:space="preserve">ntre </w:t>
      </w:r>
      <w:r w:rsidR="00636DFF">
        <w:rPr>
          <w:rStyle w:val="Fettung"/>
        </w:rPr>
        <w:t>ellas</w:t>
      </w:r>
      <w:r w:rsidR="00627593">
        <w:rPr>
          <w:rStyle w:val="Fettung"/>
        </w:rPr>
        <w:t xml:space="preserve"> el recubrimiento en seco de los electrodos</w:t>
      </w:r>
      <w:r w:rsidR="008A550D">
        <w:rPr>
          <w:rStyle w:val="Fettung"/>
        </w:rPr>
        <w:t xml:space="preserve"> sin </w:t>
      </w:r>
      <w:r w:rsidR="00D74715">
        <w:rPr>
          <w:rStyle w:val="Fettung"/>
        </w:rPr>
        <w:t>n</w:t>
      </w:r>
      <w:r w:rsidR="008A550D">
        <w:rPr>
          <w:rStyle w:val="Fettung"/>
        </w:rPr>
        <w:t>ecesidad de un</w:t>
      </w:r>
      <w:r w:rsidR="00627593">
        <w:rPr>
          <w:rStyle w:val="Fettung"/>
        </w:rPr>
        <w:t xml:space="preserve"> proceso de secado, y la potente tecnología de plegado en Z para el ensamblaje de </w:t>
      </w:r>
      <w:r w:rsidR="002E5418">
        <w:rPr>
          <w:rStyle w:val="Fettung"/>
        </w:rPr>
        <w:t xml:space="preserve">células </w:t>
      </w:r>
      <w:r w:rsidR="00627593">
        <w:rPr>
          <w:rStyle w:val="Fettung"/>
        </w:rPr>
        <w:t xml:space="preserve">con </w:t>
      </w:r>
      <w:r w:rsidR="00CF1019">
        <w:rPr>
          <w:rStyle w:val="Fettung"/>
        </w:rPr>
        <w:t xml:space="preserve">proceso de </w:t>
      </w:r>
      <w:r w:rsidR="00627593" w:rsidRPr="00730BC0">
        <w:rPr>
          <w:rStyle w:val="Fettung"/>
          <w:color w:val="auto"/>
        </w:rPr>
        <w:t xml:space="preserve">troquelado </w:t>
      </w:r>
      <w:r w:rsidR="00CF203C" w:rsidRPr="00730BC0">
        <w:rPr>
          <w:rStyle w:val="Fettung"/>
          <w:color w:val="auto"/>
        </w:rPr>
        <w:t>(“</w:t>
      </w:r>
      <w:r w:rsidR="00CF203C" w:rsidRPr="00730BC0">
        <w:rPr>
          <w:rStyle w:val="Fettung"/>
          <w:i/>
          <w:iCs/>
          <w:color w:val="auto"/>
        </w:rPr>
        <w:t>Notching</w:t>
      </w:r>
      <w:r w:rsidR="00CF203C" w:rsidRPr="00730BC0">
        <w:rPr>
          <w:rStyle w:val="Fettung"/>
          <w:color w:val="auto"/>
        </w:rPr>
        <w:t>”)</w:t>
      </w:r>
      <w:r w:rsidR="00CF203C">
        <w:rPr>
          <w:rStyle w:val="Fettung"/>
          <w:color w:val="FF0000"/>
        </w:rPr>
        <w:t xml:space="preserve"> </w:t>
      </w:r>
      <w:r w:rsidR="00627593">
        <w:rPr>
          <w:rStyle w:val="Fettung"/>
        </w:rPr>
        <w:t xml:space="preserve">integrado. </w:t>
      </w:r>
    </w:p>
    <w:p w14:paraId="4996FC50" w14:textId="77777777" w:rsidR="001E2F6D" w:rsidRDefault="001E2F6D" w:rsidP="00C91839">
      <w:pPr>
        <w:pStyle w:val="Flietext"/>
        <w:rPr>
          <w:rStyle w:val="Fettung"/>
        </w:rPr>
      </w:pPr>
    </w:p>
    <w:p w14:paraId="5189C59F" w14:textId="02306580" w:rsidR="00C91839" w:rsidRPr="00FA4BEB" w:rsidRDefault="00C91839" w:rsidP="00C91839">
      <w:pPr>
        <w:pStyle w:val="Flietext"/>
      </w:pPr>
      <w:r>
        <w:t xml:space="preserve">Las dos empresas internacionales Dürr y GROB </w:t>
      </w:r>
      <w:r w:rsidR="007750A2">
        <w:t>cooperan</w:t>
      </w:r>
      <w:r>
        <w:t xml:space="preserve"> </w:t>
      </w:r>
      <w:r w:rsidR="007750A2">
        <w:t xml:space="preserve">desde 2022 </w:t>
      </w:r>
      <w:r>
        <w:t xml:space="preserve">en el campo de la tecnología de producción de baterías de iones de litio. </w:t>
      </w:r>
      <w:r w:rsidR="00E74B72">
        <w:t xml:space="preserve">Su </w:t>
      </w:r>
      <w:r>
        <w:t xml:space="preserve">objetivo es establecerse conjuntamente como proveedores de </w:t>
      </w:r>
      <w:r w:rsidR="007F1A3A">
        <w:t xml:space="preserve">instalaciones </w:t>
      </w:r>
      <w:r>
        <w:t xml:space="preserve">de producción de baterías </w:t>
      </w:r>
      <w:r w:rsidR="00E802D4">
        <w:t>en</w:t>
      </w:r>
      <w:r>
        <w:t xml:space="preserve"> Europa y Norteamérica. «</w:t>
      </w:r>
      <w:r w:rsidRPr="00855813">
        <w:t xml:space="preserve">Con nuestra amplia cartera de máquinas </w:t>
      </w:r>
      <w:r w:rsidR="0075730B">
        <w:t xml:space="preserve">e instalaciones </w:t>
      </w:r>
      <w:r w:rsidRPr="00855813">
        <w:t xml:space="preserve">de alta disponibilidad podemos cubrir prácticamente toda la cadena de valor de la producción de </w:t>
      </w:r>
      <w:r w:rsidR="0030515D" w:rsidRPr="00855813">
        <w:t xml:space="preserve">células de </w:t>
      </w:r>
      <w:r w:rsidR="00473C06" w:rsidRPr="00855813">
        <w:t>baterías</w:t>
      </w:r>
      <w:r w:rsidR="0030515D" w:rsidRPr="00855813">
        <w:t xml:space="preserve"> </w:t>
      </w:r>
      <w:r w:rsidRPr="00855813">
        <w:t>con nuestras propias tecnologías</w:t>
      </w:r>
      <w:r>
        <w:t xml:space="preserve">», </w:t>
      </w:r>
      <w:r w:rsidR="00174B4C">
        <w:t xml:space="preserve">afirma </w:t>
      </w:r>
      <w:r>
        <w:t xml:space="preserve">German Wankmiller, CEO del Grupo GROB. </w:t>
      </w:r>
    </w:p>
    <w:p w14:paraId="2D6F5501" w14:textId="77777777" w:rsidR="00C91839" w:rsidRPr="003146B6" w:rsidRDefault="00C91839" w:rsidP="00C91839">
      <w:pPr>
        <w:pStyle w:val="Flietext"/>
      </w:pPr>
    </w:p>
    <w:p w14:paraId="20FEBF98" w14:textId="2DA7A048" w:rsidR="005B652D" w:rsidRDefault="00C91839" w:rsidP="00C91839">
      <w:pPr>
        <w:pStyle w:val="Flietext"/>
      </w:pPr>
      <w:r>
        <w:t>Además del proceso de producción clásico con recubrimiento en húmedo, los socios han desarrollado una fábrica conceptual con revestimiento en seco y la nueva tecnología de plegado en Z: «</w:t>
      </w:r>
      <w:r w:rsidRPr="00855813">
        <w:t xml:space="preserve">Nuestra fábrica conceptual y, en particular, el proceso de revestimiento en </w:t>
      </w:r>
      <w:r w:rsidR="001B50D7" w:rsidRPr="00855813">
        <w:t>seco</w:t>
      </w:r>
      <w:r w:rsidRPr="00855813">
        <w:t xml:space="preserve"> representa la próxima generación de producción de </w:t>
      </w:r>
      <w:r w:rsidR="00420D0C">
        <w:t>células</w:t>
      </w:r>
      <w:r w:rsidR="00420D0C" w:rsidRPr="00855813">
        <w:t xml:space="preserve"> </w:t>
      </w:r>
      <w:r w:rsidRPr="00855813">
        <w:t xml:space="preserve">de batería. Gracias a nuestras </w:t>
      </w:r>
      <w:r w:rsidR="00C0334F" w:rsidRPr="00855813">
        <w:t xml:space="preserve">tecnologías </w:t>
      </w:r>
      <w:r w:rsidRPr="00855813">
        <w:t xml:space="preserve">potentes e innovadoras </w:t>
      </w:r>
      <w:r w:rsidR="00D71BB1" w:rsidRPr="00855813">
        <w:t>la producción requiere un 50% menos de espacio y energía</w:t>
      </w:r>
      <w:r w:rsidR="003727E7">
        <w:t xml:space="preserve">, </w:t>
      </w:r>
      <w:r w:rsidR="00F359A9">
        <w:t>significando</w:t>
      </w:r>
      <w:r w:rsidR="003727E7">
        <w:t xml:space="preserve"> p</w:t>
      </w:r>
      <w:r w:rsidRPr="00855813">
        <w:t>ara nuestros clientes</w:t>
      </w:r>
      <w:r w:rsidR="00420D0C">
        <w:t xml:space="preserve"> </w:t>
      </w:r>
      <w:r w:rsidRPr="00855813">
        <w:t>un</w:t>
      </w:r>
      <w:r w:rsidR="000B4BB9">
        <w:t xml:space="preserve"> mayor</w:t>
      </w:r>
      <w:r w:rsidRPr="00855813">
        <w:t xml:space="preserve"> aprovechamiento del espacio y </w:t>
      </w:r>
      <w:r w:rsidR="006C2B87">
        <w:t xml:space="preserve">unos </w:t>
      </w:r>
      <w:r w:rsidRPr="00855813">
        <w:t xml:space="preserve">costes de </w:t>
      </w:r>
      <w:r w:rsidR="00587301">
        <w:t>producción más bajos</w:t>
      </w:r>
      <w:r>
        <w:t>», explica el Dr. Jochen Weyrauch, CEO de Dürr AG.</w:t>
      </w:r>
    </w:p>
    <w:p w14:paraId="17659E4F" w14:textId="77777777" w:rsidR="005B652D" w:rsidRDefault="005B652D" w:rsidP="00C91839">
      <w:pPr>
        <w:pStyle w:val="Flietext"/>
      </w:pPr>
    </w:p>
    <w:p w14:paraId="4D51713C" w14:textId="7A3326D4" w:rsidR="00C91839" w:rsidRPr="00164E7A" w:rsidRDefault="00C91839" w:rsidP="00C91839">
      <w:pPr>
        <w:pStyle w:val="Flietext"/>
        <w:rPr>
          <w:b/>
          <w:bCs/>
        </w:rPr>
      </w:pPr>
      <w:r>
        <w:rPr>
          <w:b/>
        </w:rPr>
        <w:t>Recubrimiento en seco eficaz y sostenible</w:t>
      </w:r>
    </w:p>
    <w:p w14:paraId="4871EBC1" w14:textId="649C8582" w:rsidR="00C91839" w:rsidRPr="00FA4BEB" w:rsidRDefault="00C91839" w:rsidP="00C91839">
      <w:pPr>
        <w:pStyle w:val="Flietext"/>
      </w:pPr>
      <w:r>
        <w:t xml:space="preserve">En lugar del </w:t>
      </w:r>
      <w:r w:rsidR="002F4CF3">
        <w:t xml:space="preserve">proceso de </w:t>
      </w:r>
      <w:r w:rsidR="00185C13">
        <w:t>mezcla</w:t>
      </w:r>
      <w:r w:rsidR="002F4CF3">
        <w:t xml:space="preserve"> tradicional </w:t>
      </w:r>
      <w:r w:rsidR="004766FA">
        <w:t xml:space="preserve">conocido como </w:t>
      </w:r>
      <w:r w:rsidR="00185C13">
        <w:t>“</w:t>
      </w:r>
      <w:r w:rsidR="00185C13" w:rsidRPr="00730BC0">
        <w:rPr>
          <w:i/>
          <w:iCs/>
        </w:rPr>
        <w:t>slurry</w:t>
      </w:r>
      <w:r w:rsidR="00185C13">
        <w:t>”</w:t>
      </w:r>
      <w:r>
        <w:t>, el proceso Activated Dry Electrode</w:t>
      </w:r>
      <w:r>
        <w:rPr>
          <w:vertAlign w:val="superscript"/>
        </w:rPr>
        <w:t>®</w:t>
      </w:r>
      <w:r>
        <w:t xml:space="preserve"> utiliza un material activo mezclado en seco. Esta mezcla en polvo se prensa </w:t>
      </w:r>
      <w:r w:rsidR="00DF131A">
        <w:t>en una película independiente mediante máquinas</w:t>
      </w:r>
      <w:r w:rsidR="00E141E8">
        <w:t xml:space="preserve"> de calandrado</w:t>
      </w:r>
      <w:r w:rsidR="00EC74FB">
        <w:t xml:space="preserve">, y </w:t>
      </w:r>
      <w:r w:rsidR="0000735F">
        <w:t xml:space="preserve">se </w:t>
      </w:r>
      <w:r w:rsidR="00C035BB">
        <w:t>aplica</w:t>
      </w:r>
      <w:r w:rsidR="0000735F">
        <w:t xml:space="preserve"> </w:t>
      </w:r>
      <w:r w:rsidR="00194AE1">
        <w:t xml:space="preserve">a continuación </w:t>
      </w:r>
      <w:r>
        <w:t xml:space="preserve">en ambas caras de la lámina colectora. En comparación con el recubrimiento en húmedo, este proceso elimina </w:t>
      </w:r>
      <w:r w:rsidR="000922CB">
        <w:t xml:space="preserve">tanto </w:t>
      </w:r>
      <w:r>
        <w:t xml:space="preserve">la fase de secado </w:t>
      </w:r>
      <w:r w:rsidR="000922CB">
        <w:t>como</w:t>
      </w:r>
      <w:r>
        <w:t xml:space="preserve"> la recuperación y el tratamiento de disolventes, </w:t>
      </w:r>
      <w:r w:rsidR="00225489">
        <w:t>ahorrando</w:t>
      </w:r>
      <w:r>
        <w:t xml:space="preserve"> espacio, energía y costes. </w:t>
      </w:r>
    </w:p>
    <w:p w14:paraId="556E269A" w14:textId="77777777" w:rsidR="00C91839" w:rsidRPr="003146B6" w:rsidRDefault="00C91839" w:rsidP="00C91839">
      <w:pPr>
        <w:pStyle w:val="Flietext"/>
      </w:pPr>
    </w:p>
    <w:p w14:paraId="5366057D" w14:textId="64542812" w:rsidR="00815D77" w:rsidRDefault="00C91839" w:rsidP="00C91839">
      <w:pPr>
        <w:pStyle w:val="Flietext"/>
      </w:pPr>
      <w:r>
        <w:t xml:space="preserve">La película independiente también ofrece ventajas en términos de eficiencia de materiales, ya que el material sobrante de la película puede reutilizarse por completo en el proceso de producción </w:t>
      </w:r>
      <w:r w:rsidR="005A6D45">
        <w:t>antes de la laminación sobre la lámina colectora.</w:t>
      </w:r>
      <w:r>
        <w:t xml:space="preserve"> </w:t>
      </w:r>
      <w:r w:rsidR="00543B60">
        <w:t>Después d</w:t>
      </w:r>
      <w:r>
        <w:t xml:space="preserve">el calandrado, el peso del recubrimiento </w:t>
      </w:r>
      <w:r w:rsidR="0031414B">
        <w:t>puede medirse</w:t>
      </w:r>
      <w:r>
        <w:t xml:space="preserve"> directamente, lo que permite </w:t>
      </w:r>
      <w:r w:rsidR="00FE2A38">
        <w:t>un mejor control del grosor de</w:t>
      </w:r>
      <w:r w:rsidR="00223A26">
        <w:t xml:space="preserve"> capa</w:t>
      </w:r>
      <w:r>
        <w:t xml:space="preserve">. El laminado posterior sobre la lámina colectora requiere menos fuerza que el calandrado del proceso de </w:t>
      </w:r>
      <w:r w:rsidR="00F53C37">
        <w:t xml:space="preserve">revestimiento </w:t>
      </w:r>
      <w:r>
        <w:t xml:space="preserve">en húmedo, </w:t>
      </w:r>
      <w:r w:rsidR="006B61F0">
        <w:t>de modo</w:t>
      </w:r>
      <w:r>
        <w:t xml:space="preserve"> que la lámina no se deforma y se mejora su capacidad de </w:t>
      </w:r>
      <w:r w:rsidR="00971DBE">
        <w:t xml:space="preserve">procesado </w:t>
      </w:r>
      <w:r>
        <w:t xml:space="preserve">para </w:t>
      </w:r>
      <w:r w:rsidR="007112AA">
        <w:t xml:space="preserve">los </w:t>
      </w:r>
      <w:r>
        <w:t>posterior</w:t>
      </w:r>
      <w:r w:rsidR="007112AA">
        <w:t>es</w:t>
      </w:r>
      <w:r>
        <w:t xml:space="preserve"> </w:t>
      </w:r>
      <w:r w:rsidR="008108F4">
        <w:t>proceso</w:t>
      </w:r>
      <w:r w:rsidR="007112AA">
        <w:t>s</w:t>
      </w:r>
      <w:r w:rsidR="008108F4">
        <w:t xml:space="preserve"> de</w:t>
      </w:r>
      <w:r w:rsidR="00BA6EDF">
        <w:t xml:space="preserve"> </w:t>
      </w:r>
      <w:r>
        <w:t xml:space="preserve">troquelado </w:t>
      </w:r>
      <w:r w:rsidR="00294595">
        <w:t>(“</w:t>
      </w:r>
      <w:r w:rsidR="00294595" w:rsidRPr="00627EDB">
        <w:rPr>
          <w:i/>
          <w:iCs/>
        </w:rPr>
        <w:t>Notching</w:t>
      </w:r>
      <w:r w:rsidR="00294595">
        <w:t xml:space="preserve">”) </w:t>
      </w:r>
      <w:r>
        <w:t>y apilado</w:t>
      </w:r>
      <w:r w:rsidR="00BA6EDF">
        <w:t xml:space="preserve"> (“</w:t>
      </w:r>
      <w:r w:rsidR="00BA6EDF" w:rsidRPr="00730BC0">
        <w:rPr>
          <w:i/>
          <w:iCs/>
        </w:rPr>
        <w:t>Stacking</w:t>
      </w:r>
      <w:r w:rsidR="00BA6EDF">
        <w:t>”)</w:t>
      </w:r>
      <w:r>
        <w:t xml:space="preserve">. </w:t>
      </w:r>
    </w:p>
    <w:p w14:paraId="3983F0FE" w14:textId="77777777" w:rsidR="00170A95" w:rsidRDefault="00170A95" w:rsidP="00C91839">
      <w:pPr>
        <w:pStyle w:val="Flietext"/>
      </w:pPr>
    </w:p>
    <w:p w14:paraId="3BDD78E7" w14:textId="0B923593" w:rsidR="00C91839" w:rsidRPr="00FA4BEB" w:rsidRDefault="00470CFD" w:rsidP="00C91839">
      <w:pPr>
        <w:pStyle w:val="Flietext"/>
      </w:pPr>
      <w:r w:rsidRPr="00470CFD">
        <w:rPr>
          <w:b/>
        </w:rPr>
        <w:t>Ensamblado</w:t>
      </w:r>
      <w:r>
        <w:rPr>
          <w:b/>
        </w:rPr>
        <w:t xml:space="preserve"> </w:t>
      </w:r>
      <w:r w:rsidR="00C91839">
        <w:rPr>
          <w:b/>
        </w:rPr>
        <w:t xml:space="preserve">de </w:t>
      </w:r>
      <w:r w:rsidR="00956B5D">
        <w:rPr>
          <w:b/>
        </w:rPr>
        <w:t xml:space="preserve">células </w:t>
      </w:r>
      <w:r w:rsidR="00C91839">
        <w:rPr>
          <w:b/>
        </w:rPr>
        <w:t>a alta velocidad</w:t>
      </w:r>
    </w:p>
    <w:p w14:paraId="105F84BB" w14:textId="786D8D40" w:rsidR="00C91839" w:rsidRDefault="008A3710" w:rsidP="00C91839">
      <w:pPr>
        <w:pStyle w:val="Flietext"/>
      </w:pPr>
      <w:r>
        <w:t xml:space="preserve">Gracias a </w:t>
      </w:r>
      <w:r w:rsidR="00C91839">
        <w:t xml:space="preserve">la nueva generación de </w:t>
      </w:r>
      <w:r w:rsidR="00407BDB">
        <w:t>tecnología</w:t>
      </w:r>
      <w:r w:rsidR="00CD5810">
        <w:t xml:space="preserve"> </w:t>
      </w:r>
      <w:r w:rsidR="00C91839">
        <w:t>de plegado en Z</w:t>
      </w:r>
      <w:r w:rsidR="00977E63">
        <w:t xml:space="preserve"> con</w:t>
      </w:r>
      <w:r w:rsidR="001E0E03">
        <w:t xml:space="preserve"> </w:t>
      </w:r>
      <w:r w:rsidR="00C91839">
        <w:t>el proceso de troquelado</w:t>
      </w:r>
      <w:r w:rsidR="00977E63">
        <w:t xml:space="preserve"> integrado</w:t>
      </w:r>
      <w:r w:rsidR="00C91839">
        <w:t xml:space="preserve">, GROB </w:t>
      </w:r>
      <w:r w:rsidR="00956B5D">
        <w:t>consigue</w:t>
      </w:r>
      <w:r w:rsidR="00C91839">
        <w:t xml:space="preserve"> un mayor rendimiento</w:t>
      </w:r>
      <w:r w:rsidR="00A15DA8">
        <w:t xml:space="preserve"> al mismo tiempo que reduce </w:t>
      </w:r>
      <w:r w:rsidR="00EC11C9">
        <w:t xml:space="preserve">el </w:t>
      </w:r>
      <w:r w:rsidR="00C91839">
        <w:t>espacio</w:t>
      </w:r>
      <w:r w:rsidR="00EC11C9">
        <w:t xml:space="preserve"> necesario</w:t>
      </w:r>
      <w:r w:rsidR="00C91839">
        <w:t xml:space="preserve">. </w:t>
      </w:r>
      <w:r w:rsidR="001A6786">
        <w:t>Al trasladar e</w:t>
      </w:r>
      <w:r w:rsidR="00C91839">
        <w:t>l separador sobre unos rodillos de desviación con una tensión de banda muy baja y uniforme</w:t>
      </w:r>
      <w:r w:rsidR="00DF44C9">
        <w:t xml:space="preserve"> </w:t>
      </w:r>
      <w:r w:rsidR="00B60AC5">
        <w:t xml:space="preserve">se </w:t>
      </w:r>
      <w:r w:rsidR="00B60AC5">
        <w:lastRenderedPageBreak/>
        <w:t>consigue</w:t>
      </w:r>
      <w:r w:rsidR="00162321">
        <w:t xml:space="preserve"> </w:t>
      </w:r>
      <w:r w:rsidR="00DF44C9">
        <w:t>un funcionamiento especialmente estable y fiable de la instal</w:t>
      </w:r>
      <w:r w:rsidR="00686103">
        <w:t>ación</w:t>
      </w:r>
      <w:r w:rsidR="00C91839">
        <w:t xml:space="preserve">. Gracias a un sistema de almacenamiento de los electrodos de alta calidad, </w:t>
      </w:r>
      <w:r w:rsidR="005B28DB">
        <w:t>la instalación</w:t>
      </w:r>
      <w:r w:rsidR="00C91839">
        <w:t xml:space="preserve"> alcanza una disponibilidad del 95%.</w:t>
      </w:r>
    </w:p>
    <w:p w14:paraId="0BBE9494" w14:textId="77777777" w:rsidR="008A6FEC" w:rsidRPr="003146B6" w:rsidRDefault="008A6FEC" w:rsidP="00C91839">
      <w:pPr>
        <w:pStyle w:val="Flietext"/>
      </w:pPr>
    </w:p>
    <w:p w14:paraId="3B73B7AD" w14:textId="77777777" w:rsidR="00C91839" w:rsidRPr="00FA4BEB" w:rsidRDefault="00C91839" w:rsidP="00C91839">
      <w:pPr>
        <w:pStyle w:val="Flietext"/>
      </w:pPr>
      <w:r>
        <w:rPr>
          <w:b/>
        </w:rPr>
        <w:t>Llenado preciso del electrolito a alta presión</w:t>
      </w:r>
    </w:p>
    <w:p w14:paraId="5CB3E456" w14:textId="124A1BAF" w:rsidR="00C91839" w:rsidRDefault="00B82734" w:rsidP="00C91839">
      <w:pPr>
        <w:pStyle w:val="Flietext"/>
      </w:pPr>
      <w:r>
        <w:t xml:space="preserve">Dürr ha </w:t>
      </w:r>
      <w:r w:rsidR="00023A19">
        <w:t>desarrollado</w:t>
      </w:r>
      <w:r>
        <w:t xml:space="preserve"> </w:t>
      </w:r>
      <w:r w:rsidR="00C91839">
        <w:t xml:space="preserve">un proceso </w:t>
      </w:r>
      <w:r w:rsidR="00EB3D30">
        <w:t>de llenado</w:t>
      </w:r>
      <w:r w:rsidR="002164AD">
        <w:t xml:space="preserve"> </w:t>
      </w:r>
      <w:r w:rsidR="00EB3D30">
        <w:t>de</w:t>
      </w:r>
      <w:r w:rsidR="00C91839">
        <w:t xml:space="preserve"> </w:t>
      </w:r>
      <w:r w:rsidR="0089523A">
        <w:t>células</w:t>
      </w:r>
      <w:r w:rsidR="00C91839">
        <w:t xml:space="preserve"> de baterías en un solo paso sin gas residual. A diferencia del proceso convencional, el electrolito se introduce directamente en las </w:t>
      </w:r>
      <w:r w:rsidR="00D87ED2">
        <w:t xml:space="preserve">células </w:t>
      </w:r>
      <w:r w:rsidR="00C91839">
        <w:t xml:space="preserve">a una presión máxima de 30 bares. </w:t>
      </w:r>
      <w:r w:rsidR="00561D0B">
        <w:t>L</w:t>
      </w:r>
      <w:r w:rsidR="00C91839">
        <w:t>a presión de llenado es</w:t>
      </w:r>
      <w:r w:rsidR="00561D0B">
        <w:t>, por tanto,</w:t>
      </w:r>
      <w:r w:rsidR="00C91839">
        <w:t xml:space="preserve"> dos o tres veces superior al estándar actual del sector. El diseño del proceso permite realizar una dosificación precisa y acorta tanto el proceso de llenado como la posterior penetración del electrolito en el material activo.</w:t>
      </w:r>
    </w:p>
    <w:p w14:paraId="7513CA43" w14:textId="77777777" w:rsidR="008A6FEC" w:rsidRPr="003146B6" w:rsidRDefault="008A6FEC" w:rsidP="00C91839">
      <w:pPr>
        <w:pStyle w:val="Flietext"/>
      </w:pPr>
    </w:p>
    <w:p w14:paraId="7C4B926D" w14:textId="22FACD28" w:rsidR="00C91839" w:rsidRPr="00FA4BEB" w:rsidRDefault="00C91839" w:rsidP="00C91839">
      <w:pPr>
        <w:pStyle w:val="Flietext"/>
      </w:pPr>
      <w:r>
        <w:rPr>
          <w:b/>
        </w:rPr>
        <w:t>Digitalización integral</w:t>
      </w:r>
    </w:p>
    <w:p w14:paraId="1FE46965" w14:textId="267C66C4" w:rsidR="00C91839" w:rsidRDefault="00C91839" w:rsidP="00C91839">
      <w:pPr>
        <w:pStyle w:val="Flietext"/>
      </w:pPr>
      <w:r>
        <w:t xml:space="preserve">La tecnología de los equipos de Dürr y GROB se complementa con </w:t>
      </w:r>
      <w:r w:rsidR="006E1866">
        <w:t xml:space="preserve">mapeo </w:t>
      </w:r>
      <w:r>
        <w:t xml:space="preserve">digital </w:t>
      </w:r>
      <w:r w:rsidR="00AC721B">
        <w:t xml:space="preserve">de extremo a extremo </w:t>
      </w:r>
      <w:r>
        <w:t xml:space="preserve">del proceso de producción. Incluso en la fase de planificación previa al inicio de la producción, </w:t>
      </w:r>
      <w:r w:rsidR="00EB6087">
        <w:t>una réplica</w:t>
      </w:r>
      <w:r>
        <w:t xml:space="preserve"> digital permite simular toda la fábrica y agilizar la implementación </w:t>
      </w:r>
      <w:r>
        <w:rPr>
          <w:i/>
          <w:iCs/>
        </w:rPr>
        <w:t>in situ</w:t>
      </w:r>
      <w:r>
        <w:t>. Los datos de la simulación se introducen en el software MES/MOM de</w:t>
      </w:r>
      <w:r w:rsidR="00DD221A">
        <w:t xml:space="preserve"> iTAC,</w:t>
      </w:r>
      <w:r>
        <w:t xml:space="preserve"> la filial de Dürr</w:t>
      </w:r>
      <w:r w:rsidR="00826E0E">
        <w:t>,</w:t>
      </w:r>
      <w:r>
        <w:t xml:space="preserve"> y se utilizan para controlar y planificar todos </w:t>
      </w:r>
      <w:r w:rsidR="00D831F9">
        <w:t xml:space="preserve">las fases </w:t>
      </w:r>
      <w:r>
        <w:t xml:space="preserve">de la producción de baterías. Además, para evitar errores en la producción se utilizan importantes funciones de trazabilidad y análisis de calidad. El resultado es una </w:t>
      </w:r>
      <w:r w:rsidR="00AE42FB">
        <w:t xml:space="preserve">elevada </w:t>
      </w:r>
      <w:r>
        <w:t xml:space="preserve">eficacia </w:t>
      </w:r>
      <w:r w:rsidR="00AE42FB">
        <w:t xml:space="preserve">global </w:t>
      </w:r>
      <w:r>
        <w:t>de los equipos.</w:t>
      </w:r>
    </w:p>
    <w:p w14:paraId="01142272" w14:textId="77777777" w:rsidR="008A6FEC" w:rsidRPr="003146B6" w:rsidRDefault="008A6FEC" w:rsidP="00C91839">
      <w:pPr>
        <w:pStyle w:val="Flietext"/>
      </w:pPr>
    </w:p>
    <w:p w14:paraId="18AC1CBD" w14:textId="77777777" w:rsidR="00C91839" w:rsidRPr="00FA4BEB" w:rsidRDefault="00C91839" w:rsidP="00C91839">
      <w:pPr>
        <w:pStyle w:val="Flietext"/>
      </w:pPr>
      <w:r>
        <w:rPr>
          <w:b/>
        </w:rPr>
        <w:t>Innovaciones en el recubrimiento en húmedo</w:t>
      </w:r>
    </w:p>
    <w:p w14:paraId="6499CFA7" w14:textId="0987DC96" w:rsidR="00C91839" w:rsidRDefault="00C91839" w:rsidP="00C91839">
      <w:pPr>
        <w:pStyle w:val="Flietext"/>
      </w:pPr>
      <w:r>
        <w:t xml:space="preserve">Dürr también ha optimizado sus tecnologías en términos de rendimiento y eficiencia energética </w:t>
      </w:r>
      <w:r w:rsidR="001A72C9">
        <w:t>en el proceso clásico de revestimiento</w:t>
      </w:r>
      <w:r w:rsidR="00726435">
        <w:t xml:space="preserve"> en</w:t>
      </w:r>
      <w:r w:rsidR="001A72C9">
        <w:t xml:space="preserve"> húmedo.</w:t>
      </w:r>
      <w:r>
        <w:t xml:space="preserve"> Un ejemplo es la automatización de la estación de </w:t>
      </w:r>
      <w:r w:rsidR="00E6481A">
        <w:t xml:space="preserve">revestimiento </w:t>
      </w:r>
      <w:r>
        <w:t>y</w:t>
      </w:r>
      <w:r w:rsidR="00E6481A">
        <w:t xml:space="preserve"> de</w:t>
      </w:r>
      <w:r>
        <w:t xml:space="preserve"> </w:t>
      </w:r>
      <w:r w:rsidR="00E84189">
        <w:t>l</w:t>
      </w:r>
      <w:r w:rsidR="005B2FAC">
        <w:t>a</w:t>
      </w:r>
      <w:r w:rsidR="00E84189">
        <w:t>s boquillas</w:t>
      </w:r>
      <w:r>
        <w:t xml:space="preserve"> de ranura, que forma</w:t>
      </w:r>
      <w:r w:rsidR="00162025">
        <w:t>n</w:t>
      </w:r>
      <w:r>
        <w:t xml:space="preserve"> un circuito cerrado de control del grosor de la capa, </w:t>
      </w:r>
      <w:r w:rsidR="002B731F">
        <w:t>resultando en</w:t>
      </w:r>
      <w:r>
        <w:t xml:space="preserve"> </w:t>
      </w:r>
      <w:r w:rsidR="003E08E4">
        <w:t xml:space="preserve">un arranque </w:t>
      </w:r>
      <w:r>
        <w:t xml:space="preserve">de producción </w:t>
      </w:r>
      <w:r w:rsidR="00A736D8">
        <w:t xml:space="preserve">más rápido </w:t>
      </w:r>
      <w:r>
        <w:t xml:space="preserve">y en una reducción de residuos. </w:t>
      </w:r>
    </w:p>
    <w:p w14:paraId="6B18EC44" w14:textId="77777777" w:rsidR="008A6FEC" w:rsidRPr="003146B6" w:rsidRDefault="008A6FEC" w:rsidP="00C91839">
      <w:pPr>
        <w:pStyle w:val="Flietext"/>
      </w:pPr>
    </w:p>
    <w:p w14:paraId="7BC01647" w14:textId="19F2C2BA" w:rsidR="00C91839" w:rsidRPr="00FA4BEB" w:rsidRDefault="00C91839" w:rsidP="00C91839">
      <w:pPr>
        <w:pStyle w:val="Flietext"/>
      </w:pPr>
      <w:r>
        <w:t xml:space="preserve">En el </w:t>
      </w:r>
      <w:r w:rsidR="004A0CFE">
        <w:t xml:space="preserve">posterior </w:t>
      </w:r>
      <w:r>
        <w:t xml:space="preserve">proceso de secado, los fabricantes de baterías pueden utilizar </w:t>
      </w:r>
      <w:r w:rsidR="00575924">
        <w:t xml:space="preserve">hornos de secado </w:t>
      </w:r>
      <w:r>
        <w:t xml:space="preserve">láser para conseguir una velocidad de banda un 50% más rápida y un secado especialmente eficiente desde el punto de vista energético. </w:t>
      </w:r>
      <w:r>
        <w:lastRenderedPageBreak/>
        <w:t xml:space="preserve">Tras el secado, el recubrimiento de los electrodos se </w:t>
      </w:r>
      <w:r w:rsidR="00140FFB">
        <w:t xml:space="preserve">comprime </w:t>
      </w:r>
      <w:r>
        <w:t xml:space="preserve">con </w:t>
      </w:r>
      <w:r w:rsidR="006552C2">
        <w:t>máquinas de calandrado</w:t>
      </w:r>
      <w:r>
        <w:t xml:space="preserve">. Las máquinas de Ingecal, filial de Dürr, funcionan con especial precisión gracias al sistema «Dynamic Gap Control» (control dinámico de la separación), en el que dos sensores miden la distancia entre los dos rodillos con una precisión de 0,5 micrómetros (µm). El resultado es un </w:t>
      </w:r>
      <w:r w:rsidR="009D17A4">
        <w:t xml:space="preserve">espesor </w:t>
      </w:r>
      <w:r>
        <w:t xml:space="preserve">de capa muy uniforme, sin necesidad de aplicar más fuerza de la necesaria. Las </w:t>
      </w:r>
      <w:r w:rsidR="00A41EC1">
        <w:t>máquinas de calandrado</w:t>
      </w:r>
      <w:r w:rsidR="00504D5D">
        <w:t xml:space="preserve"> </w:t>
      </w:r>
      <w:r>
        <w:t xml:space="preserve">de Dürr Ingecal se utilizan </w:t>
      </w:r>
      <w:r w:rsidR="00181D01">
        <w:t xml:space="preserve">tanto </w:t>
      </w:r>
      <w:r>
        <w:t xml:space="preserve">en el recubrimiento en húmedo </w:t>
      </w:r>
      <w:r w:rsidR="00181D01">
        <w:t>como</w:t>
      </w:r>
      <w:r>
        <w:t xml:space="preserve"> en seco para comprimir la película.</w:t>
      </w:r>
    </w:p>
    <w:p w14:paraId="13238F1E" w14:textId="77777777" w:rsidR="00C91839" w:rsidRPr="003146B6" w:rsidRDefault="00C91839" w:rsidP="00C91839">
      <w:pPr>
        <w:pStyle w:val="Flietext"/>
      </w:pPr>
    </w:p>
    <w:p w14:paraId="765BA482" w14:textId="595AAA06" w:rsidR="00C91839" w:rsidRDefault="00C91839" w:rsidP="00C91839">
      <w:pPr>
        <w:pStyle w:val="Flietext"/>
      </w:pPr>
      <w:r>
        <w:t xml:space="preserve">En la feria </w:t>
      </w:r>
      <w:r w:rsidR="00720704">
        <w:t>“</w:t>
      </w:r>
      <w:r>
        <w:t>Battery Show Europe 2025</w:t>
      </w:r>
      <w:r w:rsidR="00720704">
        <w:t>”</w:t>
      </w:r>
      <w:r>
        <w:t xml:space="preserve">, </w:t>
      </w:r>
      <w:r w:rsidR="00A614BB">
        <w:t>celebrada</w:t>
      </w:r>
      <w:r>
        <w:t xml:space="preserve"> del 3 al 5 de junio, Dürr y GROB </w:t>
      </w:r>
      <w:r w:rsidR="00A614BB">
        <w:t xml:space="preserve">presentaron </w:t>
      </w:r>
      <w:r>
        <w:t xml:space="preserve">su fábrica conceptual como un modelo físico en 3D, </w:t>
      </w:r>
      <w:r w:rsidR="00864D08">
        <w:t>junto con</w:t>
      </w:r>
      <w:r>
        <w:t xml:space="preserve"> otras tecnologías del campo de producción de baterías</w:t>
      </w:r>
      <w:r w:rsidR="00864D08">
        <w:t>.</w:t>
      </w:r>
    </w:p>
    <w:p w14:paraId="20170F3E" w14:textId="77777777" w:rsidR="008A6FEC" w:rsidRPr="003146B6" w:rsidRDefault="008A6FEC" w:rsidP="00C91839">
      <w:pPr>
        <w:pStyle w:val="Flietext"/>
      </w:pPr>
    </w:p>
    <w:p w14:paraId="495BB2EE" w14:textId="00866480" w:rsidR="008A6FEC" w:rsidRDefault="00C91839" w:rsidP="0000717C">
      <w:r>
        <w:t xml:space="preserve">Dürr </w:t>
      </w:r>
      <w:r w:rsidR="00CE3341">
        <w:t xml:space="preserve">presentó </w:t>
      </w:r>
      <w:r>
        <w:t>por primera vez un nuevo concepto de nombre</w:t>
      </w:r>
      <w:r w:rsidR="000B23A9">
        <w:t xml:space="preserve"> llamado «</w:t>
      </w:r>
      <w:proofErr w:type="gramStart"/>
      <w:r w:rsidR="000B23A9">
        <w:rPr>
          <w:b/>
        </w:rPr>
        <w:t>X.Cell</w:t>
      </w:r>
      <w:r w:rsidR="000B23A9">
        <w:t>ify</w:t>
      </w:r>
      <w:proofErr w:type="gramEnd"/>
      <w:r w:rsidR="000B23A9">
        <w:t xml:space="preserve">», </w:t>
      </w:r>
      <w:r w:rsidR="001E0157">
        <w:t>agrupa</w:t>
      </w:r>
      <w:r w:rsidR="000B23A9">
        <w:t>n</w:t>
      </w:r>
      <w:r w:rsidR="001E0157">
        <w:t xml:space="preserve">do </w:t>
      </w:r>
      <w:r>
        <w:t xml:space="preserve">sus productos </w:t>
      </w:r>
      <w:r w:rsidR="00B26CC4">
        <w:t>de</w:t>
      </w:r>
      <w:r>
        <w:t xml:space="preserve"> recubrimiento de electrodos y llenado de electrolito bajo </w:t>
      </w:r>
      <w:r w:rsidR="000B23A9">
        <w:t xml:space="preserve">esta </w:t>
      </w:r>
      <w:r w:rsidR="00ED1E90">
        <w:t xml:space="preserve">nueva </w:t>
      </w:r>
      <w:r w:rsidR="00013204">
        <w:t>denominación</w:t>
      </w:r>
      <w:r w:rsidR="000B23A9">
        <w:t>.</w:t>
      </w:r>
      <w:r>
        <w:t xml:space="preserve"> </w:t>
      </w:r>
    </w:p>
    <w:p w14:paraId="2F60756D" w14:textId="77777777" w:rsidR="008A6FEC" w:rsidRDefault="008A6FEC" w:rsidP="0000717C"/>
    <w:p w14:paraId="3AF1782C" w14:textId="715A46F1" w:rsidR="00C91839" w:rsidRDefault="0000717C" w:rsidP="0000717C">
      <w:pPr>
        <w:rPr>
          <w:rFonts w:eastAsiaTheme="minorEastAsia" w:cstheme="minorBidi"/>
          <w:b/>
          <w:bCs/>
          <w:szCs w:val="22"/>
        </w:rPr>
      </w:pPr>
      <w:r w:rsidRPr="00AF123E">
        <w:rPr>
          <w:rFonts w:eastAsiaTheme="minorEastAsia" w:cstheme="minorBidi"/>
          <w:b/>
          <w:bCs/>
          <w:szCs w:val="22"/>
        </w:rPr>
        <w:t>Imágenes</w:t>
      </w:r>
    </w:p>
    <w:p w14:paraId="1D113559" w14:textId="77777777" w:rsidR="005338F6" w:rsidRDefault="005338F6" w:rsidP="0000717C">
      <w:pPr>
        <w:rPr>
          <w:rFonts w:eastAsiaTheme="minorEastAsia" w:cstheme="minorBidi"/>
          <w:b/>
          <w:bCs/>
          <w:szCs w:val="22"/>
        </w:rPr>
      </w:pPr>
    </w:p>
    <w:p w14:paraId="2A0B5038" w14:textId="77777777" w:rsidR="005338F6" w:rsidRPr="00755FC1" w:rsidRDefault="005338F6" w:rsidP="005338F6">
      <w:pPr>
        <w:pStyle w:val="Flietext"/>
      </w:pPr>
      <w:r>
        <w:t xml:space="preserve">Las imágenes a continuación se podrán descargar en alta resolución </w:t>
      </w:r>
      <w:hyperlink r:id="rId12" w:history="1">
        <w:r w:rsidRPr="008A45C1">
          <w:rPr>
            <w:rStyle w:val="Hipervnculo"/>
          </w:rPr>
          <w:t>aquí</w:t>
        </w:r>
      </w:hyperlink>
      <w:r>
        <w:t>.</w:t>
      </w:r>
    </w:p>
    <w:p w14:paraId="4E48218A" w14:textId="77777777" w:rsidR="005338F6" w:rsidRDefault="005338F6" w:rsidP="0000717C"/>
    <w:p w14:paraId="7A4A5E0A" w14:textId="77777777" w:rsidR="00837175" w:rsidRDefault="00837175" w:rsidP="00C91839">
      <w:pPr>
        <w:pStyle w:val="Flietext"/>
      </w:pPr>
    </w:p>
    <w:p w14:paraId="5C9C0CE5" w14:textId="66EB4993" w:rsidR="00C91839" w:rsidRPr="00527E0A" w:rsidRDefault="00BF18BE" w:rsidP="00C91839">
      <w:pPr>
        <w:pStyle w:val="Flietext"/>
        <w:rPr>
          <w:lang w:val="en-GB"/>
        </w:rPr>
      </w:pPr>
      <w:r>
        <w:rPr>
          <w:noProof/>
        </w:rPr>
        <w:drawing>
          <wp:inline distT="0" distB="0" distL="0" distR="0" wp14:anchorId="6B727BD2" wp14:editId="28B81038">
            <wp:extent cx="2880000" cy="1918760"/>
            <wp:effectExtent l="0" t="0" r="0" b="5715"/>
            <wp:docPr id="922414249" name="Grafik 1" descr="Ein Bild, das Screenshot, Bautechnik, Text, Technolog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414249" name="Grafik 1" descr="Ein Bild, das Screenshot, Bautechnik, Text, Technologie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880000" cy="1918760"/>
                    </a:xfrm>
                    <a:prstGeom prst="rect">
                      <a:avLst/>
                    </a:prstGeom>
                    <a:noFill/>
                    <a:ln>
                      <a:noFill/>
                    </a:ln>
                  </pic:spPr>
                </pic:pic>
              </a:graphicData>
            </a:graphic>
          </wp:inline>
        </w:drawing>
      </w:r>
    </w:p>
    <w:p w14:paraId="50062096" w14:textId="212CE4E3" w:rsidR="001323F7" w:rsidRPr="00FB76E0" w:rsidRDefault="00C10464" w:rsidP="001323F7">
      <w:pPr>
        <w:pStyle w:val="Flietext"/>
        <w:spacing w:line="240" w:lineRule="auto"/>
        <w:rPr>
          <w:sz w:val="17"/>
          <w:szCs w:val="17"/>
        </w:rPr>
      </w:pPr>
      <w:r>
        <w:rPr>
          <w:rStyle w:val="Fettung"/>
          <w:b w:val="0"/>
          <w:sz w:val="17"/>
        </w:rPr>
        <w:t xml:space="preserve">Imagen </w:t>
      </w:r>
      <w:r w:rsidR="00730BC0">
        <w:rPr>
          <w:rStyle w:val="Fettung"/>
          <w:b w:val="0"/>
          <w:sz w:val="17"/>
        </w:rPr>
        <w:t>1</w:t>
      </w:r>
      <w:r w:rsidR="00C91839">
        <w:rPr>
          <w:sz w:val="17"/>
        </w:rPr>
        <w:t>: La fábrica conceptual creada por Dürr y GROB compara un proceso moderno con un proceso de nueva generación que requiere la mitad de espacio y energía.</w:t>
      </w:r>
      <w:r w:rsidR="00C91839">
        <w:br/>
      </w:r>
      <w:r w:rsidR="00C91839">
        <w:lastRenderedPageBreak/>
        <w:br/>
      </w:r>
      <w:r w:rsidR="006B0FF1">
        <w:rPr>
          <w:noProof/>
          <w:sz w:val="17"/>
          <w:szCs w:val="17"/>
        </w:rPr>
        <w:drawing>
          <wp:inline distT="0" distB="0" distL="0" distR="0" wp14:anchorId="3DF38C3C" wp14:editId="3B3224F2">
            <wp:extent cx="2880000" cy="1921240"/>
            <wp:effectExtent l="0" t="0" r="0" b="3175"/>
            <wp:docPr id="980250880" name="Grafik 2" descr="Ein Bild, das Maschine, Bautechnik, Autoteile, Dienstleis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250880" name="Grafik 2" descr="Ein Bild, das Maschine, Bautechnik, Autoteile, Dienstleistung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880000" cy="1921240"/>
                    </a:xfrm>
                    <a:prstGeom prst="rect">
                      <a:avLst/>
                    </a:prstGeom>
                    <a:noFill/>
                    <a:ln>
                      <a:noFill/>
                    </a:ln>
                  </pic:spPr>
                </pic:pic>
              </a:graphicData>
            </a:graphic>
          </wp:inline>
        </w:drawing>
      </w:r>
    </w:p>
    <w:p w14:paraId="161CE80C" w14:textId="6E489444" w:rsidR="001323F7" w:rsidRPr="00527E0A" w:rsidRDefault="00504D5D" w:rsidP="001323F7">
      <w:pPr>
        <w:pStyle w:val="Flietext"/>
        <w:spacing w:line="240" w:lineRule="auto"/>
        <w:rPr>
          <w:sz w:val="17"/>
          <w:szCs w:val="17"/>
        </w:rPr>
      </w:pPr>
      <w:r>
        <w:rPr>
          <w:sz w:val="17"/>
        </w:rPr>
        <w:t xml:space="preserve">Imagen </w:t>
      </w:r>
      <w:r w:rsidR="00730BC0">
        <w:rPr>
          <w:sz w:val="17"/>
        </w:rPr>
        <w:t>2</w:t>
      </w:r>
      <w:r w:rsidR="001323F7">
        <w:rPr>
          <w:sz w:val="17"/>
        </w:rPr>
        <w:t xml:space="preserve">: </w:t>
      </w:r>
      <w:r>
        <w:rPr>
          <w:sz w:val="17"/>
        </w:rPr>
        <w:t xml:space="preserve">La </w:t>
      </w:r>
      <w:r w:rsidRPr="00504D5D">
        <w:rPr>
          <w:sz w:val="17"/>
        </w:rPr>
        <w:t>máquina de calandrado</w:t>
      </w:r>
      <w:r w:rsidR="001323F7">
        <w:rPr>
          <w:sz w:val="17"/>
        </w:rPr>
        <w:t xml:space="preserve"> de Dürr</w:t>
      </w:r>
    </w:p>
    <w:p w14:paraId="6DFEC7C2" w14:textId="77777777" w:rsidR="001323F7" w:rsidRPr="00730BC0" w:rsidRDefault="001323F7" w:rsidP="001323F7">
      <w:pPr>
        <w:pStyle w:val="Flietext"/>
        <w:spacing w:line="240" w:lineRule="auto"/>
        <w:rPr>
          <w:sz w:val="17"/>
          <w:szCs w:val="17"/>
        </w:rPr>
      </w:pPr>
    </w:p>
    <w:p w14:paraId="62424E8B" w14:textId="04B40B90" w:rsidR="001323F7" w:rsidRPr="00730BC0" w:rsidRDefault="006D00D5" w:rsidP="001323F7">
      <w:pPr>
        <w:pStyle w:val="Flietext"/>
        <w:spacing w:line="240" w:lineRule="auto"/>
        <w:rPr>
          <w:sz w:val="17"/>
          <w:szCs w:val="17"/>
          <w:lang w:val="de-DE"/>
        </w:rPr>
      </w:pPr>
      <w:r>
        <w:rPr>
          <w:noProof/>
          <w:sz w:val="17"/>
          <w:szCs w:val="17"/>
        </w:rPr>
        <w:drawing>
          <wp:anchor distT="0" distB="0" distL="114300" distR="114300" simplePos="0" relativeHeight="251658240" behindDoc="0" locked="0" layoutInCell="1" allowOverlap="1" wp14:anchorId="2AFC0DA3" wp14:editId="2938D79B">
            <wp:simplePos x="866775" y="6734175"/>
            <wp:positionH relativeFrom="column">
              <wp:align>left</wp:align>
            </wp:positionH>
            <wp:positionV relativeFrom="paragraph">
              <wp:align>top</wp:align>
            </wp:positionV>
            <wp:extent cx="2880000" cy="1918760"/>
            <wp:effectExtent l="0" t="0" r="0" b="5715"/>
            <wp:wrapSquare wrapText="bothSides"/>
            <wp:docPr id="77283293" name="Grafik 4" descr="Ein Bild, das Text, Kleidung, Mann,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83293" name="Grafik 4" descr="Ein Bild, das Text, Kleidung, Mann, Job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880000" cy="1918760"/>
                    </a:xfrm>
                    <a:prstGeom prst="rect">
                      <a:avLst/>
                    </a:prstGeom>
                    <a:noFill/>
                    <a:ln>
                      <a:noFill/>
                    </a:ln>
                  </pic:spPr>
                </pic:pic>
              </a:graphicData>
            </a:graphic>
          </wp:anchor>
        </w:drawing>
      </w:r>
      <w:r w:rsidR="006516B9" w:rsidRPr="00730BC0">
        <w:rPr>
          <w:sz w:val="17"/>
          <w:szCs w:val="17"/>
          <w:lang w:val="de-DE"/>
        </w:rPr>
        <w:br w:type="textWrapping" w:clear="all"/>
      </w:r>
    </w:p>
    <w:p w14:paraId="24CC0815" w14:textId="683D21C7" w:rsidR="001323F7" w:rsidRPr="00666455" w:rsidRDefault="00945A43" w:rsidP="001323F7">
      <w:pPr>
        <w:pStyle w:val="Flietext"/>
        <w:spacing w:line="240" w:lineRule="auto"/>
        <w:rPr>
          <w:sz w:val="17"/>
          <w:szCs w:val="17"/>
        </w:rPr>
      </w:pPr>
      <w:r>
        <w:rPr>
          <w:sz w:val="17"/>
        </w:rPr>
        <w:t xml:space="preserve">Imagen </w:t>
      </w:r>
      <w:r w:rsidR="00730BC0">
        <w:rPr>
          <w:sz w:val="17"/>
        </w:rPr>
        <w:t>3</w:t>
      </w:r>
      <w:r w:rsidR="001323F7">
        <w:rPr>
          <w:sz w:val="17"/>
        </w:rPr>
        <w:t xml:space="preserve">: </w:t>
      </w:r>
      <w:r w:rsidR="00761268">
        <w:rPr>
          <w:sz w:val="17"/>
        </w:rPr>
        <w:t xml:space="preserve">La estación </w:t>
      </w:r>
      <w:r w:rsidR="001323F7">
        <w:rPr>
          <w:sz w:val="17"/>
        </w:rPr>
        <w:t xml:space="preserve">de plegado en Z de GROB para el ensamblaje de </w:t>
      </w:r>
      <w:r w:rsidR="006516B9">
        <w:rPr>
          <w:sz w:val="17"/>
        </w:rPr>
        <w:t>células</w:t>
      </w:r>
    </w:p>
    <w:p w14:paraId="425EE273" w14:textId="77777777" w:rsidR="001323F7" w:rsidRPr="003146B6" w:rsidRDefault="001323F7" w:rsidP="001323F7">
      <w:pPr>
        <w:pStyle w:val="Flietext"/>
        <w:spacing w:line="240" w:lineRule="auto"/>
        <w:rPr>
          <w:sz w:val="17"/>
          <w:szCs w:val="17"/>
        </w:rPr>
      </w:pPr>
    </w:p>
    <w:p w14:paraId="4D2220EE" w14:textId="0360DF14" w:rsidR="001323F7" w:rsidRPr="00FB76E0" w:rsidRDefault="006C0840" w:rsidP="001323F7">
      <w:pPr>
        <w:pStyle w:val="Flietext"/>
        <w:spacing w:line="240" w:lineRule="auto"/>
        <w:rPr>
          <w:sz w:val="17"/>
          <w:szCs w:val="17"/>
          <w:lang w:val="en-US"/>
        </w:rPr>
      </w:pPr>
      <w:r>
        <w:rPr>
          <w:noProof/>
          <w:sz w:val="17"/>
          <w:szCs w:val="17"/>
        </w:rPr>
        <w:drawing>
          <wp:inline distT="0" distB="0" distL="0" distR="0" wp14:anchorId="365AC4BA" wp14:editId="57FD686D">
            <wp:extent cx="2880000" cy="1918760"/>
            <wp:effectExtent l="0" t="0" r="0" b="5715"/>
            <wp:docPr id="620173057" name="Grafik 3" descr="Ein Bild, das Text, Kleidung, Person,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173057" name="Grafik 3" descr="Ein Bild, das Text, Kleidung, Person, Computer enthält.&#10;&#10;KI-generierte Inhalte können fehlerhaft sein."/>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880000" cy="1918760"/>
                    </a:xfrm>
                    <a:prstGeom prst="rect">
                      <a:avLst/>
                    </a:prstGeom>
                    <a:noFill/>
                    <a:ln>
                      <a:noFill/>
                    </a:ln>
                  </pic:spPr>
                </pic:pic>
              </a:graphicData>
            </a:graphic>
          </wp:inline>
        </w:drawing>
      </w:r>
    </w:p>
    <w:p w14:paraId="31562B6B" w14:textId="5768823E" w:rsidR="001323F7" w:rsidRDefault="00190648" w:rsidP="001323F7">
      <w:pPr>
        <w:pStyle w:val="Flietext"/>
        <w:spacing w:line="240" w:lineRule="auto"/>
        <w:rPr>
          <w:sz w:val="17"/>
          <w:szCs w:val="17"/>
        </w:rPr>
      </w:pPr>
      <w:r>
        <w:rPr>
          <w:sz w:val="17"/>
        </w:rPr>
        <w:t xml:space="preserve">Imagen </w:t>
      </w:r>
      <w:r w:rsidR="00730BC0">
        <w:rPr>
          <w:sz w:val="17"/>
        </w:rPr>
        <w:t>4</w:t>
      </w:r>
      <w:r w:rsidR="001323F7">
        <w:rPr>
          <w:sz w:val="17"/>
        </w:rPr>
        <w:t xml:space="preserve">: Llenado de electrolito de Dürr con </w:t>
      </w:r>
      <w:proofErr w:type="gramStart"/>
      <w:r w:rsidR="001323F7">
        <w:rPr>
          <w:sz w:val="17"/>
        </w:rPr>
        <w:t>X.Cellify</w:t>
      </w:r>
      <w:proofErr w:type="gramEnd"/>
      <w:r w:rsidR="001323F7">
        <w:rPr>
          <w:sz w:val="17"/>
        </w:rPr>
        <w:t> PF</w:t>
      </w:r>
    </w:p>
    <w:p w14:paraId="6FD4AF96" w14:textId="77777777" w:rsidR="000565D2" w:rsidRPr="003146B6" w:rsidRDefault="000565D2" w:rsidP="001323F7">
      <w:pPr>
        <w:pStyle w:val="Flietext"/>
        <w:spacing w:line="240" w:lineRule="auto"/>
        <w:rPr>
          <w:sz w:val="17"/>
          <w:szCs w:val="17"/>
        </w:rPr>
      </w:pPr>
    </w:p>
    <w:p w14:paraId="14575931" w14:textId="3013EED6" w:rsidR="000565D2" w:rsidRPr="00527E0A" w:rsidRDefault="003133E6" w:rsidP="000565D2">
      <w:pPr>
        <w:pStyle w:val="Flietext"/>
        <w:spacing w:line="240" w:lineRule="auto"/>
        <w:rPr>
          <w:sz w:val="17"/>
          <w:szCs w:val="17"/>
          <w:lang w:val="en-GB"/>
        </w:rPr>
      </w:pPr>
      <w:r>
        <w:rPr>
          <w:noProof/>
          <w:sz w:val="17"/>
          <w:szCs w:val="17"/>
        </w:rPr>
        <w:lastRenderedPageBreak/>
        <w:drawing>
          <wp:inline distT="0" distB="0" distL="0" distR="0" wp14:anchorId="07BE53E0" wp14:editId="3A90476C">
            <wp:extent cx="2880000" cy="1920000"/>
            <wp:effectExtent l="0" t="0" r="0" b="4445"/>
            <wp:docPr id="989478244" name="Grafik 5" descr="Ein Bild, das Kleidung, Mann, Menschliches Gesicht,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478244" name="Grafik 5" descr="Ein Bild, das Kleidung, Mann, Menschliches Gesicht, Person enthält.&#10;&#10;KI-generierte Inhalte können fehlerhaft sein."/>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880000" cy="1920000"/>
                    </a:xfrm>
                    <a:prstGeom prst="rect">
                      <a:avLst/>
                    </a:prstGeom>
                    <a:noFill/>
                    <a:ln>
                      <a:noFill/>
                    </a:ln>
                  </pic:spPr>
                </pic:pic>
              </a:graphicData>
            </a:graphic>
          </wp:inline>
        </w:drawing>
      </w:r>
    </w:p>
    <w:p w14:paraId="7605710F" w14:textId="53D7E093" w:rsidR="000565D2" w:rsidRPr="003146B6" w:rsidRDefault="00580D74" w:rsidP="000565D2">
      <w:pPr>
        <w:pStyle w:val="Flietext"/>
        <w:spacing w:line="240" w:lineRule="auto"/>
        <w:rPr>
          <w:sz w:val="17"/>
          <w:szCs w:val="17"/>
          <w:lang w:val="en-GB"/>
        </w:rPr>
      </w:pPr>
      <w:r>
        <w:rPr>
          <w:sz w:val="17"/>
          <w:lang w:val="en-GB"/>
        </w:rPr>
        <w:t>Imagen</w:t>
      </w:r>
      <w:r w:rsidR="0043483D">
        <w:rPr>
          <w:sz w:val="17"/>
          <w:lang w:val="en-GB"/>
        </w:rPr>
        <w:t xml:space="preserve"> </w:t>
      </w:r>
      <w:r w:rsidR="00730BC0">
        <w:rPr>
          <w:sz w:val="17"/>
          <w:lang w:val="en-GB"/>
        </w:rPr>
        <w:t>5</w:t>
      </w:r>
      <w:r w:rsidR="000565D2" w:rsidRPr="00162321">
        <w:rPr>
          <w:sz w:val="17"/>
          <w:lang w:val="en-GB"/>
        </w:rPr>
        <w:t xml:space="preserve">: Dr. Jochen Weyrauch (CEO de Dürr AG) y Bernhard Bruhn (VP Global Business Unit Lithium-Ion-Battery de Dürr) </w:t>
      </w:r>
      <w:proofErr w:type="spellStart"/>
      <w:r w:rsidR="000565D2" w:rsidRPr="00162321">
        <w:rPr>
          <w:sz w:val="17"/>
          <w:lang w:val="en-GB"/>
        </w:rPr>
        <w:t>en</w:t>
      </w:r>
      <w:proofErr w:type="spellEnd"/>
      <w:r w:rsidR="000565D2" w:rsidRPr="00162321">
        <w:rPr>
          <w:sz w:val="17"/>
          <w:lang w:val="en-GB"/>
        </w:rPr>
        <w:t xml:space="preserve"> </w:t>
      </w:r>
      <w:proofErr w:type="spellStart"/>
      <w:r w:rsidR="000565D2" w:rsidRPr="00162321">
        <w:rPr>
          <w:sz w:val="17"/>
          <w:lang w:val="en-GB"/>
        </w:rPr>
        <w:t>el</w:t>
      </w:r>
      <w:proofErr w:type="spellEnd"/>
      <w:r w:rsidR="000565D2" w:rsidRPr="00162321">
        <w:rPr>
          <w:sz w:val="17"/>
          <w:lang w:val="en-GB"/>
        </w:rPr>
        <w:t xml:space="preserve"> stand de </w:t>
      </w:r>
      <w:r w:rsidR="000565D2" w:rsidRPr="003A2038">
        <w:rPr>
          <w:sz w:val="17"/>
          <w:lang w:val="en-GB"/>
        </w:rPr>
        <w:t xml:space="preserve">la </w:t>
      </w:r>
      <w:r w:rsidR="000565D2" w:rsidRPr="00162321">
        <w:rPr>
          <w:sz w:val="17"/>
          <w:lang w:val="en-GB"/>
        </w:rPr>
        <w:t>feria</w:t>
      </w:r>
    </w:p>
    <w:p w14:paraId="35BCCD83" w14:textId="77777777" w:rsidR="0073598A" w:rsidRDefault="0073598A" w:rsidP="00C91839">
      <w:pPr>
        <w:suppressAutoHyphens/>
        <w:autoSpaceDN w:val="0"/>
        <w:spacing w:line="240" w:lineRule="auto"/>
        <w:textAlignment w:val="baseline"/>
        <w:rPr>
          <w:rFonts w:cs="Arial"/>
          <w:color w:val="auto"/>
          <w:sz w:val="18"/>
          <w:szCs w:val="18"/>
          <w:lang w:val="en-US" w:eastAsia="ja-JP"/>
        </w:rPr>
      </w:pPr>
    </w:p>
    <w:p w14:paraId="30674C00" w14:textId="77777777" w:rsidR="00580D74" w:rsidRDefault="00580D74" w:rsidP="00C91839">
      <w:pPr>
        <w:suppressAutoHyphens/>
        <w:autoSpaceDN w:val="0"/>
        <w:spacing w:line="240" w:lineRule="auto"/>
        <w:textAlignment w:val="baseline"/>
        <w:rPr>
          <w:rFonts w:cs="Arial"/>
          <w:color w:val="auto"/>
          <w:sz w:val="18"/>
          <w:szCs w:val="18"/>
          <w:lang w:val="en-US" w:eastAsia="ja-JP"/>
        </w:rPr>
      </w:pPr>
    </w:p>
    <w:p w14:paraId="13D51BCA" w14:textId="77777777" w:rsidR="003133E6" w:rsidRPr="00B624C1" w:rsidRDefault="003133E6" w:rsidP="00C91839">
      <w:pPr>
        <w:suppressAutoHyphens/>
        <w:autoSpaceDN w:val="0"/>
        <w:spacing w:after="160" w:line="240" w:lineRule="auto"/>
        <w:textAlignment w:val="baseline"/>
        <w:rPr>
          <w:b/>
          <w:color w:val="auto"/>
          <w:sz w:val="18"/>
          <w:lang w:val="en-GB"/>
        </w:rPr>
      </w:pPr>
    </w:p>
    <w:p w14:paraId="29909D4A" w14:textId="4F81A6DC" w:rsidR="00ED174F" w:rsidRDefault="00ED174F" w:rsidP="00ED174F">
      <w:pPr>
        <w:pStyle w:val="Flietext"/>
        <w:spacing w:line="240" w:lineRule="auto"/>
        <w:rPr>
          <w:rFonts w:eastAsiaTheme="minorEastAsia" w:cstheme="minorBidi"/>
          <w:szCs w:val="22"/>
        </w:rPr>
      </w:pPr>
      <w:r w:rsidRPr="00317206">
        <w:rPr>
          <w:rFonts w:eastAsiaTheme="minorEastAsia" w:cstheme="minorBidi"/>
          <w:b/>
          <w:bCs/>
          <w:szCs w:val="22"/>
        </w:rPr>
        <w:t>Acerca de Dürr </w:t>
      </w:r>
    </w:p>
    <w:p w14:paraId="2BEEEE1C" w14:textId="77777777" w:rsidR="00ED174F" w:rsidRDefault="00ED174F" w:rsidP="00ED174F">
      <w:pPr>
        <w:pStyle w:val="Flietext"/>
        <w:spacing w:line="240" w:lineRule="auto"/>
        <w:rPr>
          <w:rFonts w:eastAsiaTheme="minorEastAsia" w:cstheme="minorBidi"/>
          <w:sz w:val="18"/>
          <w:szCs w:val="18"/>
        </w:rPr>
      </w:pPr>
    </w:p>
    <w:p w14:paraId="083173EE" w14:textId="77777777" w:rsidR="00ED174F" w:rsidRDefault="00ED174F" w:rsidP="00ED174F">
      <w:pPr>
        <w:spacing w:line="240" w:lineRule="auto"/>
        <w:rPr>
          <w:rFonts w:ascii="Aptos" w:hAnsi="Aptos" w:cs="Calibri"/>
          <w:sz w:val="18"/>
          <w:szCs w:val="18"/>
          <w14:ligatures w14:val="standardContextual"/>
        </w:rPr>
      </w:pPr>
      <w:r>
        <w:rPr>
          <w:sz w:val="18"/>
          <w:szCs w:val="18"/>
        </w:rPr>
        <w:t>El Grupo Dürr tiene una representación directa en España desde 1974 y actualmente emplea a alrededor de 210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p>
    <w:p w14:paraId="6C391713" w14:textId="77777777" w:rsidR="00ED174F" w:rsidRPr="00DB0FBA" w:rsidRDefault="00ED174F" w:rsidP="00ED174F">
      <w:pPr>
        <w:pStyle w:val="Flietext"/>
        <w:spacing w:line="240" w:lineRule="auto"/>
        <w:rPr>
          <w:rFonts w:eastAsiaTheme="minorEastAsia" w:cstheme="minorBidi"/>
          <w:sz w:val="18"/>
          <w:szCs w:val="18"/>
        </w:rPr>
      </w:pPr>
    </w:p>
    <w:p w14:paraId="653714C8" w14:textId="77777777" w:rsidR="00ED174F" w:rsidRPr="00730BC0" w:rsidRDefault="00ED174F" w:rsidP="00ED174F">
      <w:pPr>
        <w:pStyle w:val="Flietext"/>
        <w:spacing w:line="240" w:lineRule="auto"/>
        <w:rPr>
          <w:rFonts w:eastAsiaTheme="minorEastAsia" w:cstheme="minorBidi"/>
          <w:sz w:val="18"/>
          <w:szCs w:val="18"/>
        </w:rPr>
      </w:pPr>
      <w:r w:rsidRPr="00C6393F">
        <w:rPr>
          <w:rFonts w:eastAsiaTheme="minorEastAsia" w:cstheme="minorBidi"/>
          <w:sz w:val="18"/>
          <w:szCs w:val="18"/>
        </w:rPr>
        <w:t>El Grupo Dürr es una de las empresas de ingeniería líderes en máquinas e instalaciones a nivel mundial con destacada experiencia en automatización, digitalización y eficiencia energética. Sus productos, sistemas y servicios permiten procesos de fabricación altamente eficientes y sostenibles en diferentes industrias. El Grupo Dürr abastece principalmente a la industria de automoción, fabricantes de muebles y construcciones de madera, así como también a la industria química, farmacéutica, equipos médicos, ingeniería eléctrica y de fabricación de baterías. En 2024 generó ingresos por ventas de 4,7 mil millones de euros. El Grupo tiene más de 18.400 empleados y 139 delegaciones en 33 países. A fecha 1 de enero de 2025 las antiguas divisiones de Paint and Final Assembly Systems y Application Technology se fusionaron para formar la nueva división de Automotive. Desde entonces el Grupo Dürr ha operado en el mercado con 4 divisiones:</w:t>
      </w:r>
      <w:r w:rsidRPr="00730BC0">
        <w:rPr>
          <w:rFonts w:eastAsiaTheme="minorEastAsia" w:cstheme="minorBidi"/>
          <w:sz w:val="18"/>
          <w:szCs w:val="18"/>
        </w:rPr>
        <w:t> </w:t>
      </w:r>
    </w:p>
    <w:p w14:paraId="0D25379E" w14:textId="77777777" w:rsidR="00ED174F" w:rsidRPr="005F0B74" w:rsidRDefault="00ED174F" w:rsidP="00ED174F">
      <w:pPr>
        <w:pStyle w:val="Flietext"/>
        <w:numPr>
          <w:ilvl w:val="0"/>
          <w:numId w:val="22"/>
        </w:numPr>
        <w:spacing w:line="240" w:lineRule="auto"/>
        <w:rPr>
          <w:rFonts w:eastAsiaTheme="minorEastAsia" w:cstheme="minorBidi"/>
          <w:sz w:val="18"/>
          <w:szCs w:val="18"/>
        </w:rPr>
      </w:pPr>
      <w:r w:rsidRPr="00C6393F">
        <w:rPr>
          <w:rFonts w:eastAsiaTheme="minorEastAsia" w:cstheme="minorBidi"/>
          <w:b/>
          <w:bCs/>
          <w:sz w:val="18"/>
          <w:szCs w:val="18"/>
        </w:rPr>
        <w:t>Automotive:</w:t>
      </w:r>
      <w:r w:rsidRPr="00C6393F">
        <w:rPr>
          <w:rFonts w:eastAsiaTheme="minorEastAsia" w:cstheme="minorBidi"/>
          <w:sz w:val="18"/>
          <w:szCs w:val="18"/>
        </w:rPr>
        <w:t xml:space="preserve"> Tecnología de aplicación de pintura y de ensamblaje final, así como tecnología de pruebas y llenado</w:t>
      </w:r>
      <w:r w:rsidRPr="005F0B74">
        <w:rPr>
          <w:rFonts w:eastAsiaTheme="minorEastAsia" w:cstheme="minorBidi"/>
          <w:sz w:val="18"/>
          <w:szCs w:val="18"/>
        </w:rPr>
        <w:t> </w:t>
      </w:r>
    </w:p>
    <w:p w14:paraId="67D35EA5" w14:textId="77777777" w:rsidR="00ED174F" w:rsidRPr="005F0B74" w:rsidRDefault="00ED174F" w:rsidP="00ED174F">
      <w:pPr>
        <w:pStyle w:val="Flietext"/>
        <w:numPr>
          <w:ilvl w:val="0"/>
          <w:numId w:val="23"/>
        </w:numPr>
        <w:spacing w:line="240" w:lineRule="auto"/>
        <w:rPr>
          <w:rFonts w:eastAsiaTheme="minorEastAsia" w:cstheme="minorBidi"/>
          <w:sz w:val="18"/>
          <w:szCs w:val="18"/>
        </w:rPr>
      </w:pPr>
      <w:r w:rsidRPr="00C6393F">
        <w:rPr>
          <w:rFonts w:eastAsiaTheme="minorEastAsia" w:cstheme="minorBidi"/>
          <w:b/>
          <w:bCs/>
          <w:sz w:val="18"/>
          <w:szCs w:val="18"/>
        </w:rPr>
        <w:t>Industrial Automation:</w:t>
      </w:r>
      <w:r w:rsidRPr="00C6393F">
        <w:rPr>
          <w:rFonts w:eastAsiaTheme="minorEastAsia" w:cstheme="minorBidi"/>
          <w:sz w:val="18"/>
          <w:szCs w:val="18"/>
        </w:rPr>
        <w:t xml:space="preserve"> Sistemas automatizados de ensamblaje y pruebas para componentes automotrices, dispositivos médicos y bienes de consumo, así como tecnología de equilibrado y líneas de recubrimiento de baterías</w:t>
      </w:r>
      <w:r w:rsidRPr="005F0B74">
        <w:rPr>
          <w:rFonts w:eastAsiaTheme="minorEastAsia" w:cstheme="minorBidi"/>
          <w:sz w:val="18"/>
          <w:szCs w:val="18"/>
        </w:rPr>
        <w:t> </w:t>
      </w:r>
    </w:p>
    <w:p w14:paraId="32E2CD43" w14:textId="77777777" w:rsidR="00ED174F" w:rsidRPr="005F0B74" w:rsidRDefault="00ED174F" w:rsidP="00ED174F">
      <w:pPr>
        <w:pStyle w:val="Flietext"/>
        <w:numPr>
          <w:ilvl w:val="0"/>
          <w:numId w:val="24"/>
        </w:numPr>
        <w:spacing w:line="240" w:lineRule="auto"/>
        <w:rPr>
          <w:rFonts w:eastAsiaTheme="minorEastAsia" w:cstheme="minorBidi"/>
          <w:sz w:val="18"/>
          <w:szCs w:val="18"/>
        </w:rPr>
      </w:pPr>
      <w:r w:rsidRPr="00C6393F">
        <w:rPr>
          <w:rFonts w:eastAsiaTheme="minorEastAsia" w:cstheme="minorBidi"/>
          <w:b/>
          <w:bCs/>
          <w:sz w:val="18"/>
          <w:szCs w:val="18"/>
        </w:rPr>
        <w:t>Woodworking:</w:t>
      </w:r>
      <w:r w:rsidRPr="00C6393F">
        <w:rPr>
          <w:rFonts w:eastAsiaTheme="minorEastAsia" w:cstheme="minorBidi"/>
          <w:sz w:val="18"/>
          <w:szCs w:val="18"/>
        </w:rPr>
        <w:t xml:space="preserve"> Maquinas y sistemas para la industria de transformación de la madera</w:t>
      </w:r>
      <w:r w:rsidRPr="005F0B74">
        <w:rPr>
          <w:rFonts w:eastAsiaTheme="minorEastAsia" w:cstheme="minorBidi"/>
          <w:sz w:val="18"/>
          <w:szCs w:val="18"/>
        </w:rPr>
        <w:t> </w:t>
      </w:r>
    </w:p>
    <w:p w14:paraId="41E95DB4" w14:textId="77777777" w:rsidR="00ED174F" w:rsidRPr="005F0B74" w:rsidRDefault="00ED174F" w:rsidP="00ED174F">
      <w:pPr>
        <w:pStyle w:val="Flietext"/>
        <w:numPr>
          <w:ilvl w:val="0"/>
          <w:numId w:val="25"/>
        </w:numPr>
        <w:spacing w:line="240" w:lineRule="auto"/>
        <w:rPr>
          <w:rFonts w:eastAsiaTheme="minorEastAsia" w:cstheme="minorBidi"/>
          <w:sz w:val="18"/>
          <w:szCs w:val="18"/>
        </w:rPr>
      </w:pPr>
      <w:proofErr w:type="spellStart"/>
      <w:r w:rsidRPr="00B624C1">
        <w:rPr>
          <w:rFonts w:eastAsiaTheme="minorEastAsia" w:cstheme="minorBidi"/>
          <w:b/>
          <w:bCs/>
          <w:sz w:val="18"/>
          <w:szCs w:val="18"/>
        </w:rPr>
        <w:t>Clean</w:t>
      </w:r>
      <w:proofErr w:type="spellEnd"/>
      <w:r w:rsidRPr="00B624C1">
        <w:rPr>
          <w:rFonts w:eastAsiaTheme="minorEastAsia" w:cstheme="minorBidi"/>
          <w:b/>
          <w:bCs/>
          <w:sz w:val="18"/>
          <w:szCs w:val="18"/>
        </w:rPr>
        <w:t xml:space="preserve"> </w:t>
      </w:r>
      <w:proofErr w:type="spellStart"/>
      <w:r w:rsidRPr="00B624C1">
        <w:rPr>
          <w:rFonts w:eastAsiaTheme="minorEastAsia" w:cstheme="minorBidi"/>
          <w:b/>
          <w:bCs/>
          <w:sz w:val="18"/>
          <w:szCs w:val="18"/>
        </w:rPr>
        <w:t>Technology</w:t>
      </w:r>
      <w:proofErr w:type="spellEnd"/>
      <w:r w:rsidRPr="00B624C1">
        <w:rPr>
          <w:rFonts w:eastAsiaTheme="minorEastAsia" w:cstheme="minorBidi"/>
          <w:b/>
          <w:bCs/>
          <w:sz w:val="18"/>
          <w:szCs w:val="18"/>
        </w:rPr>
        <w:t xml:space="preserve"> </w:t>
      </w:r>
      <w:proofErr w:type="spellStart"/>
      <w:r w:rsidRPr="00B624C1">
        <w:rPr>
          <w:rFonts w:eastAsiaTheme="minorEastAsia" w:cstheme="minorBidi"/>
          <w:b/>
          <w:bCs/>
          <w:sz w:val="18"/>
          <w:szCs w:val="18"/>
        </w:rPr>
        <w:t>Systems</w:t>
      </w:r>
      <w:proofErr w:type="spellEnd"/>
      <w:r w:rsidRPr="00B624C1">
        <w:rPr>
          <w:rFonts w:eastAsiaTheme="minorEastAsia" w:cstheme="minorBidi"/>
          <w:b/>
          <w:bCs/>
          <w:sz w:val="18"/>
          <w:szCs w:val="18"/>
        </w:rPr>
        <w:t xml:space="preserve"> </w:t>
      </w:r>
      <w:proofErr w:type="spellStart"/>
      <w:r w:rsidRPr="00B624C1">
        <w:rPr>
          <w:rFonts w:eastAsiaTheme="minorEastAsia" w:cstheme="minorBidi"/>
          <w:b/>
          <w:bCs/>
          <w:sz w:val="18"/>
          <w:szCs w:val="18"/>
        </w:rPr>
        <w:t>Environmental</w:t>
      </w:r>
      <w:proofErr w:type="spellEnd"/>
      <w:r w:rsidRPr="00C6393F">
        <w:rPr>
          <w:rFonts w:eastAsiaTheme="minorEastAsia" w:cstheme="minorBidi"/>
          <w:b/>
          <w:bCs/>
          <w:sz w:val="18"/>
          <w:szCs w:val="18"/>
        </w:rPr>
        <w:t>:</w:t>
      </w:r>
      <w:r w:rsidRPr="00C6393F">
        <w:rPr>
          <w:rFonts w:eastAsiaTheme="minorEastAsia" w:cstheme="minorBidi"/>
          <w:sz w:val="18"/>
          <w:szCs w:val="18"/>
        </w:rPr>
        <w:t xml:space="preserve"> Sistemas de purificación para extracción del aire y sistemas de reducción de ruido</w:t>
      </w:r>
      <w:r w:rsidRPr="005F0B74">
        <w:rPr>
          <w:rFonts w:eastAsiaTheme="minorEastAsia" w:cstheme="minorBidi"/>
          <w:sz w:val="18"/>
          <w:szCs w:val="18"/>
        </w:rPr>
        <w:t> </w:t>
      </w:r>
    </w:p>
    <w:p w14:paraId="30BC9E7B" w14:textId="77777777" w:rsidR="00ED174F" w:rsidRPr="00C6393F" w:rsidRDefault="00ED174F" w:rsidP="00ED174F">
      <w:pPr>
        <w:pStyle w:val="Flietext"/>
        <w:spacing w:line="240" w:lineRule="auto"/>
        <w:rPr>
          <w:rFonts w:eastAsiaTheme="minorEastAsia" w:cstheme="minorBidi"/>
          <w:sz w:val="18"/>
          <w:szCs w:val="18"/>
        </w:rPr>
      </w:pPr>
    </w:p>
    <w:p w14:paraId="4F18913A" w14:textId="77777777" w:rsidR="00ED174F" w:rsidRDefault="00ED174F" w:rsidP="00ED174F">
      <w:pPr>
        <w:pStyle w:val="Flietext"/>
        <w:spacing w:line="240" w:lineRule="auto"/>
        <w:rPr>
          <w:rFonts w:eastAsiaTheme="minorEastAsia" w:cstheme="minorBidi"/>
          <w:szCs w:val="22"/>
        </w:rPr>
      </w:pPr>
    </w:p>
    <w:p w14:paraId="7C882EEA" w14:textId="77777777" w:rsidR="00ED174F" w:rsidRPr="005F0B74" w:rsidRDefault="00ED174F" w:rsidP="00ED174F">
      <w:pPr>
        <w:pStyle w:val="Flietext"/>
        <w:rPr>
          <w:rFonts w:eastAsiaTheme="minorEastAsia" w:cstheme="minorBidi"/>
          <w:szCs w:val="22"/>
        </w:rPr>
      </w:pPr>
      <w:r w:rsidRPr="005F0B74">
        <w:rPr>
          <w:rFonts w:eastAsiaTheme="minorEastAsia" w:cstheme="minorBidi"/>
          <w:szCs w:val="22"/>
        </w:rPr>
        <w:lastRenderedPageBreak/>
        <w:t> </w:t>
      </w:r>
    </w:p>
    <w:p w14:paraId="0F7CC6D7" w14:textId="77777777" w:rsidR="00ED174F" w:rsidRPr="00913FE7" w:rsidRDefault="00ED174F" w:rsidP="00913FE7">
      <w:pPr>
        <w:spacing w:line="240" w:lineRule="auto"/>
        <w:rPr>
          <w:rFonts w:ascii="Arial" w:hAnsi="Arial"/>
          <w:b/>
          <w:bCs/>
          <w:sz w:val="18"/>
        </w:rPr>
      </w:pPr>
      <w:r w:rsidRPr="00913FE7">
        <w:rPr>
          <w:rFonts w:ascii="Arial" w:hAnsi="Arial"/>
          <w:b/>
          <w:bCs/>
          <w:sz w:val="18"/>
        </w:rPr>
        <w:t>Contacto:   </w:t>
      </w:r>
    </w:p>
    <w:p w14:paraId="25CF8290" w14:textId="77777777" w:rsidR="00ED174F" w:rsidRPr="00913FE7" w:rsidRDefault="00ED174F" w:rsidP="00913FE7">
      <w:pPr>
        <w:spacing w:line="240" w:lineRule="auto"/>
        <w:rPr>
          <w:rFonts w:ascii="Arial" w:hAnsi="Arial"/>
          <w:sz w:val="18"/>
        </w:rPr>
      </w:pPr>
      <w:r w:rsidRPr="00913FE7">
        <w:rPr>
          <w:rFonts w:ascii="Arial" w:hAnsi="Arial"/>
          <w:sz w:val="18"/>
        </w:rPr>
        <w:t>Aleph Comunicación – Jesus Martinez  </w:t>
      </w:r>
    </w:p>
    <w:p w14:paraId="24D0926D" w14:textId="77777777" w:rsidR="00ED174F" w:rsidRPr="00730BC0" w:rsidRDefault="00ED174F" w:rsidP="00913FE7">
      <w:pPr>
        <w:spacing w:line="240" w:lineRule="auto"/>
        <w:rPr>
          <w:rFonts w:ascii="Arial" w:hAnsi="Arial"/>
          <w:sz w:val="18"/>
          <w:lang w:val="en-US"/>
        </w:rPr>
      </w:pPr>
      <w:hyperlink r:id="rId18" w:tgtFrame="_blank" w:history="1">
        <w:r w:rsidRPr="00730BC0">
          <w:rPr>
            <w:rFonts w:ascii="Arial" w:hAnsi="Arial"/>
            <w:sz w:val="18"/>
            <w:lang w:val="en-US"/>
          </w:rPr>
          <w:t>jesus.martinez@alephcom.es</w:t>
        </w:r>
      </w:hyperlink>
      <w:r w:rsidRPr="00730BC0">
        <w:rPr>
          <w:rFonts w:ascii="Arial" w:hAnsi="Arial"/>
          <w:sz w:val="18"/>
          <w:lang w:val="en-US"/>
        </w:rPr>
        <w:t>  </w:t>
      </w:r>
    </w:p>
    <w:p w14:paraId="708E1757" w14:textId="77777777" w:rsidR="00ED174F" w:rsidRPr="00730BC0" w:rsidRDefault="00ED174F" w:rsidP="00913FE7">
      <w:pPr>
        <w:spacing w:line="240" w:lineRule="auto"/>
        <w:rPr>
          <w:rFonts w:ascii="Arial" w:hAnsi="Arial"/>
          <w:sz w:val="18"/>
          <w:lang w:val="en-US"/>
        </w:rPr>
      </w:pPr>
      <w:r w:rsidRPr="00730BC0">
        <w:rPr>
          <w:rFonts w:ascii="Arial" w:hAnsi="Arial"/>
          <w:sz w:val="18"/>
          <w:lang w:val="en-US"/>
        </w:rPr>
        <w:t>  </w:t>
      </w:r>
    </w:p>
    <w:p w14:paraId="16226A35" w14:textId="77777777" w:rsidR="00ED174F" w:rsidRPr="00730BC0" w:rsidRDefault="00ED174F" w:rsidP="00913FE7">
      <w:pPr>
        <w:spacing w:line="240" w:lineRule="auto"/>
        <w:rPr>
          <w:rFonts w:ascii="Arial" w:hAnsi="Arial"/>
          <w:sz w:val="18"/>
          <w:lang w:val="en-US"/>
        </w:rPr>
      </w:pPr>
      <w:r w:rsidRPr="00730BC0">
        <w:rPr>
          <w:rFonts w:ascii="Arial" w:hAnsi="Arial"/>
          <w:sz w:val="18"/>
          <w:lang w:val="en-US"/>
        </w:rPr>
        <w:t xml:space="preserve">Dürr Systems Spain, S.A. - </w:t>
      </w:r>
      <w:hyperlink r:id="rId19" w:tgtFrame="_blank" w:history="1">
        <w:r w:rsidRPr="00730BC0">
          <w:rPr>
            <w:rFonts w:ascii="Arial" w:hAnsi="Arial"/>
            <w:lang w:val="en-US"/>
          </w:rPr>
          <w:t>www.durr.com</w:t>
        </w:r>
      </w:hyperlink>
      <w:r w:rsidRPr="00730BC0">
        <w:rPr>
          <w:rFonts w:ascii="Arial" w:hAnsi="Arial"/>
          <w:sz w:val="18"/>
          <w:lang w:val="en-US"/>
        </w:rPr>
        <w:t>  </w:t>
      </w:r>
    </w:p>
    <w:p w14:paraId="415121A3" w14:textId="77777777" w:rsidR="00ED174F" w:rsidRPr="005338F6" w:rsidRDefault="00ED174F" w:rsidP="00913FE7">
      <w:pPr>
        <w:spacing w:line="240" w:lineRule="auto"/>
        <w:rPr>
          <w:rFonts w:ascii="Arial" w:hAnsi="Arial"/>
          <w:sz w:val="18"/>
        </w:rPr>
      </w:pPr>
      <w:r w:rsidRPr="005338F6">
        <w:rPr>
          <w:rFonts w:ascii="Arial" w:hAnsi="Arial"/>
          <w:sz w:val="18"/>
        </w:rPr>
        <w:t>Luis Echeveste  </w:t>
      </w:r>
    </w:p>
    <w:p w14:paraId="60842E66" w14:textId="77777777" w:rsidR="00ED174F" w:rsidRPr="00913FE7" w:rsidRDefault="00ED174F" w:rsidP="00913FE7">
      <w:pPr>
        <w:spacing w:line="240" w:lineRule="auto"/>
        <w:rPr>
          <w:rFonts w:ascii="Arial" w:hAnsi="Arial"/>
          <w:sz w:val="18"/>
        </w:rPr>
      </w:pPr>
      <w:r w:rsidRPr="00913FE7">
        <w:rPr>
          <w:rFonts w:ascii="Arial" w:hAnsi="Arial"/>
          <w:sz w:val="18"/>
        </w:rPr>
        <w:t>Teléfono: +34 943 317 000  </w:t>
      </w:r>
    </w:p>
    <w:p w14:paraId="49F4E422" w14:textId="77777777" w:rsidR="00ED174F" w:rsidRPr="00913FE7" w:rsidRDefault="00ED174F" w:rsidP="00913FE7">
      <w:pPr>
        <w:spacing w:line="240" w:lineRule="auto"/>
        <w:rPr>
          <w:rFonts w:ascii="Arial" w:hAnsi="Arial"/>
          <w:sz w:val="18"/>
        </w:rPr>
      </w:pPr>
      <w:hyperlink r:id="rId20" w:tgtFrame="_blank" w:history="1">
        <w:r w:rsidRPr="00913FE7">
          <w:rPr>
            <w:rFonts w:ascii="Arial" w:hAnsi="Arial"/>
            <w:sz w:val="18"/>
          </w:rPr>
          <w:t>echeveste@durr-spain.com</w:t>
        </w:r>
      </w:hyperlink>
      <w:r w:rsidRPr="00913FE7">
        <w:rPr>
          <w:rFonts w:ascii="Arial" w:hAnsi="Arial"/>
          <w:sz w:val="18"/>
        </w:rPr>
        <w:t>  </w:t>
      </w:r>
    </w:p>
    <w:p w14:paraId="52E0C777" w14:textId="77777777" w:rsidR="00ED174F" w:rsidRPr="00317206" w:rsidRDefault="00ED174F" w:rsidP="00ED174F">
      <w:pPr>
        <w:pStyle w:val="Flietext"/>
        <w:spacing w:line="240" w:lineRule="auto"/>
        <w:rPr>
          <w:rFonts w:eastAsiaTheme="minorEastAsia" w:cstheme="minorBidi"/>
          <w:szCs w:val="22"/>
        </w:rPr>
      </w:pPr>
    </w:p>
    <w:p w14:paraId="3331212D" w14:textId="77777777" w:rsidR="003133E6" w:rsidRDefault="003133E6" w:rsidP="00C91839">
      <w:pPr>
        <w:suppressAutoHyphens/>
        <w:autoSpaceDN w:val="0"/>
        <w:spacing w:after="160" w:line="240" w:lineRule="auto"/>
        <w:textAlignment w:val="baseline"/>
        <w:rPr>
          <w:b/>
          <w:color w:val="auto"/>
          <w:sz w:val="18"/>
        </w:rPr>
      </w:pPr>
    </w:p>
    <w:p w14:paraId="5F08FC78" w14:textId="68EEFB72" w:rsidR="00C91839" w:rsidRPr="008D3921" w:rsidRDefault="00C91839" w:rsidP="00C91839">
      <w:pPr>
        <w:suppressAutoHyphens/>
        <w:autoSpaceDN w:val="0"/>
        <w:spacing w:after="160" w:line="240" w:lineRule="auto"/>
        <w:textAlignment w:val="baseline"/>
        <w:rPr>
          <w:rFonts w:cs="Arial"/>
          <w:b/>
          <w:bCs/>
          <w:color w:val="auto"/>
          <w:sz w:val="18"/>
          <w:szCs w:val="18"/>
        </w:rPr>
      </w:pPr>
      <w:r>
        <w:rPr>
          <w:b/>
          <w:color w:val="auto"/>
          <w:sz w:val="18"/>
        </w:rPr>
        <w:t>Acerca de GROB</w:t>
      </w:r>
    </w:p>
    <w:p w14:paraId="76CA7D3A" w14:textId="26178A13" w:rsidR="00C91839" w:rsidRPr="00F1348F" w:rsidRDefault="00C91839" w:rsidP="00C91839">
      <w:pPr>
        <w:suppressAutoHyphens/>
        <w:autoSpaceDN w:val="0"/>
        <w:spacing w:line="240" w:lineRule="auto"/>
        <w:textAlignment w:val="baseline"/>
        <w:rPr>
          <w:color w:val="auto"/>
          <w:sz w:val="18"/>
        </w:rPr>
      </w:pPr>
      <w:r>
        <w:rPr>
          <w:color w:val="auto"/>
          <w:sz w:val="18"/>
        </w:rPr>
        <w:t xml:space="preserve">GROB </w:t>
      </w:r>
      <w:r w:rsidR="006C342C">
        <w:rPr>
          <w:color w:val="auto"/>
          <w:sz w:val="18"/>
        </w:rPr>
        <w:t>nació como</w:t>
      </w:r>
      <w:r w:rsidR="00BD589A">
        <w:rPr>
          <w:color w:val="auto"/>
          <w:sz w:val="18"/>
        </w:rPr>
        <w:t xml:space="preserve"> empresa </w:t>
      </w:r>
      <w:r w:rsidR="00EB0ACF">
        <w:rPr>
          <w:color w:val="auto"/>
          <w:sz w:val="18"/>
        </w:rPr>
        <w:t>familiar</w:t>
      </w:r>
      <w:r w:rsidR="00BD589A">
        <w:rPr>
          <w:color w:val="auto"/>
          <w:sz w:val="18"/>
        </w:rPr>
        <w:t xml:space="preserve"> </w:t>
      </w:r>
      <w:r w:rsidR="006C342C">
        <w:rPr>
          <w:color w:val="auto"/>
          <w:sz w:val="18"/>
        </w:rPr>
        <w:t xml:space="preserve">y </w:t>
      </w:r>
      <w:r>
        <w:rPr>
          <w:color w:val="auto"/>
          <w:sz w:val="18"/>
        </w:rPr>
        <w:t xml:space="preserve">lleva casi 100 años siendo uno de los </w:t>
      </w:r>
      <w:proofErr w:type="gramStart"/>
      <w:r>
        <w:rPr>
          <w:color w:val="auto"/>
          <w:sz w:val="18"/>
        </w:rPr>
        <w:t>principales  fabricantes</w:t>
      </w:r>
      <w:proofErr w:type="gramEnd"/>
      <w:r>
        <w:rPr>
          <w:color w:val="auto"/>
          <w:sz w:val="18"/>
        </w:rPr>
        <w:t xml:space="preserve"> </w:t>
      </w:r>
      <w:r w:rsidR="00725EA9">
        <w:rPr>
          <w:color w:val="auto"/>
          <w:sz w:val="18"/>
        </w:rPr>
        <w:t xml:space="preserve">lideres </w:t>
      </w:r>
      <w:r w:rsidR="00F1614E" w:rsidRPr="00F1614E">
        <w:rPr>
          <w:color w:val="auto"/>
          <w:sz w:val="18"/>
        </w:rPr>
        <w:t>en ingeniería mecánica</w:t>
      </w:r>
      <w:r w:rsidR="00F1614E">
        <w:rPr>
          <w:color w:val="auto"/>
          <w:sz w:val="18"/>
        </w:rPr>
        <w:t xml:space="preserve"> y</w:t>
      </w:r>
      <w:r>
        <w:rPr>
          <w:color w:val="auto"/>
          <w:sz w:val="18"/>
        </w:rPr>
        <w:t xml:space="preserve"> máquinas </w:t>
      </w:r>
      <w:r w:rsidR="00F1614E">
        <w:rPr>
          <w:color w:val="auto"/>
          <w:sz w:val="18"/>
        </w:rPr>
        <w:t>herramienta</w:t>
      </w:r>
      <w:r w:rsidR="00304466">
        <w:rPr>
          <w:color w:val="auto"/>
          <w:sz w:val="18"/>
        </w:rPr>
        <w:t xml:space="preserve"> a nivel mundial</w:t>
      </w:r>
      <w:r>
        <w:rPr>
          <w:color w:val="auto"/>
          <w:sz w:val="18"/>
        </w:rPr>
        <w:t xml:space="preserve">. Entre nuestros clientes figuran los fabricantes de automóviles más prestigiosos del mundo, sus proveedores y muchas otras empresas de renombre de diversos sectores. </w:t>
      </w:r>
      <w:r w:rsidR="002A57D5">
        <w:rPr>
          <w:color w:val="auto"/>
          <w:sz w:val="18"/>
        </w:rPr>
        <w:t xml:space="preserve">Tenemos una representación </w:t>
      </w:r>
      <w:r w:rsidR="00F1348F">
        <w:rPr>
          <w:color w:val="auto"/>
          <w:sz w:val="18"/>
        </w:rPr>
        <w:t>internacional c</w:t>
      </w:r>
      <w:r>
        <w:rPr>
          <w:color w:val="auto"/>
          <w:sz w:val="18"/>
        </w:rPr>
        <w:t>on nuestras plantas de producción de Mindelheim (Alemania), Bluffton, Ohio (EE. UU.), São Paulo (Brasil), Dalian (China), Pianezza (Italia) y Bangalore (India), y con filiales de servicio y ventas en todo el mundo</w:t>
      </w:r>
      <w:r w:rsidR="00F1348F">
        <w:rPr>
          <w:color w:val="auto"/>
          <w:sz w:val="18"/>
        </w:rPr>
        <w:t>.</w:t>
      </w:r>
      <w:r>
        <w:rPr>
          <w:color w:val="auto"/>
          <w:sz w:val="18"/>
        </w:rPr>
        <w:t xml:space="preserve"> El Grupo GROB genera unos ingresos globales de más de 2</w:t>
      </w:r>
      <w:r w:rsidR="00924E4A">
        <w:rPr>
          <w:color w:val="auto"/>
          <w:sz w:val="18"/>
        </w:rPr>
        <w:t>.</w:t>
      </w:r>
      <w:r>
        <w:rPr>
          <w:color w:val="auto"/>
          <w:sz w:val="18"/>
        </w:rPr>
        <w:t xml:space="preserve">000 millones de euros (previsión para </w:t>
      </w:r>
      <w:r w:rsidR="00843787">
        <w:rPr>
          <w:color w:val="auto"/>
          <w:sz w:val="18"/>
        </w:rPr>
        <w:t xml:space="preserve">el ejercicio </w:t>
      </w:r>
      <w:r>
        <w:rPr>
          <w:color w:val="auto"/>
          <w:sz w:val="18"/>
        </w:rPr>
        <w:t>24/25) con una plantilla de aproximadamente 9</w:t>
      </w:r>
      <w:r w:rsidR="00303B02">
        <w:rPr>
          <w:color w:val="auto"/>
          <w:sz w:val="18"/>
        </w:rPr>
        <w:t>.</w:t>
      </w:r>
      <w:r>
        <w:rPr>
          <w:color w:val="auto"/>
          <w:sz w:val="18"/>
        </w:rPr>
        <w:t xml:space="preserve">600 empleados. </w:t>
      </w:r>
    </w:p>
    <w:p w14:paraId="51332104" w14:textId="77777777" w:rsidR="00C91839" w:rsidRPr="00BF18BE" w:rsidRDefault="00C91839" w:rsidP="00C91839">
      <w:pPr>
        <w:suppressAutoHyphens/>
        <w:autoSpaceDN w:val="0"/>
        <w:spacing w:line="240" w:lineRule="auto"/>
        <w:textAlignment w:val="baseline"/>
        <w:rPr>
          <w:rFonts w:cs="Arial"/>
          <w:color w:val="auto"/>
          <w:sz w:val="18"/>
          <w:szCs w:val="18"/>
          <w:lang w:eastAsia="ja-JP"/>
        </w:rPr>
      </w:pPr>
    </w:p>
    <w:p w14:paraId="3186758A" w14:textId="4ED4E031" w:rsidR="00C91839" w:rsidRPr="008D3921" w:rsidRDefault="00C91839" w:rsidP="00C91839">
      <w:pPr>
        <w:suppressAutoHyphens/>
        <w:autoSpaceDN w:val="0"/>
        <w:spacing w:line="240" w:lineRule="auto"/>
        <w:textAlignment w:val="baseline"/>
        <w:rPr>
          <w:rFonts w:cs="Arial"/>
          <w:color w:val="auto"/>
          <w:sz w:val="18"/>
          <w:szCs w:val="18"/>
        </w:rPr>
      </w:pPr>
      <w:r>
        <w:rPr>
          <w:color w:val="auto"/>
          <w:sz w:val="18"/>
        </w:rPr>
        <w:t xml:space="preserve">Nuestra cartera abarca desde centros de mecanizado universal hasta sistemas de fabricación de alta complejidad con función de automatización propia, pasando por estaciones de ensamblaje manual y líneas de montaje totalmente automatizadas. Además, en nuestra gama de productos también contamos con plantas de producción de motores eléctricos y líneas de montaje de baterías y pilas de combustible. </w:t>
      </w:r>
      <w:r w:rsidR="00BE29F5">
        <w:rPr>
          <w:color w:val="auto"/>
          <w:sz w:val="18"/>
        </w:rPr>
        <w:t>O</w:t>
      </w:r>
      <w:r>
        <w:rPr>
          <w:color w:val="auto"/>
          <w:sz w:val="18"/>
        </w:rPr>
        <w:t>frece</w:t>
      </w:r>
      <w:r w:rsidR="00BE29F5">
        <w:rPr>
          <w:color w:val="auto"/>
          <w:sz w:val="18"/>
        </w:rPr>
        <w:t>mos</w:t>
      </w:r>
      <w:r>
        <w:rPr>
          <w:color w:val="auto"/>
          <w:sz w:val="18"/>
        </w:rPr>
        <w:t xml:space="preserve"> soluciones </w:t>
      </w:r>
      <w:r w:rsidR="008F5BE8">
        <w:rPr>
          <w:color w:val="auto"/>
          <w:sz w:val="18"/>
        </w:rPr>
        <w:t xml:space="preserve">propias </w:t>
      </w:r>
      <w:r>
        <w:rPr>
          <w:color w:val="auto"/>
          <w:sz w:val="18"/>
        </w:rPr>
        <w:t xml:space="preserve">para el corte de alojamientos de turbinas de alta resistencia y el mecanizado de componentes estructurales y de chasis. </w:t>
      </w:r>
      <w:r w:rsidR="006664B3">
        <w:rPr>
          <w:color w:val="auto"/>
          <w:sz w:val="18"/>
        </w:rPr>
        <w:t>N</w:t>
      </w:r>
      <w:r w:rsidR="004141A5">
        <w:rPr>
          <w:color w:val="auto"/>
          <w:sz w:val="18"/>
        </w:rPr>
        <w:t xml:space="preserve">uestro propio </w:t>
      </w:r>
      <w:r>
        <w:rPr>
          <w:color w:val="auto"/>
          <w:sz w:val="18"/>
        </w:rPr>
        <w:t>software GROB-NET4Industry</w:t>
      </w:r>
      <w:r w:rsidR="00530772">
        <w:rPr>
          <w:color w:val="auto"/>
          <w:sz w:val="18"/>
        </w:rPr>
        <w:t xml:space="preserve"> desarrollado</w:t>
      </w:r>
      <w:r>
        <w:rPr>
          <w:color w:val="auto"/>
          <w:sz w:val="18"/>
        </w:rPr>
        <w:t xml:space="preserve"> para la digitalización y la conexión en red de los procesos de producción, nos permite visualizar los procesos de forma digital y transparente.</w:t>
      </w:r>
    </w:p>
    <w:p w14:paraId="6FF4BADA" w14:textId="451B56F8" w:rsidR="0090754E" w:rsidRPr="00BF18BE" w:rsidRDefault="0090754E" w:rsidP="00F46119">
      <w:pPr>
        <w:pStyle w:val="Flietext"/>
        <w:rPr>
          <w:rFonts w:ascii="Arial" w:hAnsi="Arial" w:cs="Arial"/>
        </w:rPr>
      </w:pPr>
    </w:p>
    <w:p w14:paraId="2BEC6C58" w14:textId="3282EEA9" w:rsidR="00761F30" w:rsidRPr="003146B6" w:rsidRDefault="00761F30" w:rsidP="002F7E77">
      <w:pPr>
        <w:spacing w:line="240" w:lineRule="auto"/>
        <w:rPr>
          <w:rFonts w:ascii="Arial" w:hAnsi="Arial" w:cs="Arial"/>
          <w:sz w:val="18"/>
          <w:szCs w:val="20"/>
          <w:lang w:val="en-GB"/>
        </w:rPr>
      </w:pPr>
      <w:r w:rsidRPr="003146B6">
        <w:rPr>
          <w:rFonts w:ascii="Arial" w:hAnsi="Arial"/>
          <w:sz w:val="18"/>
          <w:lang w:val="en-GB"/>
        </w:rPr>
        <w:t>Anna-Lena Rehder</w:t>
      </w:r>
    </w:p>
    <w:p w14:paraId="605A3F8C" w14:textId="353ACD8D" w:rsidR="002F7E77" w:rsidRPr="00730BC0" w:rsidRDefault="002F7E77" w:rsidP="002F7E77">
      <w:pPr>
        <w:spacing w:line="240" w:lineRule="auto"/>
        <w:rPr>
          <w:rFonts w:ascii="Arial" w:hAnsi="Arial" w:cs="Arial"/>
          <w:sz w:val="18"/>
          <w:szCs w:val="20"/>
          <w:lang w:val="en-US"/>
        </w:rPr>
      </w:pPr>
      <w:r w:rsidRPr="003146B6">
        <w:rPr>
          <w:rFonts w:ascii="Arial" w:hAnsi="Arial"/>
          <w:sz w:val="18"/>
          <w:lang w:val="en-GB"/>
        </w:rPr>
        <w:t xml:space="preserve">GROB-WERKE GmbH &amp; Co. </w:t>
      </w:r>
      <w:r w:rsidRPr="00730BC0">
        <w:rPr>
          <w:rFonts w:ascii="Arial" w:hAnsi="Arial"/>
          <w:sz w:val="18"/>
          <w:lang w:val="en-US"/>
        </w:rPr>
        <w:t>KG</w:t>
      </w:r>
    </w:p>
    <w:p w14:paraId="46DA6215" w14:textId="77777777" w:rsidR="002F7E77" w:rsidRPr="00730BC0" w:rsidRDefault="002F7E77" w:rsidP="002F7E77">
      <w:pPr>
        <w:spacing w:line="240" w:lineRule="auto"/>
        <w:rPr>
          <w:rFonts w:ascii="Arial" w:hAnsi="Arial" w:cs="Arial"/>
          <w:sz w:val="18"/>
          <w:szCs w:val="20"/>
          <w:lang w:val="en-US"/>
        </w:rPr>
      </w:pPr>
      <w:r w:rsidRPr="00730BC0">
        <w:rPr>
          <w:rFonts w:ascii="Arial" w:hAnsi="Arial"/>
          <w:sz w:val="18"/>
          <w:lang w:val="en-US"/>
        </w:rPr>
        <w:t>Supervisor Marketing</w:t>
      </w:r>
    </w:p>
    <w:p w14:paraId="46F53B1F" w14:textId="30AD26C6" w:rsidR="002F7E77" w:rsidRPr="002F7E77" w:rsidRDefault="00527E0A" w:rsidP="002F7E77">
      <w:pPr>
        <w:spacing w:line="240" w:lineRule="auto"/>
        <w:rPr>
          <w:rFonts w:ascii="Arial" w:hAnsi="Arial" w:cs="Arial"/>
          <w:sz w:val="18"/>
          <w:szCs w:val="20"/>
        </w:rPr>
      </w:pPr>
      <w:r>
        <w:rPr>
          <w:rFonts w:ascii="Arial" w:hAnsi="Arial"/>
          <w:sz w:val="18"/>
        </w:rPr>
        <w:t>Tel.: +49 8261 996-6546</w:t>
      </w:r>
    </w:p>
    <w:p w14:paraId="48E9E303" w14:textId="77777777" w:rsidR="002F7E77" w:rsidRPr="00FB76E0" w:rsidRDefault="002F7E77" w:rsidP="002F7E77">
      <w:pPr>
        <w:spacing w:line="240" w:lineRule="auto"/>
        <w:rPr>
          <w:rFonts w:ascii="Arial" w:hAnsi="Arial" w:cs="Arial"/>
          <w:sz w:val="18"/>
          <w:szCs w:val="20"/>
        </w:rPr>
      </w:pPr>
      <w:r>
        <w:rPr>
          <w:rFonts w:ascii="Arial" w:hAnsi="Arial"/>
          <w:sz w:val="18"/>
        </w:rPr>
        <w:t>Correo electrónico:</w:t>
      </w:r>
      <w:r>
        <w:t xml:space="preserve"> </w:t>
      </w:r>
      <w:hyperlink r:id="rId21" w:history="1">
        <w:r>
          <w:rPr>
            <w:rStyle w:val="Hipervnculo"/>
            <w:rFonts w:ascii="Arial" w:hAnsi="Arial"/>
            <w:sz w:val="18"/>
          </w:rPr>
          <w:t>anna-lena.rehder@grob.de</w:t>
        </w:r>
      </w:hyperlink>
    </w:p>
    <w:p w14:paraId="3604CB11" w14:textId="4FB6C042" w:rsidR="002F7E77" w:rsidRPr="002F7E77" w:rsidRDefault="00527E0A" w:rsidP="002F7E77">
      <w:pPr>
        <w:pStyle w:val="Flietext"/>
        <w:spacing w:line="240" w:lineRule="auto"/>
        <w:rPr>
          <w:rFonts w:ascii="Arial" w:hAnsi="Arial" w:cs="Arial"/>
          <w:sz w:val="18"/>
          <w:szCs w:val="20"/>
        </w:rPr>
      </w:pPr>
      <w:hyperlink r:id="rId22" w:history="1">
        <w:r>
          <w:rPr>
            <w:rStyle w:val="Hipervnculo"/>
            <w:rFonts w:ascii="Arial" w:hAnsi="Arial"/>
            <w:sz w:val="18"/>
          </w:rPr>
          <w:t>www.grobgroup.com</w:t>
        </w:r>
      </w:hyperlink>
    </w:p>
    <w:sectPr w:rsidR="002F7E77" w:rsidRPr="002F7E77" w:rsidSect="00B143FE">
      <w:headerReference w:type="default" r:id="rId23"/>
      <w:footerReference w:type="even" r:id="rId24"/>
      <w:footerReference w:type="default" r:id="rId25"/>
      <w:headerReference w:type="first" r:id="rId26"/>
      <w:footerReference w:type="first" r:id="rId2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EE1D1" w14:textId="77777777" w:rsidR="00374BE6" w:rsidRDefault="00374BE6" w:rsidP="00D9165E">
      <w:r>
        <w:separator/>
      </w:r>
    </w:p>
  </w:endnote>
  <w:endnote w:type="continuationSeparator" w:id="0">
    <w:p w14:paraId="1A525F16" w14:textId="77777777" w:rsidR="00374BE6" w:rsidRDefault="00374BE6" w:rsidP="00D9165E">
      <w:r>
        <w:continuationSeparator/>
      </w:r>
    </w:p>
  </w:endnote>
  <w:endnote w:type="continuationNotice" w:id="1">
    <w:p w14:paraId="2F88F9E0" w14:textId="77777777" w:rsidR="00374BE6" w:rsidRDefault="00374B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Piedepgina"/>
    </w:pPr>
    <w: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13402207" w:rsidR="00B143FE" w:rsidRPr="00FA5FBE" w:rsidRDefault="00FA5FBE" w:rsidP="00FA5FBE">
    <w:pPr>
      <w:pStyle w:val="Encabezado"/>
    </w:pPr>
    <w:r w:rsidRPr="005218C8">
      <w:fldChar w:fldCharType="begin"/>
    </w:r>
    <w:r w:rsidRPr="005218C8">
      <w:instrText xml:space="preserve"> IF  \* MERGEFORMAT </w:instrText>
    </w:r>
    <w:fldSimple w:instr=" NUMPAGES  \* MERGEFORMAT ">
      <w:r w:rsidR="00542BA2">
        <w:instrText>7</w:instrText>
      </w:r>
    </w:fldSimple>
    <w:r w:rsidRPr="005218C8">
      <w:instrText>&gt;"1" "</w:instrText>
    </w:r>
    <w:r w:rsidRPr="005218C8">
      <w:fldChar w:fldCharType="begin"/>
    </w:r>
    <w:r w:rsidRPr="005218C8">
      <w:instrText xml:space="preserve"> PAGE  \* MERGEFORMAT </w:instrText>
    </w:r>
    <w:r w:rsidRPr="005218C8">
      <w:fldChar w:fldCharType="separate"/>
    </w:r>
    <w:r w:rsidR="00542BA2">
      <w:instrText>7</w:instrText>
    </w:r>
    <w:r w:rsidRPr="005218C8">
      <w:fldChar w:fldCharType="end"/>
    </w:r>
    <w:r w:rsidRPr="005218C8">
      <w:instrText>/</w:instrText>
    </w:r>
    <w:fldSimple w:instr=" NUMPAGES  \* MERGEFORMAT ">
      <w:r w:rsidR="00542BA2">
        <w:instrText>7</w:instrText>
      </w:r>
    </w:fldSimple>
    <w:r w:rsidRPr="005218C8">
      <w:instrText>" "</w:instrText>
    </w:r>
    <w:r w:rsidRPr="005218C8">
      <w:fldChar w:fldCharType="separate"/>
    </w:r>
    <w:r w:rsidR="00542BA2">
      <w:t>7</w:t>
    </w:r>
    <w:r w:rsidR="00542BA2" w:rsidRPr="005218C8">
      <w:t>/</w:t>
    </w:r>
    <w:r w:rsidR="00542BA2">
      <w:t>7</w:t>
    </w:r>
    <w:r w:rsidRPr="005218C8">
      <w:fldChar w:fldCharType="end"/>
    </w:r>
    <w:r>
      <w:tab/>
      <w:t>Nota de 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5BF2ADFE" w:rsidR="00B143FE" w:rsidRPr="005218C8" w:rsidRDefault="00B143FE" w:rsidP="00EB19AD">
    <w:pPr>
      <w:pStyle w:val="Encabezado"/>
    </w:pPr>
    <w:r w:rsidRPr="005218C8">
      <w:fldChar w:fldCharType="begin"/>
    </w:r>
    <w:r w:rsidRPr="005218C8">
      <w:instrText xml:space="preserve"> IF  \* MERGEFORMAT </w:instrText>
    </w:r>
    <w:fldSimple w:instr=" NUMPAGES  \* MERGEFORMAT ">
      <w:r w:rsidR="00B624C1">
        <w:instrText>7</w:instrText>
      </w:r>
    </w:fldSimple>
    <w:r w:rsidRPr="005218C8">
      <w:instrText>&gt;"1" "</w:instrText>
    </w:r>
    <w:r w:rsidRPr="005218C8">
      <w:fldChar w:fldCharType="begin"/>
    </w:r>
    <w:r w:rsidRPr="005218C8">
      <w:instrText xml:space="preserve"> PAGE  \* MERGEFORMAT </w:instrText>
    </w:r>
    <w:r w:rsidRPr="005218C8">
      <w:fldChar w:fldCharType="separate"/>
    </w:r>
    <w:r w:rsidR="00B624C1">
      <w:instrText>1</w:instrText>
    </w:r>
    <w:r w:rsidRPr="005218C8">
      <w:fldChar w:fldCharType="end"/>
    </w:r>
    <w:r w:rsidRPr="005218C8">
      <w:instrText>/</w:instrText>
    </w:r>
    <w:fldSimple w:instr=" NUMPAGES  \* MERGEFORMAT ">
      <w:r w:rsidR="00B624C1">
        <w:instrText>7</w:instrText>
      </w:r>
    </w:fldSimple>
    <w:r w:rsidRPr="005218C8">
      <w:instrText>" "</w:instrText>
    </w:r>
    <w:r w:rsidRPr="005218C8">
      <w:fldChar w:fldCharType="separate"/>
    </w:r>
    <w:r w:rsidR="00B624C1">
      <w:t>1</w:t>
    </w:r>
    <w:r w:rsidR="00B624C1" w:rsidRPr="005218C8">
      <w:t>/</w:t>
    </w:r>
    <w:r w:rsidR="00B624C1">
      <w:t>7</w:t>
    </w:r>
    <w:r w:rsidRPr="005218C8">
      <w:fldChar w:fldCharType="end"/>
    </w:r>
    <w:r>
      <w:tab/>
      <w:t>Nota de prensa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A859F" w14:textId="77777777" w:rsidR="00374BE6" w:rsidRDefault="00374BE6" w:rsidP="00D9165E">
      <w:r>
        <w:separator/>
      </w:r>
    </w:p>
  </w:footnote>
  <w:footnote w:type="continuationSeparator" w:id="0">
    <w:p w14:paraId="4B0EA1FA" w14:textId="77777777" w:rsidR="00374BE6" w:rsidRDefault="00374BE6" w:rsidP="00D9165E">
      <w:r>
        <w:continuationSeparator/>
      </w:r>
    </w:p>
  </w:footnote>
  <w:footnote w:type="continuationNotice" w:id="1">
    <w:p w14:paraId="4E5061F2" w14:textId="77777777" w:rsidR="00374BE6" w:rsidRDefault="00374BE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Encabezado"/>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7166A4" w:rsidRDefault="00EB19AD" w:rsidP="00EB19AD">
                          <w:pPr>
                            <w:pStyle w:val="Kontaktdaten"/>
                            <w:rPr>
                              <w:rStyle w:val="Fettung"/>
                              <w:bCs/>
                              <w:spacing w:val="2"/>
                              <w:w w:val="100"/>
                              <w:lang w:val="de-DE"/>
                            </w:rPr>
                          </w:pPr>
                          <w:r w:rsidRPr="007166A4">
                            <w:rPr>
                              <w:rStyle w:val="Fettung"/>
                              <w:lang w:val="de-DE"/>
                            </w:rPr>
                            <w:t>Dürr Systems AG</w:t>
                          </w:r>
                        </w:p>
                        <w:p w14:paraId="0088835E" w14:textId="77777777" w:rsidR="00EB19AD" w:rsidRPr="003146B6" w:rsidRDefault="00EB19AD" w:rsidP="00EB19AD">
                          <w:pPr>
                            <w:pStyle w:val="Kontaktdaten"/>
                            <w:rPr>
                              <w:lang w:val="nl-NL"/>
                            </w:rPr>
                          </w:pPr>
                          <w:r w:rsidRPr="007166A4">
                            <w:rPr>
                              <w:lang w:val="de-DE"/>
                            </w:rPr>
                            <w:t xml:space="preserve">Carl-Benz-Str. </w:t>
                          </w:r>
                          <w:r w:rsidRPr="003146B6">
                            <w:rPr>
                              <w:lang w:val="nl-NL"/>
                            </w:rPr>
                            <w:t>34</w:t>
                          </w:r>
                        </w:p>
                        <w:p w14:paraId="1024546A" w14:textId="77777777" w:rsidR="00EB19AD" w:rsidRPr="003146B6" w:rsidRDefault="00EB19AD" w:rsidP="00EB19AD">
                          <w:pPr>
                            <w:pStyle w:val="Kontaktdaten"/>
                            <w:rPr>
                              <w:lang w:val="nl-NL"/>
                            </w:rPr>
                          </w:pPr>
                          <w:r w:rsidRPr="003146B6">
                            <w:rPr>
                              <w:lang w:val="nl-NL"/>
                            </w:rPr>
                            <w:t>74321 Bietigheim-Bissingen</w:t>
                          </w:r>
                        </w:p>
                        <w:p w14:paraId="5CC720E0" w14:textId="77777777" w:rsidR="00EB19AD" w:rsidRPr="003146B6" w:rsidRDefault="00EB19AD" w:rsidP="00EB19AD">
                          <w:pPr>
                            <w:pStyle w:val="Kontaktdaten"/>
                            <w:rPr>
                              <w:lang w:val="nl-NL"/>
                            </w:rPr>
                          </w:pPr>
                        </w:p>
                        <w:p w14:paraId="5E4529D2" w14:textId="77777777" w:rsidR="00EB19AD" w:rsidRPr="003146B6" w:rsidRDefault="00EB19AD" w:rsidP="00EB19AD">
                          <w:pPr>
                            <w:pStyle w:val="Kontaktdaten"/>
                            <w:rPr>
                              <w:lang w:val="nl-NL"/>
                            </w:rPr>
                          </w:pPr>
                          <w:r w:rsidRPr="003146B6">
                            <w:rPr>
                              <w:lang w:val="nl-NL"/>
                            </w:rPr>
                            <w:t xml:space="preserve">Tel.: +49 7142 78-0 </w:t>
                          </w:r>
                        </w:p>
                        <w:p w14:paraId="1E6249CA" w14:textId="77777777" w:rsidR="00EB19AD" w:rsidRPr="003146B6" w:rsidRDefault="00EB19AD" w:rsidP="00EB19AD">
                          <w:pPr>
                            <w:pStyle w:val="Kontaktdaten"/>
                            <w:rPr>
                              <w:lang w:val="nl-NL"/>
                            </w:rPr>
                          </w:pPr>
                          <w:r w:rsidRPr="003146B6">
                            <w:rPr>
                              <w:lang w:val="nl-NL"/>
                            </w:rPr>
                            <w:t xml:space="preserve">Fax: +49 7142 78-2107 </w:t>
                          </w:r>
                        </w:p>
                        <w:p w14:paraId="3BB57E75" w14:textId="77777777" w:rsidR="00EB19AD" w:rsidRPr="00BF18BE" w:rsidRDefault="00EB19AD" w:rsidP="00EB19AD">
                          <w:pPr>
                            <w:pStyle w:val="Kontaktdaten"/>
                            <w:rPr>
                              <w:lang w:val="de-DE"/>
                            </w:rPr>
                          </w:pPr>
                        </w:p>
                        <w:p w14:paraId="3CC1318F" w14:textId="77777777" w:rsidR="00EB19AD" w:rsidRPr="003146B6" w:rsidRDefault="00EB19AD" w:rsidP="00EB19AD">
                          <w:pPr>
                            <w:pStyle w:val="Kontaktdaten"/>
                            <w:rPr>
                              <w:lang w:val="nl-NL"/>
                            </w:rPr>
                          </w:pPr>
                          <w:r w:rsidRPr="003146B6">
                            <w:rPr>
                              <w:lang w:val="nl-NL"/>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7166A4" w:rsidRDefault="00EB19AD" w:rsidP="00EB19AD">
                    <w:pPr>
                      <w:pStyle w:val="Kontaktdaten"/>
                      <w:rPr>
                        <w:rStyle w:val="Fettung"/>
                        <w:bCs/>
                        <w:spacing w:val="2"/>
                        <w:w w:val="100"/>
                        <w:lang w:val="de-DE"/>
                      </w:rPr>
                    </w:pPr>
                    <w:r w:rsidRPr="007166A4">
                      <w:rPr>
                        <w:rStyle w:val="Fettung"/>
                        <w:lang w:val="de-DE"/>
                      </w:rPr>
                      <w:t>Dürr Systems AG</w:t>
                    </w:r>
                  </w:p>
                  <w:p w14:paraId="0088835E" w14:textId="77777777" w:rsidR="00EB19AD" w:rsidRPr="003146B6" w:rsidRDefault="00EB19AD" w:rsidP="00EB19AD">
                    <w:pPr>
                      <w:pStyle w:val="Kontaktdaten"/>
                      <w:rPr>
                        <w:lang w:val="nl-NL"/>
                      </w:rPr>
                    </w:pPr>
                    <w:r w:rsidRPr="007166A4">
                      <w:rPr>
                        <w:lang w:val="de-DE"/>
                      </w:rPr>
                      <w:t xml:space="preserve">Carl-Benz-Str. </w:t>
                    </w:r>
                    <w:r w:rsidRPr="003146B6">
                      <w:rPr>
                        <w:lang w:val="nl-NL"/>
                      </w:rPr>
                      <w:t>34</w:t>
                    </w:r>
                  </w:p>
                  <w:p w14:paraId="1024546A" w14:textId="77777777" w:rsidR="00EB19AD" w:rsidRPr="003146B6" w:rsidRDefault="00EB19AD" w:rsidP="00EB19AD">
                    <w:pPr>
                      <w:pStyle w:val="Kontaktdaten"/>
                      <w:rPr>
                        <w:lang w:val="nl-NL"/>
                      </w:rPr>
                    </w:pPr>
                    <w:r w:rsidRPr="003146B6">
                      <w:rPr>
                        <w:lang w:val="nl-NL"/>
                      </w:rPr>
                      <w:t>74321 Bietigheim-Bissingen</w:t>
                    </w:r>
                  </w:p>
                  <w:p w14:paraId="5CC720E0" w14:textId="77777777" w:rsidR="00EB19AD" w:rsidRPr="003146B6" w:rsidRDefault="00EB19AD" w:rsidP="00EB19AD">
                    <w:pPr>
                      <w:pStyle w:val="Kontaktdaten"/>
                      <w:rPr>
                        <w:lang w:val="nl-NL"/>
                      </w:rPr>
                    </w:pPr>
                  </w:p>
                  <w:p w14:paraId="5E4529D2" w14:textId="77777777" w:rsidR="00EB19AD" w:rsidRPr="003146B6" w:rsidRDefault="00EB19AD" w:rsidP="00EB19AD">
                    <w:pPr>
                      <w:pStyle w:val="Kontaktdaten"/>
                      <w:rPr>
                        <w:lang w:val="nl-NL"/>
                      </w:rPr>
                    </w:pPr>
                    <w:r w:rsidRPr="003146B6">
                      <w:rPr>
                        <w:lang w:val="nl-NL"/>
                      </w:rPr>
                      <w:t xml:space="preserve">Tel.: +49 7142 78-0 </w:t>
                    </w:r>
                  </w:p>
                  <w:p w14:paraId="1E6249CA" w14:textId="77777777" w:rsidR="00EB19AD" w:rsidRPr="003146B6" w:rsidRDefault="00EB19AD" w:rsidP="00EB19AD">
                    <w:pPr>
                      <w:pStyle w:val="Kontaktdaten"/>
                      <w:rPr>
                        <w:lang w:val="nl-NL"/>
                      </w:rPr>
                    </w:pPr>
                    <w:r w:rsidRPr="003146B6">
                      <w:rPr>
                        <w:lang w:val="nl-NL"/>
                      </w:rPr>
                      <w:t xml:space="preserve">Fax: +49 7142 78-2107 </w:t>
                    </w:r>
                  </w:p>
                  <w:p w14:paraId="3BB57E75" w14:textId="77777777" w:rsidR="00EB19AD" w:rsidRPr="00BF18BE" w:rsidRDefault="00EB19AD" w:rsidP="00EB19AD">
                    <w:pPr>
                      <w:pStyle w:val="Kontaktdaten"/>
                      <w:rPr>
                        <w:lang w:val="de-DE"/>
                      </w:rPr>
                    </w:pPr>
                  </w:p>
                  <w:p w14:paraId="3CC1318F" w14:textId="77777777" w:rsidR="00EB19AD" w:rsidRPr="003146B6" w:rsidRDefault="00EB19AD" w:rsidP="00EB19AD">
                    <w:pPr>
                      <w:pStyle w:val="Kontaktdaten"/>
                      <w:rPr>
                        <w:lang w:val="nl-NL"/>
                      </w:rPr>
                    </w:pPr>
                    <w:r w:rsidRPr="003146B6">
                      <w:rPr>
                        <w:lang w:val="nl-NL"/>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Encabezado"/>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7166A4" w:rsidRDefault="00B143FE" w:rsidP="0026127D">
                          <w:pPr>
                            <w:pStyle w:val="Kontaktdaten"/>
                            <w:rPr>
                              <w:rStyle w:val="Fettung"/>
                              <w:bCs/>
                              <w:spacing w:val="2"/>
                              <w:w w:val="100"/>
                              <w:lang w:val="de-DE"/>
                            </w:rPr>
                          </w:pPr>
                          <w:r w:rsidRPr="007166A4">
                            <w:rPr>
                              <w:rStyle w:val="Fettung"/>
                              <w:lang w:val="de-DE"/>
                            </w:rPr>
                            <w:t>Dürr Systems AG</w:t>
                          </w:r>
                        </w:p>
                        <w:p w14:paraId="41B4EF86" w14:textId="77777777" w:rsidR="00B143FE" w:rsidRPr="003146B6" w:rsidRDefault="00B143FE" w:rsidP="0026127D">
                          <w:pPr>
                            <w:pStyle w:val="Kontaktdaten"/>
                            <w:rPr>
                              <w:lang w:val="nl-NL"/>
                            </w:rPr>
                          </w:pPr>
                          <w:r w:rsidRPr="007166A4">
                            <w:rPr>
                              <w:lang w:val="de-DE"/>
                            </w:rPr>
                            <w:t xml:space="preserve">Carl-Benz-Str. </w:t>
                          </w:r>
                          <w:r w:rsidRPr="003146B6">
                            <w:rPr>
                              <w:lang w:val="nl-NL"/>
                            </w:rPr>
                            <w:t>34</w:t>
                          </w:r>
                        </w:p>
                        <w:p w14:paraId="5555B2C2" w14:textId="77777777" w:rsidR="00B143FE" w:rsidRPr="003146B6" w:rsidRDefault="00B143FE" w:rsidP="0026127D">
                          <w:pPr>
                            <w:pStyle w:val="Kontaktdaten"/>
                            <w:rPr>
                              <w:lang w:val="nl-NL"/>
                            </w:rPr>
                          </w:pPr>
                          <w:r w:rsidRPr="003146B6">
                            <w:rPr>
                              <w:lang w:val="nl-NL"/>
                            </w:rPr>
                            <w:t>74321 Bietigheim-Bissingen</w:t>
                          </w:r>
                        </w:p>
                        <w:p w14:paraId="53B79677" w14:textId="77777777" w:rsidR="00B143FE" w:rsidRPr="003146B6" w:rsidRDefault="00B143FE" w:rsidP="0026127D">
                          <w:pPr>
                            <w:pStyle w:val="Kontaktdaten"/>
                            <w:rPr>
                              <w:lang w:val="nl-NL"/>
                            </w:rPr>
                          </w:pPr>
                        </w:p>
                        <w:p w14:paraId="451432D7" w14:textId="75830906" w:rsidR="00B143FE" w:rsidRPr="003146B6" w:rsidRDefault="00EB19AD" w:rsidP="0026127D">
                          <w:pPr>
                            <w:pStyle w:val="Kontaktdaten"/>
                            <w:rPr>
                              <w:lang w:val="nl-NL"/>
                            </w:rPr>
                          </w:pPr>
                          <w:r w:rsidRPr="003146B6">
                            <w:rPr>
                              <w:lang w:val="nl-NL"/>
                            </w:rPr>
                            <w:t xml:space="preserve">Tel.: +49 7142 78-0 </w:t>
                          </w:r>
                        </w:p>
                        <w:p w14:paraId="32EF3341" w14:textId="77777777" w:rsidR="00B143FE" w:rsidRPr="003146B6" w:rsidRDefault="00B143FE" w:rsidP="0026127D">
                          <w:pPr>
                            <w:pStyle w:val="Kontaktdaten"/>
                            <w:rPr>
                              <w:lang w:val="nl-NL"/>
                            </w:rPr>
                          </w:pPr>
                          <w:r w:rsidRPr="003146B6">
                            <w:rPr>
                              <w:lang w:val="nl-NL"/>
                            </w:rPr>
                            <w:t xml:space="preserve">Fax: +49 7142 78-2107 </w:t>
                          </w:r>
                        </w:p>
                        <w:p w14:paraId="1D8E1397" w14:textId="77777777" w:rsidR="00B143FE" w:rsidRPr="00BF18BE" w:rsidRDefault="00B143FE" w:rsidP="0026127D">
                          <w:pPr>
                            <w:pStyle w:val="Kontaktdaten"/>
                            <w:rPr>
                              <w:lang w:val="de-DE"/>
                            </w:rPr>
                          </w:pPr>
                        </w:p>
                        <w:p w14:paraId="6E924C90" w14:textId="77777777" w:rsidR="00B143FE" w:rsidRPr="003146B6" w:rsidRDefault="00B143FE" w:rsidP="0026127D">
                          <w:pPr>
                            <w:pStyle w:val="Kontaktdaten"/>
                            <w:rPr>
                              <w:lang w:val="nl-NL"/>
                            </w:rPr>
                          </w:pPr>
                          <w:r w:rsidRPr="003146B6">
                            <w:rPr>
                              <w:lang w:val="nl-NL"/>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7166A4" w:rsidRDefault="00B143FE" w:rsidP="0026127D">
                    <w:pPr>
                      <w:pStyle w:val="Kontaktdaten"/>
                      <w:rPr>
                        <w:rStyle w:val="Fettung"/>
                        <w:bCs/>
                        <w:spacing w:val="2"/>
                        <w:w w:val="100"/>
                        <w:lang w:val="de-DE"/>
                      </w:rPr>
                    </w:pPr>
                    <w:r w:rsidRPr="007166A4">
                      <w:rPr>
                        <w:rStyle w:val="Fettung"/>
                        <w:lang w:val="de-DE"/>
                      </w:rPr>
                      <w:t>Dürr Systems AG</w:t>
                    </w:r>
                  </w:p>
                  <w:p w14:paraId="41B4EF86" w14:textId="77777777" w:rsidR="00B143FE" w:rsidRPr="003146B6" w:rsidRDefault="00B143FE" w:rsidP="0026127D">
                    <w:pPr>
                      <w:pStyle w:val="Kontaktdaten"/>
                      <w:rPr>
                        <w:lang w:val="nl-NL"/>
                      </w:rPr>
                    </w:pPr>
                    <w:r w:rsidRPr="007166A4">
                      <w:rPr>
                        <w:lang w:val="de-DE"/>
                      </w:rPr>
                      <w:t xml:space="preserve">Carl-Benz-Str. </w:t>
                    </w:r>
                    <w:r w:rsidRPr="003146B6">
                      <w:rPr>
                        <w:lang w:val="nl-NL"/>
                      </w:rPr>
                      <w:t>34</w:t>
                    </w:r>
                  </w:p>
                  <w:p w14:paraId="5555B2C2" w14:textId="77777777" w:rsidR="00B143FE" w:rsidRPr="003146B6" w:rsidRDefault="00B143FE" w:rsidP="0026127D">
                    <w:pPr>
                      <w:pStyle w:val="Kontaktdaten"/>
                      <w:rPr>
                        <w:lang w:val="nl-NL"/>
                      </w:rPr>
                    </w:pPr>
                    <w:r w:rsidRPr="003146B6">
                      <w:rPr>
                        <w:lang w:val="nl-NL"/>
                      </w:rPr>
                      <w:t>74321 Bietigheim-Bissingen</w:t>
                    </w:r>
                  </w:p>
                  <w:p w14:paraId="53B79677" w14:textId="77777777" w:rsidR="00B143FE" w:rsidRPr="003146B6" w:rsidRDefault="00B143FE" w:rsidP="0026127D">
                    <w:pPr>
                      <w:pStyle w:val="Kontaktdaten"/>
                      <w:rPr>
                        <w:lang w:val="nl-NL"/>
                      </w:rPr>
                    </w:pPr>
                  </w:p>
                  <w:p w14:paraId="451432D7" w14:textId="75830906" w:rsidR="00B143FE" w:rsidRPr="003146B6" w:rsidRDefault="00EB19AD" w:rsidP="0026127D">
                    <w:pPr>
                      <w:pStyle w:val="Kontaktdaten"/>
                      <w:rPr>
                        <w:lang w:val="nl-NL"/>
                      </w:rPr>
                    </w:pPr>
                    <w:r w:rsidRPr="003146B6">
                      <w:rPr>
                        <w:lang w:val="nl-NL"/>
                      </w:rPr>
                      <w:t xml:space="preserve">Tel.: +49 7142 78-0 </w:t>
                    </w:r>
                  </w:p>
                  <w:p w14:paraId="32EF3341" w14:textId="77777777" w:rsidR="00B143FE" w:rsidRPr="003146B6" w:rsidRDefault="00B143FE" w:rsidP="0026127D">
                    <w:pPr>
                      <w:pStyle w:val="Kontaktdaten"/>
                      <w:rPr>
                        <w:lang w:val="nl-NL"/>
                      </w:rPr>
                    </w:pPr>
                    <w:r w:rsidRPr="003146B6">
                      <w:rPr>
                        <w:lang w:val="nl-NL"/>
                      </w:rPr>
                      <w:t xml:space="preserve">Fax: +49 7142 78-2107 </w:t>
                    </w:r>
                  </w:p>
                  <w:p w14:paraId="1D8E1397" w14:textId="77777777" w:rsidR="00B143FE" w:rsidRPr="00BF18BE" w:rsidRDefault="00B143FE" w:rsidP="0026127D">
                    <w:pPr>
                      <w:pStyle w:val="Kontaktdaten"/>
                      <w:rPr>
                        <w:lang w:val="de-DE"/>
                      </w:rPr>
                    </w:pPr>
                  </w:p>
                  <w:p w14:paraId="6E924C90" w14:textId="77777777" w:rsidR="00B143FE" w:rsidRPr="003146B6" w:rsidRDefault="00B143FE" w:rsidP="0026127D">
                    <w:pPr>
                      <w:pStyle w:val="Kontaktdaten"/>
                      <w:rPr>
                        <w:lang w:val="nl-NL"/>
                      </w:rPr>
                    </w:pPr>
                    <w:r w:rsidRPr="003146B6">
                      <w:rPr>
                        <w:lang w:val="nl-NL"/>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794A12"/>
    <w:multiLevelType w:val="multilevel"/>
    <w:tmpl w:val="9EA00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4928B9"/>
    <w:multiLevelType w:val="multilevel"/>
    <w:tmpl w:val="EA485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B51AD4"/>
    <w:multiLevelType w:val="multilevel"/>
    <w:tmpl w:val="CBDA0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AA80BD7"/>
    <w:multiLevelType w:val="multilevel"/>
    <w:tmpl w:val="B8422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4"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7158672">
    <w:abstractNumId w:val="5"/>
  </w:num>
  <w:num w:numId="2" w16cid:durableId="1542477655">
    <w:abstractNumId w:val="21"/>
  </w:num>
  <w:num w:numId="3" w16cid:durableId="1473787158">
    <w:abstractNumId w:val="7"/>
  </w:num>
  <w:num w:numId="4" w16cid:durableId="2094280902">
    <w:abstractNumId w:val="11"/>
  </w:num>
  <w:num w:numId="5" w16cid:durableId="284969763">
    <w:abstractNumId w:val="17"/>
  </w:num>
  <w:num w:numId="6" w16cid:durableId="200094403">
    <w:abstractNumId w:val="1"/>
  </w:num>
  <w:num w:numId="7" w16cid:durableId="1640308524">
    <w:abstractNumId w:val="24"/>
  </w:num>
  <w:num w:numId="8" w16cid:durableId="840390921">
    <w:abstractNumId w:val="10"/>
  </w:num>
  <w:num w:numId="9" w16cid:durableId="1362054431">
    <w:abstractNumId w:val="23"/>
  </w:num>
  <w:num w:numId="10" w16cid:durableId="1649743007">
    <w:abstractNumId w:val="8"/>
  </w:num>
  <w:num w:numId="11" w16cid:durableId="1485663821">
    <w:abstractNumId w:val="0"/>
  </w:num>
  <w:num w:numId="12" w16cid:durableId="331299225">
    <w:abstractNumId w:val="6"/>
  </w:num>
  <w:num w:numId="13" w16cid:durableId="174461228">
    <w:abstractNumId w:val="13"/>
  </w:num>
  <w:num w:numId="14" w16cid:durableId="760218636">
    <w:abstractNumId w:val="15"/>
  </w:num>
  <w:num w:numId="15" w16cid:durableId="681932015">
    <w:abstractNumId w:val="20"/>
  </w:num>
  <w:num w:numId="16" w16cid:durableId="577978681">
    <w:abstractNumId w:val="18"/>
  </w:num>
  <w:num w:numId="17" w16cid:durableId="964191104">
    <w:abstractNumId w:val="14"/>
  </w:num>
  <w:num w:numId="18" w16cid:durableId="658003242">
    <w:abstractNumId w:val="12"/>
  </w:num>
  <w:num w:numId="19" w16cid:durableId="1635525406">
    <w:abstractNumId w:val="16"/>
  </w:num>
  <w:num w:numId="20" w16cid:durableId="612370400">
    <w:abstractNumId w:val="22"/>
  </w:num>
  <w:num w:numId="21" w16cid:durableId="368992583">
    <w:abstractNumId w:val="3"/>
  </w:num>
  <w:num w:numId="22" w16cid:durableId="332802750">
    <w:abstractNumId w:val="2"/>
  </w:num>
  <w:num w:numId="23" w16cid:durableId="49309683">
    <w:abstractNumId w:val="19"/>
  </w:num>
  <w:num w:numId="24" w16cid:durableId="1854683894">
    <w:abstractNumId w:val="9"/>
  </w:num>
  <w:num w:numId="25" w16cid:durableId="1246107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52E"/>
    <w:rsid w:val="000042E4"/>
    <w:rsid w:val="00004D92"/>
    <w:rsid w:val="00005AF4"/>
    <w:rsid w:val="0000717C"/>
    <w:rsid w:val="0000735F"/>
    <w:rsid w:val="0001039C"/>
    <w:rsid w:val="00010F81"/>
    <w:rsid w:val="00013204"/>
    <w:rsid w:val="000137F9"/>
    <w:rsid w:val="000138EA"/>
    <w:rsid w:val="00013B23"/>
    <w:rsid w:val="00015F92"/>
    <w:rsid w:val="00021957"/>
    <w:rsid w:val="0002273A"/>
    <w:rsid w:val="00023A19"/>
    <w:rsid w:val="00026B8C"/>
    <w:rsid w:val="00030020"/>
    <w:rsid w:val="00030C1A"/>
    <w:rsid w:val="00033F0A"/>
    <w:rsid w:val="0003543C"/>
    <w:rsid w:val="00036336"/>
    <w:rsid w:val="00037BB3"/>
    <w:rsid w:val="00037FF7"/>
    <w:rsid w:val="00040FEA"/>
    <w:rsid w:val="0004140A"/>
    <w:rsid w:val="000436AB"/>
    <w:rsid w:val="00045AA7"/>
    <w:rsid w:val="00053C2C"/>
    <w:rsid w:val="00054800"/>
    <w:rsid w:val="000557D8"/>
    <w:rsid w:val="000565D2"/>
    <w:rsid w:val="00056AE4"/>
    <w:rsid w:val="00062BC6"/>
    <w:rsid w:val="00062C8E"/>
    <w:rsid w:val="00064547"/>
    <w:rsid w:val="0006654A"/>
    <w:rsid w:val="000667BB"/>
    <w:rsid w:val="0006682F"/>
    <w:rsid w:val="0006746B"/>
    <w:rsid w:val="000679B5"/>
    <w:rsid w:val="00067A27"/>
    <w:rsid w:val="000708AD"/>
    <w:rsid w:val="00073211"/>
    <w:rsid w:val="000750E4"/>
    <w:rsid w:val="00077087"/>
    <w:rsid w:val="00080656"/>
    <w:rsid w:val="000830E8"/>
    <w:rsid w:val="000869DD"/>
    <w:rsid w:val="00090C8B"/>
    <w:rsid w:val="000922CB"/>
    <w:rsid w:val="00095F60"/>
    <w:rsid w:val="00097770"/>
    <w:rsid w:val="00097924"/>
    <w:rsid w:val="00097B5D"/>
    <w:rsid w:val="000A0BBC"/>
    <w:rsid w:val="000A24E9"/>
    <w:rsid w:val="000A32FA"/>
    <w:rsid w:val="000A6420"/>
    <w:rsid w:val="000A779F"/>
    <w:rsid w:val="000A799A"/>
    <w:rsid w:val="000B122D"/>
    <w:rsid w:val="000B17AC"/>
    <w:rsid w:val="000B23A9"/>
    <w:rsid w:val="000B4BB9"/>
    <w:rsid w:val="000B6E58"/>
    <w:rsid w:val="000B784A"/>
    <w:rsid w:val="000C009A"/>
    <w:rsid w:val="000C2A85"/>
    <w:rsid w:val="000C3716"/>
    <w:rsid w:val="000C3AF3"/>
    <w:rsid w:val="000C52D5"/>
    <w:rsid w:val="000C74C8"/>
    <w:rsid w:val="000C7902"/>
    <w:rsid w:val="000D0F7C"/>
    <w:rsid w:val="000D1867"/>
    <w:rsid w:val="000D4047"/>
    <w:rsid w:val="000D49EC"/>
    <w:rsid w:val="000F1B6F"/>
    <w:rsid w:val="000F215E"/>
    <w:rsid w:val="000F52E1"/>
    <w:rsid w:val="000F599A"/>
    <w:rsid w:val="0010093E"/>
    <w:rsid w:val="00100C0C"/>
    <w:rsid w:val="0010134F"/>
    <w:rsid w:val="00102066"/>
    <w:rsid w:val="00103EE3"/>
    <w:rsid w:val="001052E0"/>
    <w:rsid w:val="001052F2"/>
    <w:rsid w:val="001076E4"/>
    <w:rsid w:val="00112DF3"/>
    <w:rsid w:val="00114E74"/>
    <w:rsid w:val="00115190"/>
    <w:rsid w:val="001167D1"/>
    <w:rsid w:val="00116F3F"/>
    <w:rsid w:val="00116F84"/>
    <w:rsid w:val="00117448"/>
    <w:rsid w:val="00117904"/>
    <w:rsid w:val="00117C7F"/>
    <w:rsid w:val="00124E6A"/>
    <w:rsid w:val="00127835"/>
    <w:rsid w:val="001323F7"/>
    <w:rsid w:val="00135319"/>
    <w:rsid w:val="00140FFB"/>
    <w:rsid w:val="00142ADE"/>
    <w:rsid w:val="00142FDB"/>
    <w:rsid w:val="001440F5"/>
    <w:rsid w:val="00144ABE"/>
    <w:rsid w:val="00147965"/>
    <w:rsid w:val="0015096A"/>
    <w:rsid w:val="00151506"/>
    <w:rsid w:val="0015321E"/>
    <w:rsid w:val="0015340E"/>
    <w:rsid w:val="00156161"/>
    <w:rsid w:val="00162025"/>
    <w:rsid w:val="00162321"/>
    <w:rsid w:val="0016271C"/>
    <w:rsid w:val="00162EEF"/>
    <w:rsid w:val="0016325F"/>
    <w:rsid w:val="00163B9D"/>
    <w:rsid w:val="001668D2"/>
    <w:rsid w:val="00170A95"/>
    <w:rsid w:val="001719A4"/>
    <w:rsid w:val="00174B4C"/>
    <w:rsid w:val="00176D8A"/>
    <w:rsid w:val="00180D0F"/>
    <w:rsid w:val="00181D01"/>
    <w:rsid w:val="00185C13"/>
    <w:rsid w:val="001877A6"/>
    <w:rsid w:val="00190648"/>
    <w:rsid w:val="001907FD"/>
    <w:rsid w:val="001935AE"/>
    <w:rsid w:val="00194AC6"/>
    <w:rsid w:val="00194AE1"/>
    <w:rsid w:val="001954E2"/>
    <w:rsid w:val="00197009"/>
    <w:rsid w:val="001975A2"/>
    <w:rsid w:val="00197E71"/>
    <w:rsid w:val="001A09CD"/>
    <w:rsid w:val="001A0E16"/>
    <w:rsid w:val="001A297C"/>
    <w:rsid w:val="001A5B15"/>
    <w:rsid w:val="001A65EE"/>
    <w:rsid w:val="001A6786"/>
    <w:rsid w:val="001A6DEB"/>
    <w:rsid w:val="001A72C9"/>
    <w:rsid w:val="001B09F0"/>
    <w:rsid w:val="001B50D7"/>
    <w:rsid w:val="001C0A26"/>
    <w:rsid w:val="001C0A39"/>
    <w:rsid w:val="001C179C"/>
    <w:rsid w:val="001C2216"/>
    <w:rsid w:val="001C441E"/>
    <w:rsid w:val="001C5EB3"/>
    <w:rsid w:val="001D0887"/>
    <w:rsid w:val="001D0F2E"/>
    <w:rsid w:val="001D697E"/>
    <w:rsid w:val="001D776F"/>
    <w:rsid w:val="001E0157"/>
    <w:rsid w:val="001E0E03"/>
    <w:rsid w:val="001E0E46"/>
    <w:rsid w:val="001E12C4"/>
    <w:rsid w:val="001E2F6D"/>
    <w:rsid w:val="001E7429"/>
    <w:rsid w:val="001F3730"/>
    <w:rsid w:val="001F3F84"/>
    <w:rsid w:val="001F6276"/>
    <w:rsid w:val="001F7E95"/>
    <w:rsid w:val="0020322F"/>
    <w:rsid w:val="00203F37"/>
    <w:rsid w:val="00205B62"/>
    <w:rsid w:val="0020631B"/>
    <w:rsid w:val="00206375"/>
    <w:rsid w:val="002118EB"/>
    <w:rsid w:val="002164AD"/>
    <w:rsid w:val="00216BD0"/>
    <w:rsid w:val="00216FC6"/>
    <w:rsid w:val="002176DB"/>
    <w:rsid w:val="00223A26"/>
    <w:rsid w:val="00225489"/>
    <w:rsid w:val="00226865"/>
    <w:rsid w:val="00231A54"/>
    <w:rsid w:val="0023563A"/>
    <w:rsid w:val="00242E64"/>
    <w:rsid w:val="00243F9B"/>
    <w:rsid w:val="00244EA9"/>
    <w:rsid w:val="00252189"/>
    <w:rsid w:val="0025441C"/>
    <w:rsid w:val="0025488D"/>
    <w:rsid w:val="0025722B"/>
    <w:rsid w:val="00260EFD"/>
    <w:rsid w:val="0026127D"/>
    <w:rsid w:val="00261EAC"/>
    <w:rsid w:val="002655A1"/>
    <w:rsid w:val="002714A1"/>
    <w:rsid w:val="002717A8"/>
    <w:rsid w:val="00275350"/>
    <w:rsid w:val="00280819"/>
    <w:rsid w:val="00281581"/>
    <w:rsid w:val="00281C9E"/>
    <w:rsid w:val="00282680"/>
    <w:rsid w:val="00284C18"/>
    <w:rsid w:val="00286708"/>
    <w:rsid w:val="002875EE"/>
    <w:rsid w:val="00292501"/>
    <w:rsid w:val="00294020"/>
    <w:rsid w:val="00294595"/>
    <w:rsid w:val="00294B59"/>
    <w:rsid w:val="00294FD0"/>
    <w:rsid w:val="00296AD3"/>
    <w:rsid w:val="002A1286"/>
    <w:rsid w:val="002A1717"/>
    <w:rsid w:val="002A172B"/>
    <w:rsid w:val="002A24AF"/>
    <w:rsid w:val="002A49F2"/>
    <w:rsid w:val="002A5671"/>
    <w:rsid w:val="002A57D5"/>
    <w:rsid w:val="002A5D25"/>
    <w:rsid w:val="002A6118"/>
    <w:rsid w:val="002A639F"/>
    <w:rsid w:val="002B06E7"/>
    <w:rsid w:val="002B18CE"/>
    <w:rsid w:val="002B289D"/>
    <w:rsid w:val="002B71FB"/>
    <w:rsid w:val="002B731F"/>
    <w:rsid w:val="002C00EB"/>
    <w:rsid w:val="002C0163"/>
    <w:rsid w:val="002C5048"/>
    <w:rsid w:val="002C5677"/>
    <w:rsid w:val="002D0F47"/>
    <w:rsid w:val="002D2E6A"/>
    <w:rsid w:val="002D33B7"/>
    <w:rsid w:val="002D4939"/>
    <w:rsid w:val="002D506A"/>
    <w:rsid w:val="002D60E0"/>
    <w:rsid w:val="002D64FA"/>
    <w:rsid w:val="002D7EB6"/>
    <w:rsid w:val="002E0547"/>
    <w:rsid w:val="002E2125"/>
    <w:rsid w:val="002E26C2"/>
    <w:rsid w:val="002E5418"/>
    <w:rsid w:val="002F235B"/>
    <w:rsid w:val="002F4CF3"/>
    <w:rsid w:val="002F6BF1"/>
    <w:rsid w:val="002F7140"/>
    <w:rsid w:val="002F7E77"/>
    <w:rsid w:val="0030067C"/>
    <w:rsid w:val="00302DB1"/>
    <w:rsid w:val="003035A6"/>
    <w:rsid w:val="00303B02"/>
    <w:rsid w:val="00304466"/>
    <w:rsid w:val="0030515D"/>
    <w:rsid w:val="00305FC5"/>
    <w:rsid w:val="003133E6"/>
    <w:rsid w:val="0031414B"/>
    <w:rsid w:val="003144DB"/>
    <w:rsid w:val="003146B6"/>
    <w:rsid w:val="00317E08"/>
    <w:rsid w:val="003235E6"/>
    <w:rsid w:val="00330683"/>
    <w:rsid w:val="00333CF4"/>
    <w:rsid w:val="00335617"/>
    <w:rsid w:val="0033769D"/>
    <w:rsid w:val="00340E3B"/>
    <w:rsid w:val="00344BA5"/>
    <w:rsid w:val="00345773"/>
    <w:rsid w:val="003473D1"/>
    <w:rsid w:val="00351665"/>
    <w:rsid w:val="00351AF4"/>
    <w:rsid w:val="00352E30"/>
    <w:rsid w:val="00353724"/>
    <w:rsid w:val="00354C04"/>
    <w:rsid w:val="003550CE"/>
    <w:rsid w:val="00356188"/>
    <w:rsid w:val="00357644"/>
    <w:rsid w:val="00360089"/>
    <w:rsid w:val="0036088A"/>
    <w:rsid w:val="0036125D"/>
    <w:rsid w:val="00362153"/>
    <w:rsid w:val="00362739"/>
    <w:rsid w:val="00366A8E"/>
    <w:rsid w:val="003727E7"/>
    <w:rsid w:val="00373E56"/>
    <w:rsid w:val="00374BE6"/>
    <w:rsid w:val="00375576"/>
    <w:rsid w:val="00375D1A"/>
    <w:rsid w:val="003837BD"/>
    <w:rsid w:val="003849ED"/>
    <w:rsid w:val="0039367F"/>
    <w:rsid w:val="00395574"/>
    <w:rsid w:val="0039654F"/>
    <w:rsid w:val="0039780E"/>
    <w:rsid w:val="003A046C"/>
    <w:rsid w:val="003A0566"/>
    <w:rsid w:val="003A2038"/>
    <w:rsid w:val="003A2989"/>
    <w:rsid w:val="003A5762"/>
    <w:rsid w:val="003A692D"/>
    <w:rsid w:val="003B0692"/>
    <w:rsid w:val="003B160B"/>
    <w:rsid w:val="003B1684"/>
    <w:rsid w:val="003B667D"/>
    <w:rsid w:val="003C492A"/>
    <w:rsid w:val="003C60F4"/>
    <w:rsid w:val="003D137E"/>
    <w:rsid w:val="003D50EB"/>
    <w:rsid w:val="003D770A"/>
    <w:rsid w:val="003E06FE"/>
    <w:rsid w:val="003E08E4"/>
    <w:rsid w:val="003E5B52"/>
    <w:rsid w:val="003E627C"/>
    <w:rsid w:val="003E6FB2"/>
    <w:rsid w:val="003E738F"/>
    <w:rsid w:val="003E7CF8"/>
    <w:rsid w:val="003F0CD8"/>
    <w:rsid w:val="003F166C"/>
    <w:rsid w:val="003F1873"/>
    <w:rsid w:val="00402949"/>
    <w:rsid w:val="00402AD2"/>
    <w:rsid w:val="0040381F"/>
    <w:rsid w:val="00404174"/>
    <w:rsid w:val="00405263"/>
    <w:rsid w:val="0040784F"/>
    <w:rsid w:val="00407BDB"/>
    <w:rsid w:val="00407CD3"/>
    <w:rsid w:val="00413D6C"/>
    <w:rsid w:val="004141A5"/>
    <w:rsid w:val="00420D0C"/>
    <w:rsid w:val="00423CEA"/>
    <w:rsid w:val="00424A3C"/>
    <w:rsid w:val="0043346C"/>
    <w:rsid w:val="0043483D"/>
    <w:rsid w:val="00436448"/>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4D20"/>
    <w:rsid w:val="004667BA"/>
    <w:rsid w:val="00466954"/>
    <w:rsid w:val="00467800"/>
    <w:rsid w:val="00470A4A"/>
    <w:rsid w:val="00470CFD"/>
    <w:rsid w:val="00470EFD"/>
    <w:rsid w:val="00473AEC"/>
    <w:rsid w:val="00473C06"/>
    <w:rsid w:val="00476060"/>
    <w:rsid w:val="004762B9"/>
    <w:rsid w:val="0047652B"/>
    <w:rsid w:val="004766FA"/>
    <w:rsid w:val="00476746"/>
    <w:rsid w:val="00477801"/>
    <w:rsid w:val="00481C71"/>
    <w:rsid w:val="00484388"/>
    <w:rsid w:val="00484873"/>
    <w:rsid w:val="00486F5D"/>
    <w:rsid w:val="00494EE7"/>
    <w:rsid w:val="00497231"/>
    <w:rsid w:val="004A0CFE"/>
    <w:rsid w:val="004A3A5F"/>
    <w:rsid w:val="004A5D08"/>
    <w:rsid w:val="004B11C2"/>
    <w:rsid w:val="004B3D7E"/>
    <w:rsid w:val="004B4497"/>
    <w:rsid w:val="004C04AD"/>
    <w:rsid w:val="004C6EBC"/>
    <w:rsid w:val="004D1D0E"/>
    <w:rsid w:val="004D2838"/>
    <w:rsid w:val="004D3165"/>
    <w:rsid w:val="004D7B9E"/>
    <w:rsid w:val="004E0D94"/>
    <w:rsid w:val="004E2175"/>
    <w:rsid w:val="004E3872"/>
    <w:rsid w:val="004E490D"/>
    <w:rsid w:val="004E4F05"/>
    <w:rsid w:val="004E5763"/>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4D5D"/>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27E0A"/>
    <w:rsid w:val="005305E2"/>
    <w:rsid w:val="00530772"/>
    <w:rsid w:val="005317D0"/>
    <w:rsid w:val="005338F6"/>
    <w:rsid w:val="0053448B"/>
    <w:rsid w:val="00534C1A"/>
    <w:rsid w:val="00534E0A"/>
    <w:rsid w:val="005365B4"/>
    <w:rsid w:val="00542BA2"/>
    <w:rsid w:val="00543B60"/>
    <w:rsid w:val="0054450D"/>
    <w:rsid w:val="00554864"/>
    <w:rsid w:val="00555999"/>
    <w:rsid w:val="00555E2A"/>
    <w:rsid w:val="00561D0B"/>
    <w:rsid w:val="00564109"/>
    <w:rsid w:val="005673B5"/>
    <w:rsid w:val="005674E8"/>
    <w:rsid w:val="00573D57"/>
    <w:rsid w:val="005755BD"/>
    <w:rsid w:val="00575924"/>
    <w:rsid w:val="00580070"/>
    <w:rsid w:val="00580D74"/>
    <w:rsid w:val="005813A6"/>
    <w:rsid w:val="00581C8C"/>
    <w:rsid w:val="005837F9"/>
    <w:rsid w:val="00584007"/>
    <w:rsid w:val="00584B9D"/>
    <w:rsid w:val="00587179"/>
    <w:rsid w:val="00587301"/>
    <w:rsid w:val="005913CF"/>
    <w:rsid w:val="00591CEB"/>
    <w:rsid w:val="00592D83"/>
    <w:rsid w:val="00593AA7"/>
    <w:rsid w:val="00594B29"/>
    <w:rsid w:val="00597F78"/>
    <w:rsid w:val="005A1C80"/>
    <w:rsid w:val="005A1D5D"/>
    <w:rsid w:val="005A4CBA"/>
    <w:rsid w:val="005A6D45"/>
    <w:rsid w:val="005B01C4"/>
    <w:rsid w:val="005B0E43"/>
    <w:rsid w:val="005B184A"/>
    <w:rsid w:val="005B19FD"/>
    <w:rsid w:val="005B28DB"/>
    <w:rsid w:val="005B2FAC"/>
    <w:rsid w:val="005B34DA"/>
    <w:rsid w:val="005B3CCD"/>
    <w:rsid w:val="005B652D"/>
    <w:rsid w:val="005C13A1"/>
    <w:rsid w:val="005D1745"/>
    <w:rsid w:val="005D1F94"/>
    <w:rsid w:val="005D3A5C"/>
    <w:rsid w:val="005D5830"/>
    <w:rsid w:val="005D5940"/>
    <w:rsid w:val="005D5A38"/>
    <w:rsid w:val="005D5CD4"/>
    <w:rsid w:val="005D6A17"/>
    <w:rsid w:val="005E041B"/>
    <w:rsid w:val="005E200B"/>
    <w:rsid w:val="005E2151"/>
    <w:rsid w:val="005E76DA"/>
    <w:rsid w:val="005F010B"/>
    <w:rsid w:val="005F182E"/>
    <w:rsid w:val="005F3000"/>
    <w:rsid w:val="005F3A09"/>
    <w:rsid w:val="005F4FBF"/>
    <w:rsid w:val="005F7CEF"/>
    <w:rsid w:val="00602E06"/>
    <w:rsid w:val="006074EB"/>
    <w:rsid w:val="0060792D"/>
    <w:rsid w:val="006113CB"/>
    <w:rsid w:val="006117A1"/>
    <w:rsid w:val="00611960"/>
    <w:rsid w:val="00613584"/>
    <w:rsid w:val="00614890"/>
    <w:rsid w:val="00615C53"/>
    <w:rsid w:val="00615ED0"/>
    <w:rsid w:val="00617EA4"/>
    <w:rsid w:val="00626A28"/>
    <w:rsid w:val="00627593"/>
    <w:rsid w:val="006311E0"/>
    <w:rsid w:val="00632707"/>
    <w:rsid w:val="00632F11"/>
    <w:rsid w:val="00635ABF"/>
    <w:rsid w:val="006368DB"/>
    <w:rsid w:val="0063698F"/>
    <w:rsid w:val="00636DFF"/>
    <w:rsid w:val="006401F7"/>
    <w:rsid w:val="00641F88"/>
    <w:rsid w:val="006438A8"/>
    <w:rsid w:val="00643A04"/>
    <w:rsid w:val="0064408D"/>
    <w:rsid w:val="006449CA"/>
    <w:rsid w:val="00645074"/>
    <w:rsid w:val="006516B9"/>
    <w:rsid w:val="00651E90"/>
    <w:rsid w:val="006552C2"/>
    <w:rsid w:val="00661476"/>
    <w:rsid w:val="00664318"/>
    <w:rsid w:val="006643CC"/>
    <w:rsid w:val="0066573F"/>
    <w:rsid w:val="006664B3"/>
    <w:rsid w:val="006673F5"/>
    <w:rsid w:val="00670E1B"/>
    <w:rsid w:val="00670E84"/>
    <w:rsid w:val="00674DB7"/>
    <w:rsid w:val="0068106C"/>
    <w:rsid w:val="00681ECE"/>
    <w:rsid w:val="00683AA9"/>
    <w:rsid w:val="00683E9E"/>
    <w:rsid w:val="00686103"/>
    <w:rsid w:val="0068636E"/>
    <w:rsid w:val="00687340"/>
    <w:rsid w:val="00691B0A"/>
    <w:rsid w:val="00691F9E"/>
    <w:rsid w:val="00695F99"/>
    <w:rsid w:val="006A5A75"/>
    <w:rsid w:val="006A6348"/>
    <w:rsid w:val="006A688E"/>
    <w:rsid w:val="006B0C21"/>
    <w:rsid w:val="006B0FF1"/>
    <w:rsid w:val="006B592D"/>
    <w:rsid w:val="006B61F0"/>
    <w:rsid w:val="006B6DD8"/>
    <w:rsid w:val="006C0840"/>
    <w:rsid w:val="006C2364"/>
    <w:rsid w:val="006C2A31"/>
    <w:rsid w:val="006C2B87"/>
    <w:rsid w:val="006C324B"/>
    <w:rsid w:val="006C342C"/>
    <w:rsid w:val="006C36CD"/>
    <w:rsid w:val="006C38E6"/>
    <w:rsid w:val="006C3AA3"/>
    <w:rsid w:val="006C50E1"/>
    <w:rsid w:val="006C6111"/>
    <w:rsid w:val="006D00D5"/>
    <w:rsid w:val="006D6C1A"/>
    <w:rsid w:val="006D7632"/>
    <w:rsid w:val="006D7B09"/>
    <w:rsid w:val="006D7F10"/>
    <w:rsid w:val="006E0851"/>
    <w:rsid w:val="006E1866"/>
    <w:rsid w:val="006E2573"/>
    <w:rsid w:val="006E5C09"/>
    <w:rsid w:val="006E7FBA"/>
    <w:rsid w:val="006F0473"/>
    <w:rsid w:val="006F1A6C"/>
    <w:rsid w:val="006F2D14"/>
    <w:rsid w:val="006F2DE4"/>
    <w:rsid w:val="006F4577"/>
    <w:rsid w:val="006F4C75"/>
    <w:rsid w:val="006F4FB9"/>
    <w:rsid w:val="006F66DA"/>
    <w:rsid w:val="006F6A7A"/>
    <w:rsid w:val="006F709D"/>
    <w:rsid w:val="006F77C7"/>
    <w:rsid w:val="00705074"/>
    <w:rsid w:val="007065A6"/>
    <w:rsid w:val="00710899"/>
    <w:rsid w:val="00710B4F"/>
    <w:rsid w:val="007112AA"/>
    <w:rsid w:val="00712070"/>
    <w:rsid w:val="007125A4"/>
    <w:rsid w:val="00713E2E"/>
    <w:rsid w:val="00716622"/>
    <w:rsid w:val="007166A4"/>
    <w:rsid w:val="00720139"/>
    <w:rsid w:val="00720704"/>
    <w:rsid w:val="007210DC"/>
    <w:rsid w:val="00723601"/>
    <w:rsid w:val="00723650"/>
    <w:rsid w:val="007238F1"/>
    <w:rsid w:val="00723DE6"/>
    <w:rsid w:val="00724249"/>
    <w:rsid w:val="00725EA9"/>
    <w:rsid w:val="00726435"/>
    <w:rsid w:val="00726540"/>
    <w:rsid w:val="00726A89"/>
    <w:rsid w:val="00726BFA"/>
    <w:rsid w:val="00727E16"/>
    <w:rsid w:val="00730BC0"/>
    <w:rsid w:val="00734321"/>
    <w:rsid w:val="0073598A"/>
    <w:rsid w:val="00736291"/>
    <w:rsid w:val="007402A6"/>
    <w:rsid w:val="00744943"/>
    <w:rsid w:val="00746967"/>
    <w:rsid w:val="00753908"/>
    <w:rsid w:val="00754739"/>
    <w:rsid w:val="0075730B"/>
    <w:rsid w:val="007579FC"/>
    <w:rsid w:val="00761268"/>
    <w:rsid w:val="00761F30"/>
    <w:rsid w:val="00762C5B"/>
    <w:rsid w:val="00771469"/>
    <w:rsid w:val="00772BCD"/>
    <w:rsid w:val="00773BF3"/>
    <w:rsid w:val="007750A2"/>
    <w:rsid w:val="00775358"/>
    <w:rsid w:val="00775610"/>
    <w:rsid w:val="007769A8"/>
    <w:rsid w:val="0078405F"/>
    <w:rsid w:val="0078480F"/>
    <w:rsid w:val="007849A2"/>
    <w:rsid w:val="00786C56"/>
    <w:rsid w:val="00790A5F"/>
    <w:rsid w:val="00793797"/>
    <w:rsid w:val="00794234"/>
    <w:rsid w:val="007A0268"/>
    <w:rsid w:val="007A3C1F"/>
    <w:rsid w:val="007A7F56"/>
    <w:rsid w:val="007B118D"/>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D9A"/>
    <w:rsid w:val="007E54C0"/>
    <w:rsid w:val="007E5F2B"/>
    <w:rsid w:val="007F1A3A"/>
    <w:rsid w:val="007F1E14"/>
    <w:rsid w:val="007F2DE8"/>
    <w:rsid w:val="007F402B"/>
    <w:rsid w:val="007F4972"/>
    <w:rsid w:val="007F4CF1"/>
    <w:rsid w:val="007F770C"/>
    <w:rsid w:val="00800B39"/>
    <w:rsid w:val="00807AB9"/>
    <w:rsid w:val="008108F4"/>
    <w:rsid w:val="00814018"/>
    <w:rsid w:val="00814940"/>
    <w:rsid w:val="00815D77"/>
    <w:rsid w:val="00816302"/>
    <w:rsid w:val="00817EDB"/>
    <w:rsid w:val="00821292"/>
    <w:rsid w:val="00825029"/>
    <w:rsid w:val="008251A3"/>
    <w:rsid w:val="00826567"/>
    <w:rsid w:val="00826C30"/>
    <w:rsid w:val="00826E0E"/>
    <w:rsid w:val="00827948"/>
    <w:rsid w:val="00834D0F"/>
    <w:rsid w:val="00837175"/>
    <w:rsid w:val="00837922"/>
    <w:rsid w:val="00843787"/>
    <w:rsid w:val="0084627F"/>
    <w:rsid w:val="00852A12"/>
    <w:rsid w:val="0085354B"/>
    <w:rsid w:val="0085432F"/>
    <w:rsid w:val="00855813"/>
    <w:rsid w:val="00857E8E"/>
    <w:rsid w:val="008649EE"/>
    <w:rsid w:val="00864D08"/>
    <w:rsid w:val="00866CA8"/>
    <w:rsid w:val="00873697"/>
    <w:rsid w:val="00874C03"/>
    <w:rsid w:val="008761F6"/>
    <w:rsid w:val="00876DD1"/>
    <w:rsid w:val="008776C0"/>
    <w:rsid w:val="00880C19"/>
    <w:rsid w:val="008856CC"/>
    <w:rsid w:val="0088695A"/>
    <w:rsid w:val="00890887"/>
    <w:rsid w:val="00890E39"/>
    <w:rsid w:val="00891292"/>
    <w:rsid w:val="0089523A"/>
    <w:rsid w:val="00897E2C"/>
    <w:rsid w:val="008A2326"/>
    <w:rsid w:val="008A3710"/>
    <w:rsid w:val="008A45C1"/>
    <w:rsid w:val="008A550D"/>
    <w:rsid w:val="008A5BF3"/>
    <w:rsid w:val="008A6CEC"/>
    <w:rsid w:val="008A6FEC"/>
    <w:rsid w:val="008A70B7"/>
    <w:rsid w:val="008B0BF6"/>
    <w:rsid w:val="008B0D22"/>
    <w:rsid w:val="008B0E2E"/>
    <w:rsid w:val="008B158F"/>
    <w:rsid w:val="008B24EB"/>
    <w:rsid w:val="008B30DE"/>
    <w:rsid w:val="008B3DB7"/>
    <w:rsid w:val="008B50B9"/>
    <w:rsid w:val="008B59FF"/>
    <w:rsid w:val="008C343A"/>
    <w:rsid w:val="008C4110"/>
    <w:rsid w:val="008C5157"/>
    <w:rsid w:val="008C7F2C"/>
    <w:rsid w:val="008D0426"/>
    <w:rsid w:val="008D67AF"/>
    <w:rsid w:val="008D7BC0"/>
    <w:rsid w:val="008E5F87"/>
    <w:rsid w:val="008E7656"/>
    <w:rsid w:val="008E777A"/>
    <w:rsid w:val="008F4796"/>
    <w:rsid w:val="008F5BE8"/>
    <w:rsid w:val="008F5E48"/>
    <w:rsid w:val="00901D5D"/>
    <w:rsid w:val="00902358"/>
    <w:rsid w:val="00905B45"/>
    <w:rsid w:val="0090754E"/>
    <w:rsid w:val="00911B9A"/>
    <w:rsid w:val="00913FE7"/>
    <w:rsid w:val="00915251"/>
    <w:rsid w:val="009163C0"/>
    <w:rsid w:val="00921CF1"/>
    <w:rsid w:val="00924CB3"/>
    <w:rsid w:val="00924E4A"/>
    <w:rsid w:val="0092544D"/>
    <w:rsid w:val="00925F7D"/>
    <w:rsid w:val="00931A39"/>
    <w:rsid w:val="0093254F"/>
    <w:rsid w:val="00933393"/>
    <w:rsid w:val="00933B86"/>
    <w:rsid w:val="00940128"/>
    <w:rsid w:val="009425C1"/>
    <w:rsid w:val="00942FB8"/>
    <w:rsid w:val="00944105"/>
    <w:rsid w:val="00944A84"/>
    <w:rsid w:val="00945A43"/>
    <w:rsid w:val="009513E1"/>
    <w:rsid w:val="009527FF"/>
    <w:rsid w:val="009547D1"/>
    <w:rsid w:val="00956B5D"/>
    <w:rsid w:val="00956BD6"/>
    <w:rsid w:val="00960D2E"/>
    <w:rsid w:val="009633E0"/>
    <w:rsid w:val="00965F78"/>
    <w:rsid w:val="00966572"/>
    <w:rsid w:val="00967AD9"/>
    <w:rsid w:val="00971DBE"/>
    <w:rsid w:val="00972120"/>
    <w:rsid w:val="00972EBA"/>
    <w:rsid w:val="009735B9"/>
    <w:rsid w:val="00974ACB"/>
    <w:rsid w:val="00976EEA"/>
    <w:rsid w:val="00977E63"/>
    <w:rsid w:val="00980499"/>
    <w:rsid w:val="00982F71"/>
    <w:rsid w:val="00983B5E"/>
    <w:rsid w:val="00984EFE"/>
    <w:rsid w:val="009861D6"/>
    <w:rsid w:val="009863DF"/>
    <w:rsid w:val="00991E0E"/>
    <w:rsid w:val="009959BC"/>
    <w:rsid w:val="009A306C"/>
    <w:rsid w:val="009A351B"/>
    <w:rsid w:val="009A454E"/>
    <w:rsid w:val="009A7B8B"/>
    <w:rsid w:val="009B2D9D"/>
    <w:rsid w:val="009B5337"/>
    <w:rsid w:val="009B64AF"/>
    <w:rsid w:val="009B7F0E"/>
    <w:rsid w:val="009C0027"/>
    <w:rsid w:val="009C0868"/>
    <w:rsid w:val="009C1F30"/>
    <w:rsid w:val="009C3C81"/>
    <w:rsid w:val="009C4CCE"/>
    <w:rsid w:val="009C7D63"/>
    <w:rsid w:val="009D0715"/>
    <w:rsid w:val="009D17A4"/>
    <w:rsid w:val="009D2DBA"/>
    <w:rsid w:val="009D62BE"/>
    <w:rsid w:val="009E163C"/>
    <w:rsid w:val="009E4826"/>
    <w:rsid w:val="009E664B"/>
    <w:rsid w:val="009F18FC"/>
    <w:rsid w:val="009F21D0"/>
    <w:rsid w:val="009F252D"/>
    <w:rsid w:val="009F2A38"/>
    <w:rsid w:val="009F4051"/>
    <w:rsid w:val="009F5FB8"/>
    <w:rsid w:val="009F6743"/>
    <w:rsid w:val="00A00F8D"/>
    <w:rsid w:val="00A016A7"/>
    <w:rsid w:val="00A03D1A"/>
    <w:rsid w:val="00A050D1"/>
    <w:rsid w:val="00A06101"/>
    <w:rsid w:val="00A07C75"/>
    <w:rsid w:val="00A13F8B"/>
    <w:rsid w:val="00A1591C"/>
    <w:rsid w:val="00A15DA8"/>
    <w:rsid w:val="00A16BD5"/>
    <w:rsid w:val="00A1711B"/>
    <w:rsid w:val="00A17BE1"/>
    <w:rsid w:val="00A206AA"/>
    <w:rsid w:val="00A21AB0"/>
    <w:rsid w:val="00A2544A"/>
    <w:rsid w:val="00A27EFC"/>
    <w:rsid w:val="00A31DB8"/>
    <w:rsid w:val="00A359A6"/>
    <w:rsid w:val="00A36FE0"/>
    <w:rsid w:val="00A40E17"/>
    <w:rsid w:val="00A41EC1"/>
    <w:rsid w:val="00A4302D"/>
    <w:rsid w:val="00A46F54"/>
    <w:rsid w:val="00A562F7"/>
    <w:rsid w:val="00A56A64"/>
    <w:rsid w:val="00A5700C"/>
    <w:rsid w:val="00A57063"/>
    <w:rsid w:val="00A614BB"/>
    <w:rsid w:val="00A61FF5"/>
    <w:rsid w:val="00A624FA"/>
    <w:rsid w:val="00A65AE5"/>
    <w:rsid w:val="00A70A5F"/>
    <w:rsid w:val="00A72B8E"/>
    <w:rsid w:val="00A736D8"/>
    <w:rsid w:val="00A807B6"/>
    <w:rsid w:val="00A81731"/>
    <w:rsid w:val="00A82F57"/>
    <w:rsid w:val="00A873A1"/>
    <w:rsid w:val="00A9208D"/>
    <w:rsid w:val="00A93B09"/>
    <w:rsid w:val="00A962D0"/>
    <w:rsid w:val="00A976CC"/>
    <w:rsid w:val="00A97E72"/>
    <w:rsid w:val="00AA0B9E"/>
    <w:rsid w:val="00AA268B"/>
    <w:rsid w:val="00AA2EC0"/>
    <w:rsid w:val="00AA4D33"/>
    <w:rsid w:val="00AB1B65"/>
    <w:rsid w:val="00AB384A"/>
    <w:rsid w:val="00AB5C73"/>
    <w:rsid w:val="00AB6134"/>
    <w:rsid w:val="00AB7342"/>
    <w:rsid w:val="00AC0C0A"/>
    <w:rsid w:val="00AC123A"/>
    <w:rsid w:val="00AC1795"/>
    <w:rsid w:val="00AC25D2"/>
    <w:rsid w:val="00AC4932"/>
    <w:rsid w:val="00AC6378"/>
    <w:rsid w:val="00AC721B"/>
    <w:rsid w:val="00AD3753"/>
    <w:rsid w:val="00AD7E8E"/>
    <w:rsid w:val="00AE0CC8"/>
    <w:rsid w:val="00AE42FB"/>
    <w:rsid w:val="00AE447F"/>
    <w:rsid w:val="00AE5481"/>
    <w:rsid w:val="00AE5695"/>
    <w:rsid w:val="00AE6604"/>
    <w:rsid w:val="00AF13BD"/>
    <w:rsid w:val="00AF363C"/>
    <w:rsid w:val="00AF4F8B"/>
    <w:rsid w:val="00AF50E0"/>
    <w:rsid w:val="00AF5371"/>
    <w:rsid w:val="00B030B8"/>
    <w:rsid w:val="00B04E97"/>
    <w:rsid w:val="00B117C4"/>
    <w:rsid w:val="00B12012"/>
    <w:rsid w:val="00B143FE"/>
    <w:rsid w:val="00B14642"/>
    <w:rsid w:val="00B16FFB"/>
    <w:rsid w:val="00B17605"/>
    <w:rsid w:val="00B20920"/>
    <w:rsid w:val="00B25F7B"/>
    <w:rsid w:val="00B26CC4"/>
    <w:rsid w:val="00B2770D"/>
    <w:rsid w:val="00B27FCB"/>
    <w:rsid w:val="00B32238"/>
    <w:rsid w:val="00B33267"/>
    <w:rsid w:val="00B332C3"/>
    <w:rsid w:val="00B34292"/>
    <w:rsid w:val="00B34A9F"/>
    <w:rsid w:val="00B34C62"/>
    <w:rsid w:val="00B35EAA"/>
    <w:rsid w:val="00B361C2"/>
    <w:rsid w:val="00B37658"/>
    <w:rsid w:val="00B432AF"/>
    <w:rsid w:val="00B43A39"/>
    <w:rsid w:val="00B44898"/>
    <w:rsid w:val="00B45242"/>
    <w:rsid w:val="00B52C33"/>
    <w:rsid w:val="00B57C05"/>
    <w:rsid w:val="00B60AC5"/>
    <w:rsid w:val="00B60D1B"/>
    <w:rsid w:val="00B61893"/>
    <w:rsid w:val="00B624C1"/>
    <w:rsid w:val="00B639BB"/>
    <w:rsid w:val="00B63B39"/>
    <w:rsid w:val="00B67227"/>
    <w:rsid w:val="00B67ADF"/>
    <w:rsid w:val="00B70EF8"/>
    <w:rsid w:val="00B710EC"/>
    <w:rsid w:val="00B74EEC"/>
    <w:rsid w:val="00B75BE3"/>
    <w:rsid w:val="00B76AC4"/>
    <w:rsid w:val="00B779F2"/>
    <w:rsid w:val="00B77DFE"/>
    <w:rsid w:val="00B8167B"/>
    <w:rsid w:val="00B82734"/>
    <w:rsid w:val="00B827AD"/>
    <w:rsid w:val="00B846A9"/>
    <w:rsid w:val="00B8534D"/>
    <w:rsid w:val="00B85361"/>
    <w:rsid w:val="00B90801"/>
    <w:rsid w:val="00B95A5D"/>
    <w:rsid w:val="00B965A1"/>
    <w:rsid w:val="00B966C9"/>
    <w:rsid w:val="00BA105F"/>
    <w:rsid w:val="00BA32BD"/>
    <w:rsid w:val="00BA38A7"/>
    <w:rsid w:val="00BA3A87"/>
    <w:rsid w:val="00BA49C1"/>
    <w:rsid w:val="00BA6EDF"/>
    <w:rsid w:val="00BA7190"/>
    <w:rsid w:val="00BB24D4"/>
    <w:rsid w:val="00BB44C6"/>
    <w:rsid w:val="00BB691D"/>
    <w:rsid w:val="00BB6D1A"/>
    <w:rsid w:val="00BC0CC5"/>
    <w:rsid w:val="00BC12DE"/>
    <w:rsid w:val="00BC159C"/>
    <w:rsid w:val="00BD1BE0"/>
    <w:rsid w:val="00BD1C30"/>
    <w:rsid w:val="00BD37F9"/>
    <w:rsid w:val="00BD410D"/>
    <w:rsid w:val="00BD589A"/>
    <w:rsid w:val="00BD6FDE"/>
    <w:rsid w:val="00BD7267"/>
    <w:rsid w:val="00BD7772"/>
    <w:rsid w:val="00BE29F5"/>
    <w:rsid w:val="00BE2D16"/>
    <w:rsid w:val="00BE3832"/>
    <w:rsid w:val="00BE4FEB"/>
    <w:rsid w:val="00BF14FB"/>
    <w:rsid w:val="00BF18BE"/>
    <w:rsid w:val="00BF26AF"/>
    <w:rsid w:val="00BF5882"/>
    <w:rsid w:val="00BF62A8"/>
    <w:rsid w:val="00BF6615"/>
    <w:rsid w:val="00C0334F"/>
    <w:rsid w:val="00C035BB"/>
    <w:rsid w:val="00C10168"/>
    <w:rsid w:val="00C10464"/>
    <w:rsid w:val="00C1482D"/>
    <w:rsid w:val="00C155DA"/>
    <w:rsid w:val="00C15C40"/>
    <w:rsid w:val="00C2287E"/>
    <w:rsid w:val="00C22B04"/>
    <w:rsid w:val="00C23FE0"/>
    <w:rsid w:val="00C26C3B"/>
    <w:rsid w:val="00C30243"/>
    <w:rsid w:val="00C30264"/>
    <w:rsid w:val="00C41149"/>
    <w:rsid w:val="00C4131C"/>
    <w:rsid w:val="00C416F6"/>
    <w:rsid w:val="00C41892"/>
    <w:rsid w:val="00C4390B"/>
    <w:rsid w:val="00C449DF"/>
    <w:rsid w:val="00C4707B"/>
    <w:rsid w:val="00C51005"/>
    <w:rsid w:val="00C54CD4"/>
    <w:rsid w:val="00C5652E"/>
    <w:rsid w:val="00C56601"/>
    <w:rsid w:val="00C601E4"/>
    <w:rsid w:val="00C61C03"/>
    <w:rsid w:val="00C62ACC"/>
    <w:rsid w:val="00C705CE"/>
    <w:rsid w:val="00C710E3"/>
    <w:rsid w:val="00C85B1A"/>
    <w:rsid w:val="00C877B9"/>
    <w:rsid w:val="00C915A2"/>
    <w:rsid w:val="00C91839"/>
    <w:rsid w:val="00C956CF"/>
    <w:rsid w:val="00C963C9"/>
    <w:rsid w:val="00CA2C80"/>
    <w:rsid w:val="00CA59A1"/>
    <w:rsid w:val="00CB03AB"/>
    <w:rsid w:val="00CB1E91"/>
    <w:rsid w:val="00CB7228"/>
    <w:rsid w:val="00CB725A"/>
    <w:rsid w:val="00CC49F4"/>
    <w:rsid w:val="00CC53C3"/>
    <w:rsid w:val="00CD2BC2"/>
    <w:rsid w:val="00CD44BF"/>
    <w:rsid w:val="00CD4A93"/>
    <w:rsid w:val="00CD5810"/>
    <w:rsid w:val="00CD5D15"/>
    <w:rsid w:val="00CD6F05"/>
    <w:rsid w:val="00CE04CF"/>
    <w:rsid w:val="00CE3341"/>
    <w:rsid w:val="00CE5C3A"/>
    <w:rsid w:val="00CE68CF"/>
    <w:rsid w:val="00CE71C0"/>
    <w:rsid w:val="00CF1019"/>
    <w:rsid w:val="00CF203C"/>
    <w:rsid w:val="00CF25A9"/>
    <w:rsid w:val="00CF34DB"/>
    <w:rsid w:val="00CF5472"/>
    <w:rsid w:val="00CF5E3C"/>
    <w:rsid w:val="00CF6342"/>
    <w:rsid w:val="00D00FC4"/>
    <w:rsid w:val="00D035F5"/>
    <w:rsid w:val="00D04131"/>
    <w:rsid w:val="00D04A4C"/>
    <w:rsid w:val="00D0567D"/>
    <w:rsid w:val="00D06D68"/>
    <w:rsid w:val="00D0702E"/>
    <w:rsid w:val="00D1136F"/>
    <w:rsid w:val="00D16D90"/>
    <w:rsid w:val="00D24C4F"/>
    <w:rsid w:val="00D24F19"/>
    <w:rsid w:val="00D25404"/>
    <w:rsid w:val="00D26132"/>
    <w:rsid w:val="00D2759C"/>
    <w:rsid w:val="00D30A5B"/>
    <w:rsid w:val="00D31E8B"/>
    <w:rsid w:val="00D34986"/>
    <w:rsid w:val="00D36FC5"/>
    <w:rsid w:val="00D36FE2"/>
    <w:rsid w:val="00D37CF5"/>
    <w:rsid w:val="00D4098D"/>
    <w:rsid w:val="00D44B55"/>
    <w:rsid w:val="00D4535E"/>
    <w:rsid w:val="00D45CE9"/>
    <w:rsid w:val="00D51AA6"/>
    <w:rsid w:val="00D65157"/>
    <w:rsid w:val="00D6698C"/>
    <w:rsid w:val="00D7185B"/>
    <w:rsid w:val="00D71BB1"/>
    <w:rsid w:val="00D74715"/>
    <w:rsid w:val="00D76EE3"/>
    <w:rsid w:val="00D831F9"/>
    <w:rsid w:val="00D854A6"/>
    <w:rsid w:val="00D85B9B"/>
    <w:rsid w:val="00D861BB"/>
    <w:rsid w:val="00D86880"/>
    <w:rsid w:val="00D86DD5"/>
    <w:rsid w:val="00D87E57"/>
    <w:rsid w:val="00D87ED2"/>
    <w:rsid w:val="00D9165E"/>
    <w:rsid w:val="00D93CA3"/>
    <w:rsid w:val="00D95DC6"/>
    <w:rsid w:val="00DB1452"/>
    <w:rsid w:val="00DB74F9"/>
    <w:rsid w:val="00DC2218"/>
    <w:rsid w:val="00DC2C62"/>
    <w:rsid w:val="00DC443F"/>
    <w:rsid w:val="00DC4A8F"/>
    <w:rsid w:val="00DC4AD1"/>
    <w:rsid w:val="00DC545B"/>
    <w:rsid w:val="00DC7857"/>
    <w:rsid w:val="00DD0BF1"/>
    <w:rsid w:val="00DD1673"/>
    <w:rsid w:val="00DD221A"/>
    <w:rsid w:val="00DD30AE"/>
    <w:rsid w:val="00DD5EA5"/>
    <w:rsid w:val="00DD64E3"/>
    <w:rsid w:val="00DD6B3F"/>
    <w:rsid w:val="00DD7101"/>
    <w:rsid w:val="00DE0E6D"/>
    <w:rsid w:val="00DE446F"/>
    <w:rsid w:val="00DE5FF1"/>
    <w:rsid w:val="00DE6965"/>
    <w:rsid w:val="00DE6E13"/>
    <w:rsid w:val="00DF131A"/>
    <w:rsid w:val="00DF17A5"/>
    <w:rsid w:val="00DF1A6E"/>
    <w:rsid w:val="00DF44C9"/>
    <w:rsid w:val="00DF5A64"/>
    <w:rsid w:val="00DF6C27"/>
    <w:rsid w:val="00DF6F6A"/>
    <w:rsid w:val="00E00045"/>
    <w:rsid w:val="00E0085E"/>
    <w:rsid w:val="00E009D7"/>
    <w:rsid w:val="00E00C76"/>
    <w:rsid w:val="00E06223"/>
    <w:rsid w:val="00E10E38"/>
    <w:rsid w:val="00E10ECE"/>
    <w:rsid w:val="00E11790"/>
    <w:rsid w:val="00E141E8"/>
    <w:rsid w:val="00E14776"/>
    <w:rsid w:val="00E15015"/>
    <w:rsid w:val="00E153AC"/>
    <w:rsid w:val="00E1737D"/>
    <w:rsid w:val="00E17750"/>
    <w:rsid w:val="00E23A3C"/>
    <w:rsid w:val="00E24CD8"/>
    <w:rsid w:val="00E25181"/>
    <w:rsid w:val="00E27430"/>
    <w:rsid w:val="00E27BD8"/>
    <w:rsid w:val="00E34313"/>
    <w:rsid w:val="00E41FB2"/>
    <w:rsid w:val="00E4280B"/>
    <w:rsid w:val="00E42C3C"/>
    <w:rsid w:val="00E43141"/>
    <w:rsid w:val="00E43913"/>
    <w:rsid w:val="00E45906"/>
    <w:rsid w:val="00E465E8"/>
    <w:rsid w:val="00E5583D"/>
    <w:rsid w:val="00E55F88"/>
    <w:rsid w:val="00E56B97"/>
    <w:rsid w:val="00E6101F"/>
    <w:rsid w:val="00E61CEB"/>
    <w:rsid w:val="00E6481A"/>
    <w:rsid w:val="00E710F1"/>
    <w:rsid w:val="00E71A23"/>
    <w:rsid w:val="00E71CB3"/>
    <w:rsid w:val="00E72AB0"/>
    <w:rsid w:val="00E746F0"/>
    <w:rsid w:val="00E74B72"/>
    <w:rsid w:val="00E74FCE"/>
    <w:rsid w:val="00E756EB"/>
    <w:rsid w:val="00E802D4"/>
    <w:rsid w:val="00E80572"/>
    <w:rsid w:val="00E8196D"/>
    <w:rsid w:val="00E84023"/>
    <w:rsid w:val="00E84189"/>
    <w:rsid w:val="00E84AA4"/>
    <w:rsid w:val="00E8737B"/>
    <w:rsid w:val="00E90C2A"/>
    <w:rsid w:val="00E90FEA"/>
    <w:rsid w:val="00E91128"/>
    <w:rsid w:val="00E93130"/>
    <w:rsid w:val="00E95F59"/>
    <w:rsid w:val="00E96EF2"/>
    <w:rsid w:val="00EA3FC9"/>
    <w:rsid w:val="00EA448D"/>
    <w:rsid w:val="00EA702C"/>
    <w:rsid w:val="00EA7A96"/>
    <w:rsid w:val="00EB0ACF"/>
    <w:rsid w:val="00EB19AD"/>
    <w:rsid w:val="00EB2996"/>
    <w:rsid w:val="00EB31BC"/>
    <w:rsid w:val="00EB3D30"/>
    <w:rsid w:val="00EB575F"/>
    <w:rsid w:val="00EB5975"/>
    <w:rsid w:val="00EB6087"/>
    <w:rsid w:val="00EC0107"/>
    <w:rsid w:val="00EC0B4E"/>
    <w:rsid w:val="00EC11C9"/>
    <w:rsid w:val="00EC149A"/>
    <w:rsid w:val="00EC4E78"/>
    <w:rsid w:val="00EC5CAB"/>
    <w:rsid w:val="00EC6F6F"/>
    <w:rsid w:val="00EC742B"/>
    <w:rsid w:val="00EC74FB"/>
    <w:rsid w:val="00EC7DCA"/>
    <w:rsid w:val="00ED174F"/>
    <w:rsid w:val="00ED1E90"/>
    <w:rsid w:val="00ED54C6"/>
    <w:rsid w:val="00ED5A3A"/>
    <w:rsid w:val="00ED6237"/>
    <w:rsid w:val="00EE01DA"/>
    <w:rsid w:val="00EE4E5B"/>
    <w:rsid w:val="00EE541C"/>
    <w:rsid w:val="00EE7406"/>
    <w:rsid w:val="00EE78B9"/>
    <w:rsid w:val="00EF213B"/>
    <w:rsid w:val="00EF25A9"/>
    <w:rsid w:val="00EF2B48"/>
    <w:rsid w:val="00EF2F57"/>
    <w:rsid w:val="00F0306A"/>
    <w:rsid w:val="00F03AFA"/>
    <w:rsid w:val="00F126BE"/>
    <w:rsid w:val="00F1348F"/>
    <w:rsid w:val="00F14B40"/>
    <w:rsid w:val="00F1614E"/>
    <w:rsid w:val="00F1731A"/>
    <w:rsid w:val="00F175B5"/>
    <w:rsid w:val="00F22E61"/>
    <w:rsid w:val="00F26205"/>
    <w:rsid w:val="00F26D41"/>
    <w:rsid w:val="00F333FA"/>
    <w:rsid w:val="00F34A87"/>
    <w:rsid w:val="00F35618"/>
    <w:rsid w:val="00F359A9"/>
    <w:rsid w:val="00F359EA"/>
    <w:rsid w:val="00F35DBA"/>
    <w:rsid w:val="00F42E35"/>
    <w:rsid w:val="00F43A83"/>
    <w:rsid w:val="00F43D07"/>
    <w:rsid w:val="00F44AB9"/>
    <w:rsid w:val="00F46119"/>
    <w:rsid w:val="00F46A89"/>
    <w:rsid w:val="00F47B4D"/>
    <w:rsid w:val="00F503EA"/>
    <w:rsid w:val="00F51AD6"/>
    <w:rsid w:val="00F51F2A"/>
    <w:rsid w:val="00F5300C"/>
    <w:rsid w:val="00F53C37"/>
    <w:rsid w:val="00F56988"/>
    <w:rsid w:val="00F56AF4"/>
    <w:rsid w:val="00F56BB9"/>
    <w:rsid w:val="00F6135B"/>
    <w:rsid w:val="00F63B99"/>
    <w:rsid w:val="00F64886"/>
    <w:rsid w:val="00F6489E"/>
    <w:rsid w:val="00F7077A"/>
    <w:rsid w:val="00F7348B"/>
    <w:rsid w:val="00F73F1D"/>
    <w:rsid w:val="00F744E2"/>
    <w:rsid w:val="00F8163B"/>
    <w:rsid w:val="00F830E4"/>
    <w:rsid w:val="00F90178"/>
    <w:rsid w:val="00F91A06"/>
    <w:rsid w:val="00F93BDC"/>
    <w:rsid w:val="00FA026B"/>
    <w:rsid w:val="00FA2184"/>
    <w:rsid w:val="00FA37A1"/>
    <w:rsid w:val="00FA4E42"/>
    <w:rsid w:val="00FA5FBE"/>
    <w:rsid w:val="00FA7889"/>
    <w:rsid w:val="00FB0B93"/>
    <w:rsid w:val="00FB3D58"/>
    <w:rsid w:val="00FB61FB"/>
    <w:rsid w:val="00FB76E0"/>
    <w:rsid w:val="00FB78B7"/>
    <w:rsid w:val="00FB7BCF"/>
    <w:rsid w:val="00FC10E5"/>
    <w:rsid w:val="00FC1B67"/>
    <w:rsid w:val="00FC272A"/>
    <w:rsid w:val="00FC6AEC"/>
    <w:rsid w:val="00FC78B8"/>
    <w:rsid w:val="00FD012F"/>
    <w:rsid w:val="00FD0A69"/>
    <w:rsid w:val="00FD26E1"/>
    <w:rsid w:val="00FD3226"/>
    <w:rsid w:val="00FD3E1A"/>
    <w:rsid w:val="00FD3F17"/>
    <w:rsid w:val="00FD3FEF"/>
    <w:rsid w:val="00FD4339"/>
    <w:rsid w:val="00FD7285"/>
    <w:rsid w:val="00FE189A"/>
    <w:rsid w:val="00FE1B1F"/>
    <w:rsid w:val="00FE2A38"/>
    <w:rsid w:val="00FE2F7C"/>
    <w:rsid w:val="00FF225D"/>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Fuentedeprrafopredeter"/>
    <w:uiPriority w:val="99"/>
    <w:semiHidden/>
    <w:unhideWhenUsed/>
    <w:rsid w:val="000A32FA"/>
    <w:rPr>
      <w:color w:val="605E5C"/>
      <w:shd w:val="clear" w:color="auto" w:fill="E1DFDD"/>
    </w:rPr>
  </w:style>
  <w:style w:type="paragraph" w:customStyle="1" w:styleId="paragraph">
    <w:name w:val="paragraph"/>
    <w:basedOn w:val="Normal"/>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3B667D"/>
  </w:style>
  <w:style w:type="character" w:styleId="Refdecomentario">
    <w:name w:val="annotation reference"/>
    <w:basedOn w:val="Fuentedeprrafopredeter"/>
    <w:uiPriority w:val="99"/>
    <w:semiHidden/>
    <w:unhideWhenUsed/>
    <w:rsid w:val="00E27BD8"/>
    <w:rPr>
      <w:sz w:val="16"/>
      <w:szCs w:val="16"/>
    </w:rPr>
  </w:style>
  <w:style w:type="paragraph" w:styleId="Textocomentario">
    <w:name w:val="annotation text"/>
    <w:basedOn w:val="Normal"/>
    <w:link w:val="TextocomentarioCar"/>
    <w:uiPriority w:val="99"/>
    <w:unhideWhenUsed/>
    <w:rsid w:val="00E27BD8"/>
    <w:pPr>
      <w:spacing w:line="240" w:lineRule="auto"/>
    </w:pPr>
    <w:rPr>
      <w:sz w:val="20"/>
      <w:szCs w:val="20"/>
    </w:rPr>
  </w:style>
  <w:style w:type="character" w:customStyle="1" w:styleId="TextocomentarioCar">
    <w:name w:val="Texto comentario Car"/>
    <w:basedOn w:val="Fuentedeprrafopredeter"/>
    <w:link w:val="Textocomentario"/>
    <w:uiPriority w:val="99"/>
    <w:rsid w:val="00E27BD8"/>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E27BD8"/>
    <w:rPr>
      <w:b/>
      <w:bCs/>
    </w:rPr>
  </w:style>
  <w:style w:type="character" w:customStyle="1" w:styleId="AsuntodelcomentarioCar">
    <w:name w:val="Asunto del comentario Car"/>
    <w:basedOn w:val="TextocomentarioCar"/>
    <w:link w:val="Asuntodelcomentario"/>
    <w:uiPriority w:val="99"/>
    <w:semiHidden/>
    <w:rsid w:val="00E27BD8"/>
    <w:rPr>
      <w:rFonts w:cs="Times New Roman (Textkörper CS)"/>
      <w:b/>
      <w:bCs/>
      <w:color w:val="000000"/>
      <w:sz w:val="20"/>
      <w:szCs w:val="20"/>
    </w:rPr>
  </w:style>
  <w:style w:type="character" w:customStyle="1" w:styleId="DisclaimerZchn">
    <w:name w:val="Disclaimer Zchn"/>
    <w:basedOn w:val="Fuentedeprrafopredeter"/>
    <w:link w:val="Disclaimer"/>
    <w:locked/>
    <w:rsid w:val="00A72B8E"/>
    <w:rPr>
      <w:rFonts w:ascii="Arial" w:hAnsi="Arial" w:cs="Arial"/>
      <w:color w:val="525F6B"/>
      <w:lang w:eastAsia="ja-JP"/>
    </w:rPr>
  </w:style>
  <w:style w:type="paragraph" w:customStyle="1" w:styleId="Disclaimer">
    <w:name w:val="Disclaimer"/>
    <w:basedOn w:val="Normal"/>
    <w:link w:val="DisclaimerZchn"/>
    <w:qFormat/>
    <w:rsid w:val="00A72B8E"/>
    <w:pPr>
      <w:tabs>
        <w:tab w:val="clear" w:pos="3572"/>
      </w:tabs>
      <w:spacing w:line="240" w:lineRule="auto"/>
    </w:pPr>
    <w:rPr>
      <w:rFonts w:ascii="Arial" w:hAnsi="Arial" w:cs="Arial"/>
      <w:color w:val="525F6B"/>
      <w:sz w:val="24"/>
      <w:lang w:eastAsia="ja-JP"/>
    </w:rPr>
  </w:style>
  <w:style w:type="paragraph" w:styleId="Revisin">
    <w:name w:val="Revision"/>
    <w:hidden/>
    <w:uiPriority w:val="99"/>
    <w:semiHidden/>
    <w:rsid w:val="00BA7190"/>
    <w:rPr>
      <w:rFonts w:cs="Times New Roman (Textkörper CS)"/>
      <w:color w:val="000000"/>
      <w:sz w:val="22"/>
    </w:rPr>
  </w:style>
  <w:style w:type="character" w:styleId="Hipervnculovisitado">
    <w:name w:val="FollowedHyperlink"/>
    <w:basedOn w:val="Fuentedeprrafopredeter"/>
    <w:uiPriority w:val="99"/>
    <w:semiHidden/>
    <w:unhideWhenUsed/>
    <w:rsid w:val="00527E0A"/>
    <w:rPr>
      <w:color w:val="00468E" w:themeColor="followedHyperlink"/>
      <w:u w:val="single"/>
    </w:rPr>
  </w:style>
  <w:style w:type="character" w:styleId="Mencinsinresolver">
    <w:name w:val="Unresolved Mention"/>
    <w:basedOn w:val="Fuentedeprrafopredeter"/>
    <w:uiPriority w:val="99"/>
    <w:semiHidden/>
    <w:unhideWhenUsed/>
    <w:rsid w:val="008A45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316448654">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662391561">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yperlink" Target="mailto:jesus.martinez@alephcom.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anna-lena.rehder@grob.de" TargetMode="External"/><Relationship Id="rId7" Type="http://schemas.openxmlformats.org/officeDocument/2006/relationships/styles" Target="styles.xml"/><Relationship Id="rId12" Type="http://schemas.openxmlformats.org/officeDocument/2006/relationships/hyperlink" Target="https://www.durr.com/fileadmin/durr.com/06_Media/01_News/2025/Files/durr-bseu-duerr-grob-de.zip" TargetMode="Externa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echeveste@durr-spain.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durr.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hyperlink" Target="http://www.grobgroup.com"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95bc305a-b46b-4a41-8e4f-996452a10042"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Props1.xml><?xml version="1.0" encoding="utf-8"?>
<ds:datastoreItem xmlns:ds="http://schemas.openxmlformats.org/officeDocument/2006/customXml" ds:itemID="{F8397FFD-0C77-4EE1-8593-D5B49DE7F9A4}"/>
</file>

<file path=customXml/itemProps2.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3.xml><?xml version="1.0" encoding="utf-8"?>
<ds:datastoreItem xmlns:ds="http://schemas.openxmlformats.org/officeDocument/2006/customXml" ds:itemID="{8D5E8D8E-62CD-4933-A7E4-2E700A61756C}">
  <ds:schemaRefs>
    <ds:schemaRef ds:uri="http://schemas.openxmlformats.org/officeDocument/2006/bibliography"/>
  </ds:schemaRefs>
</ds:datastoreItem>
</file>

<file path=customXml/itemProps4.xml><?xml version="1.0" encoding="utf-8"?>
<ds:datastoreItem xmlns:ds="http://schemas.openxmlformats.org/officeDocument/2006/customXml" ds:itemID="{C526BFCB-526C-4F74-8E3E-70A14BF1BCB3}"/>
</file>

<file path=customXml/itemProps5.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9684edc7-81a1-4e9e-9d45-aa521b5ebbb7"/>
    <ds:schemaRef ds:uri="b9690099-d76a-48ab-8f1a-818f9800aa0d"/>
    <ds:schemaRef ds:uri="5b284e10-2ecb-416f-96b0-33facdc54942"/>
    <ds:schemaRef ds:uri="8f8d7d8d-71c0-4cc8-bfed-94b624347c0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1819</Words>
  <Characters>10006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Jesus  Martinez</cp:lastModifiedBy>
  <cp:revision>2</cp:revision>
  <cp:lastPrinted>2019-05-29T11:27:00Z</cp:lastPrinted>
  <dcterms:created xsi:type="dcterms:W3CDTF">2025-06-27T07:20:00Z</dcterms:created>
  <dcterms:modified xsi:type="dcterms:W3CDTF">2025-06-27T07:20:00Z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_dlc_DocIdItemGuid">
    <vt:lpwstr>9097f004-e877-44bf-bef5-3f035a910dd0</vt:lpwstr>
  </property>
</Properties>
</file>