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D94218B"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42EF8A05" w:rsidR="009000BC" w:rsidRPr="009000BC" w:rsidRDefault="00CC4DF0" w:rsidP="009000BC">
      <w:pPr>
        <w:pStyle w:val="Dachzeile"/>
      </w:pPr>
      <w:r>
        <w:t>Neueste Technik</w:t>
      </w:r>
      <w:r w:rsidR="00E564D5">
        <w:t xml:space="preserve"> und mehr Flexibilität </w:t>
      </w:r>
    </w:p>
    <w:p w14:paraId="21E3D425" w14:textId="29B0DA0B" w:rsidR="00A624FA" w:rsidRPr="009000BC" w:rsidRDefault="00CA6161">
      <w:pPr>
        <w:pStyle w:val="Titel-Subline"/>
      </w:pPr>
      <w:r>
        <w:t>Dürr erweitert Trainingscenter in Bietigheim-Bissingen</w:t>
      </w:r>
      <w:r w:rsidR="00E564D5">
        <w:t xml:space="preserve"> </w:t>
      </w:r>
    </w:p>
    <w:p w14:paraId="7E082235" w14:textId="7A359A65" w:rsidR="00D81F23" w:rsidRPr="00A10DBB" w:rsidRDefault="0C7D9C42" w:rsidP="18F023AE">
      <w:pPr>
        <w:pStyle w:val="Flietext"/>
        <w:rPr>
          <w:rStyle w:val="Fettung"/>
          <w:b w:val="0"/>
        </w:rPr>
      </w:pPr>
      <w:r w:rsidRPr="18F023AE">
        <w:rPr>
          <w:rStyle w:val="Fettung"/>
        </w:rPr>
        <w:t>Bietigheim-Bissingen</w:t>
      </w:r>
      <w:r w:rsidR="3F1BF013" w:rsidRPr="18F023AE">
        <w:rPr>
          <w:rStyle w:val="Fettung"/>
        </w:rPr>
        <w:t xml:space="preserve">, </w:t>
      </w:r>
      <w:r w:rsidR="004B5D6C">
        <w:rPr>
          <w:rStyle w:val="Fettung"/>
        </w:rPr>
        <w:t>25. Juni 2025</w:t>
      </w:r>
      <w:r w:rsidR="3F1BF013" w:rsidRPr="18F023AE">
        <w:rPr>
          <w:rStyle w:val="Fettung"/>
        </w:rPr>
        <w:t xml:space="preserve"> – </w:t>
      </w:r>
      <w:r w:rsidR="4FCB14D7" w:rsidRPr="18F023AE">
        <w:rPr>
          <w:rFonts w:ascii="Arial" w:hAnsi="Arial" w:cs="Arial"/>
          <w:b/>
          <w:bCs/>
        </w:rPr>
        <w:t xml:space="preserve">Der Maschinen- und Anlagenbauer Dürr </w:t>
      </w:r>
      <w:r w:rsidR="2CD21D0C" w:rsidRPr="18F023AE">
        <w:rPr>
          <w:rFonts w:ascii="Arial" w:hAnsi="Arial" w:cs="Arial"/>
          <w:b/>
          <w:bCs/>
        </w:rPr>
        <w:t xml:space="preserve">ergänzt sein </w:t>
      </w:r>
      <w:r w:rsidR="4FCB14D7" w:rsidRPr="18F023AE">
        <w:rPr>
          <w:rFonts w:ascii="Arial" w:hAnsi="Arial" w:cs="Arial"/>
          <w:b/>
          <w:bCs/>
        </w:rPr>
        <w:t xml:space="preserve">Trainingscenter </w:t>
      </w:r>
      <w:r w:rsidR="2CD21D0C" w:rsidRPr="18F023AE">
        <w:rPr>
          <w:rFonts w:ascii="Arial" w:hAnsi="Arial" w:cs="Arial"/>
          <w:b/>
          <w:bCs/>
        </w:rPr>
        <w:t xml:space="preserve">um </w:t>
      </w:r>
      <w:r w:rsidR="79611B9F" w:rsidRPr="18F023AE">
        <w:rPr>
          <w:rFonts w:ascii="Arial" w:hAnsi="Arial" w:cs="Arial"/>
          <w:b/>
          <w:bCs/>
        </w:rPr>
        <w:t>eine Sealing</w:t>
      </w:r>
      <w:r w:rsidR="008816DF">
        <w:rPr>
          <w:rFonts w:ascii="Arial" w:hAnsi="Arial" w:cs="Arial"/>
          <w:b/>
          <w:bCs/>
        </w:rPr>
        <w:t>-</w:t>
      </w:r>
      <w:r w:rsidR="4620AF2F" w:rsidRPr="18F023AE">
        <w:rPr>
          <w:rFonts w:ascii="Arial" w:hAnsi="Arial" w:cs="Arial"/>
          <w:b/>
          <w:bCs/>
        </w:rPr>
        <w:t>Roboterzelle</w:t>
      </w:r>
      <w:r w:rsidR="4FCB14D7" w:rsidRPr="18F023AE">
        <w:rPr>
          <w:rFonts w:ascii="Arial" w:hAnsi="Arial" w:cs="Arial"/>
          <w:b/>
          <w:bCs/>
        </w:rPr>
        <w:t xml:space="preserve">. </w:t>
      </w:r>
      <w:r w:rsidR="52384C88" w:rsidRPr="18F023AE">
        <w:rPr>
          <w:rFonts w:ascii="Arial" w:hAnsi="Arial" w:cs="Arial"/>
          <w:b/>
          <w:bCs/>
        </w:rPr>
        <w:t xml:space="preserve">Seit Mai </w:t>
      </w:r>
      <w:r w:rsidR="79611B9F" w:rsidRPr="18F023AE">
        <w:rPr>
          <w:rFonts w:ascii="Arial" w:hAnsi="Arial" w:cs="Arial"/>
          <w:b/>
          <w:bCs/>
        </w:rPr>
        <w:t>werden</w:t>
      </w:r>
      <w:r w:rsidR="52384C88" w:rsidRPr="18F023AE">
        <w:rPr>
          <w:rFonts w:ascii="Arial" w:hAnsi="Arial" w:cs="Arial"/>
          <w:b/>
          <w:bCs/>
        </w:rPr>
        <w:t xml:space="preserve"> Kunden </w:t>
      </w:r>
      <w:r w:rsidR="000E2040" w:rsidRPr="18F023AE">
        <w:rPr>
          <w:rFonts w:ascii="Arial" w:hAnsi="Arial" w:cs="Arial"/>
          <w:b/>
          <w:bCs/>
        </w:rPr>
        <w:t>am Hauptsitz in Bietigheim-Bissingen</w:t>
      </w:r>
      <w:r w:rsidR="000E2040">
        <w:rPr>
          <w:rFonts w:ascii="Arial" w:hAnsi="Arial" w:cs="Arial"/>
          <w:b/>
          <w:bCs/>
        </w:rPr>
        <w:t xml:space="preserve"> </w:t>
      </w:r>
      <w:r w:rsidR="79611B9F" w:rsidRPr="18F023AE">
        <w:rPr>
          <w:rFonts w:ascii="Arial" w:hAnsi="Arial" w:cs="Arial"/>
          <w:b/>
          <w:bCs/>
        </w:rPr>
        <w:t>in der</w:t>
      </w:r>
      <w:r w:rsidR="52384C88" w:rsidRPr="18F023AE">
        <w:rPr>
          <w:rFonts w:ascii="Arial" w:hAnsi="Arial" w:cs="Arial"/>
          <w:b/>
          <w:bCs/>
        </w:rPr>
        <w:t xml:space="preserve"> neue</w:t>
      </w:r>
      <w:r w:rsidR="000E2040">
        <w:rPr>
          <w:rFonts w:ascii="Arial" w:hAnsi="Arial" w:cs="Arial"/>
          <w:b/>
          <w:bCs/>
        </w:rPr>
        <w:t>ste</w:t>
      </w:r>
      <w:r w:rsidR="4620AF2F" w:rsidRPr="18F023AE">
        <w:rPr>
          <w:rFonts w:ascii="Arial" w:hAnsi="Arial" w:cs="Arial"/>
          <w:b/>
          <w:bCs/>
        </w:rPr>
        <w:t>n</w:t>
      </w:r>
      <w:r w:rsidR="52384C88" w:rsidRPr="18F023AE">
        <w:rPr>
          <w:rFonts w:ascii="Arial" w:hAnsi="Arial" w:cs="Arial"/>
          <w:b/>
          <w:bCs/>
        </w:rPr>
        <w:t xml:space="preserve"> </w:t>
      </w:r>
      <w:r w:rsidR="00970608">
        <w:rPr>
          <w:rFonts w:ascii="Arial" w:hAnsi="Arial" w:cs="Arial"/>
          <w:b/>
          <w:bCs/>
        </w:rPr>
        <w:t>Sealing-</w:t>
      </w:r>
      <w:r w:rsidR="52384C88" w:rsidRPr="18F023AE">
        <w:rPr>
          <w:rFonts w:ascii="Arial" w:hAnsi="Arial" w:cs="Arial"/>
          <w:b/>
          <w:bCs/>
        </w:rPr>
        <w:t>Technologie</w:t>
      </w:r>
      <w:r w:rsidR="79611B9F" w:rsidRPr="18F023AE">
        <w:rPr>
          <w:rFonts w:ascii="Arial" w:hAnsi="Arial" w:cs="Arial"/>
          <w:b/>
          <w:bCs/>
        </w:rPr>
        <w:t xml:space="preserve"> </w:t>
      </w:r>
      <w:r w:rsidR="00E00BF0">
        <w:rPr>
          <w:rFonts w:ascii="Arial" w:hAnsi="Arial" w:cs="Arial"/>
          <w:b/>
          <w:bCs/>
        </w:rPr>
        <w:t>unter Realbedingungen</w:t>
      </w:r>
      <w:r w:rsidR="79611B9F" w:rsidRPr="18F023AE">
        <w:rPr>
          <w:rFonts w:ascii="Arial" w:hAnsi="Arial" w:cs="Arial"/>
          <w:b/>
          <w:bCs/>
        </w:rPr>
        <w:t xml:space="preserve"> trainiert.</w:t>
      </w:r>
    </w:p>
    <w:p w14:paraId="588BD947" w14:textId="77777777" w:rsidR="00DF4C16" w:rsidRDefault="00DF4C16" w:rsidP="00FA2184">
      <w:pPr>
        <w:pStyle w:val="Flietext"/>
        <w:rPr>
          <w:rStyle w:val="Fettung"/>
        </w:rPr>
      </w:pPr>
    </w:p>
    <w:p w14:paraId="7078B682" w14:textId="7743C8DF" w:rsidR="00561242" w:rsidRDefault="556A5585" w:rsidP="0026127D">
      <w:pPr>
        <w:pStyle w:val="Flietext"/>
      </w:pPr>
      <w:r>
        <w:t xml:space="preserve">Um eine hohe Produktqualität und langfristige Verfügbarkeit von Anlagen zu gewährleisten, </w:t>
      </w:r>
      <w:r w:rsidR="00AC4B48">
        <w:t xml:space="preserve">braucht </w:t>
      </w:r>
      <w:r>
        <w:t xml:space="preserve">es gut geschultes Personal. </w:t>
      </w:r>
      <w:r w:rsidR="76E49950">
        <w:t xml:space="preserve">Daher </w:t>
      </w:r>
      <w:r w:rsidR="5E133075" w:rsidRPr="18F023AE">
        <w:rPr>
          <w:rFonts w:ascii="Arial" w:hAnsi="Arial" w:cs="Arial"/>
        </w:rPr>
        <w:t xml:space="preserve">bietet </w:t>
      </w:r>
      <w:r w:rsidR="76E49950" w:rsidRPr="18F023AE">
        <w:rPr>
          <w:rFonts w:ascii="Arial" w:hAnsi="Arial" w:cs="Arial"/>
        </w:rPr>
        <w:t xml:space="preserve">Dürr </w:t>
      </w:r>
      <w:r w:rsidR="5E133075" w:rsidRPr="18F023AE">
        <w:rPr>
          <w:rFonts w:ascii="Arial" w:hAnsi="Arial" w:cs="Arial"/>
        </w:rPr>
        <w:t xml:space="preserve">seinen Kunden </w:t>
      </w:r>
      <w:r w:rsidR="009B378F" w:rsidRPr="18F023AE">
        <w:rPr>
          <w:rFonts w:ascii="Arial" w:hAnsi="Arial" w:cs="Arial"/>
        </w:rPr>
        <w:t>zielgruppenorientierte</w:t>
      </w:r>
      <w:r w:rsidR="5E133075" w:rsidRPr="18F023AE">
        <w:rPr>
          <w:rFonts w:ascii="Arial" w:hAnsi="Arial" w:cs="Arial"/>
        </w:rPr>
        <w:t xml:space="preserve"> Trainingsmaßnahmen unter produktionsnahen Bedingungen im Bereich </w:t>
      </w:r>
      <w:r w:rsidR="5E133075">
        <w:t>Lack- und Dickstoffapplikation</w:t>
      </w:r>
      <w:r w:rsidR="5E133075" w:rsidRPr="18F023AE">
        <w:rPr>
          <w:rFonts w:ascii="Arial" w:hAnsi="Arial" w:cs="Arial"/>
        </w:rPr>
        <w:t xml:space="preserve"> an</w:t>
      </w:r>
      <w:r w:rsidR="3AE6FAC6">
        <w:t xml:space="preserve">. Im Frühjahr 2025 hat das Unternehmen </w:t>
      </w:r>
      <w:r w:rsidR="3D4B72DA">
        <w:t>s</w:t>
      </w:r>
      <w:r w:rsidR="3AE6FAC6">
        <w:t>ein Trainingscenter</w:t>
      </w:r>
      <w:r w:rsidR="009B378F">
        <w:t xml:space="preserve"> in</w:t>
      </w:r>
      <w:r w:rsidR="3AE6FAC6">
        <w:t xml:space="preserve"> Bietigheim-Bissingen</w:t>
      </w:r>
      <w:r w:rsidR="3D4B72DA">
        <w:t xml:space="preserve"> </w:t>
      </w:r>
      <w:r w:rsidR="009B378F">
        <w:t>um</w:t>
      </w:r>
      <w:r w:rsidR="3D4B72DA">
        <w:t xml:space="preserve"> eine Sealing</w:t>
      </w:r>
      <w:r w:rsidR="00561242">
        <w:t>-</w:t>
      </w:r>
      <w:r w:rsidR="3D4B72DA">
        <w:t xml:space="preserve">Roboterzelle mit </w:t>
      </w:r>
      <w:r w:rsidR="3D4B72DA" w:rsidRPr="18F023AE">
        <w:rPr>
          <w:b/>
          <w:bCs/>
        </w:rPr>
        <w:t>Eco</w:t>
      </w:r>
      <w:r w:rsidR="3D4B72DA">
        <w:t xml:space="preserve">Rail HS und den zwei Robotern </w:t>
      </w:r>
      <w:r w:rsidR="3D4B72DA" w:rsidRPr="18F023AE">
        <w:rPr>
          <w:b/>
          <w:bCs/>
        </w:rPr>
        <w:t>Eco</w:t>
      </w:r>
      <w:r w:rsidR="3D4B72DA">
        <w:t xml:space="preserve">RS N20i und </w:t>
      </w:r>
      <w:r w:rsidR="3D4B72DA" w:rsidRPr="18F023AE">
        <w:rPr>
          <w:b/>
          <w:bCs/>
        </w:rPr>
        <w:t>Eco</w:t>
      </w:r>
      <w:r w:rsidR="3D4B72DA">
        <w:t>RS L15i der neuesten Generation</w:t>
      </w:r>
      <w:r w:rsidR="3AE6FAC6">
        <w:t xml:space="preserve"> </w:t>
      </w:r>
      <w:r w:rsidR="009B378F">
        <w:t>erweitert</w:t>
      </w:r>
      <w:r w:rsidR="3AE6FAC6">
        <w:t>.</w:t>
      </w:r>
      <w:r w:rsidR="3D4B72DA">
        <w:t xml:space="preserve"> </w:t>
      </w:r>
      <w:r w:rsidR="1314C396">
        <w:t xml:space="preserve">Hinzu kommen die Dosier- und Applikationstechnik </w:t>
      </w:r>
      <w:r w:rsidR="1314C396" w:rsidRPr="18F023AE">
        <w:rPr>
          <w:b/>
          <w:bCs/>
        </w:rPr>
        <w:t>Eco</w:t>
      </w:r>
      <w:r w:rsidR="1314C396">
        <w:t xml:space="preserve">Shot Meter und </w:t>
      </w:r>
      <w:r w:rsidR="1314C396" w:rsidRPr="18F023AE">
        <w:rPr>
          <w:b/>
          <w:bCs/>
        </w:rPr>
        <w:t>Eco</w:t>
      </w:r>
      <w:r w:rsidR="1314C396">
        <w:t xml:space="preserve">Gun2 3D. </w:t>
      </w:r>
      <w:r w:rsidR="30584435">
        <w:t xml:space="preserve">Bestandteil ist auch das Temperiersystem </w:t>
      </w:r>
      <w:r w:rsidR="30584435" w:rsidRPr="18F023AE">
        <w:rPr>
          <w:b/>
          <w:bCs/>
        </w:rPr>
        <w:t>Eco</w:t>
      </w:r>
      <w:r w:rsidR="30584435">
        <w:t>Temp</w:t>
      </w:r>
      <w:r w:rsidR="00411768" w:rsidRPr="007A78A6">
        <w:rPr>
          <w:color w:val="auto"/>
        </w:rPr>
        <w:t xml:space="preserve"> PT</w:t>
      </w:r>
      <w:r w:rsidR="30584435">
        <w:t>. Es bringt das hochviskose Abdichtungsmaterial auf die benötigte Temperatur.</w:t>
      </w:r>
      <w:r w:rsidR="238BC802">
        <w:t xml:space="preserve"> </w:t>
      </w:r>
    </w:p>
    <w:p w14:paraId="6C5286BC" w14:textId="77777777" w:rsidR="00561242" w:rsidRDefault="00561242" w:rsidP="0026127D">
      <w:pPr>
        <w:pStyle w:val="Flietext"/>
      </w:pPr>
    </w:p>
    <w:p w14:paraId="340EAFB7" w14:textId="3082291B" w:rsidR="00067501" w:rsidRDefault="693F1E31" w:rsidP="0026127D">
      <w:pPr>
        <w:pStyle w:val="Flietext"/>
        <w:rPr>
          <w:rFonts w:ascii="Arial" w:hAnsi="Arial" w:cs="Arial"/>
        </w:rPr>
      </w:pPr>
      <w:r>
        <w:t>Dr. Jos</w:t>
      </w:r>
      <w:r w:rsidR="00686E2F">
        <w:t>é</w:t>
      </w:r>
      <w:r>
        <w:t xml:space="preserve"> Gamero, Leiter des Trainingscenters </w:t>
      </w:r>
      <w:r w:rsidR="00686E2F">
        <w:t>bei Dürr,</w:t>
      </w:r>
      <w:r>
        <w:t xml:space="preserve"> fasst die </w:t>
      </w:r>
      <w:r w:rsidR="2FE9FB5A">
        <w:t xml:space="preserve">Vorteile zusammen: </w:t>
      </w:r>
      <w:r w:rsidR="238BC802">
        <w:t xml:space="preserve">„Durch den Umbau können wir unsere Kunden, die die neueste Dürr-Sealing-Technologie im Einsatz haben, ideal trainieren. </w:t>
      </w:r>
      <w:r w:rsidR="68BD97EA">
        <w:t>Wir bieten Kurse zur</w:t>
      </w:r>
      <w:r w:rsidR="68BD97EA" w:rsidRPr="18F023AE">
        <w:rPr>
          <w:rFonts w:ascii="Arial" w:hAnsi="Arial" w:cs="Arial"/>
        </w:rPr>
        <w:t xml:space="preserve"> mechanischen Instandhaltung der Technik sowie zur</w:t>
      </w:r>
      <w:r w:rsidR="00FA0E7D">
        <w:rPr>
          <w:rFonts w:ascii="Arial" w:hAnsi="Arial" w:cs="Arial"/>
        </w:rPr>
        <w:t xml:space="preserve"> </w:t>
      </w:r>
      <w:r w:rsidR="68BD97EA" w:rsidRPr="18F023AE">
        <w:rPr>
          <w:rFonts w:ascii="Arial" w:hAnsi="Arial" w:cs="Arial"/>
        </w:rPr>
        <w:t>elektrischen Instandhaltung der Baugruppen und der Steuerung an</w:t>
      </w:r>
      <w:r w:rsidR="00FA0E7D">
        <w:rPr>
          <w:rFonts w:ascii="Arial" w:hAnsi="Arial" w:cs="Arial"/>
        </w:rPr>
        <w:t>.</w:t>
      </w:r>
      <w:r w:rsidR="238BC802">
        <w:t xml:space="preserve">“ </w:t>
      </w:r>
      <w:r w:rsidR="003D59C2" w:rsidRPr="003D59C2">
        <w:rPr>
          <w:rFonts w:ascii="Arial" w:hAnsi="Arial" w:cs="Arial"/>
        </w:rPr>
        <w:t>Des Weitere</w:t>
      </w:r>
      <w:r w:rsidR="003D59C2" w:rsidRPr="004B1C9A">
        <w:rPr>
          <w:rFonts w:ascii="Arial" w:hAnsi="Arial" w:cs="Arial"/>
          <w:color w:val="auto"/>
        </w:rPr>
        <w:t xml:space="preserve">n </w:t>
      </w:r>
      <w:r w:rsidR="00CC6BFC" w:rsidRPr="004B1C9A">
        <w:rPr>
          <w:rFonts w:ascii="Arial" w:hAnsi="Arial" w:cs="Arial"/>
          <w:color w:val="auto"/>
        </w:rPr>
        <w:t xml:space="preserve">können </w:t>
      </w:r>
      <w:r w:rsidR="00CC6BFC" w:rsidRPr="004B1C9A">
        <w:rPr>
          <w:rFonts w:ascii="Arial" w:hAnsi="Arial" w:cs="Arial"/>
          <w:color w:val="auto"/>
        </w:rPr>
        <w:lastRenderedPageBreak/>
        <w:t xml:space="preserve">an dieser neuen Trainingszelle </w:t>
      </w:r>
      <w:r w:rsidR="003D59C2" w:rsidRPr="004B1C9A">
        <w:rPr>
          <w:rFonts w:ascii="Arial" w:hAnsi="Arial" w:cs="Arial"/>
          <w:color w:val="auto"/>
        </w:rPr>
        <w:t xml:space="preserve">Roboterprogrammierschulungen </w:t>
      </w:r>
      <w:r w:rsidR="007F6AD1" w:rsidRPr="004B1C9A">
        <w:rPr>
          <w:rFonts w:ascii="Arial" w:hAnsi="Arial" w:cs="Arial"/>
          <w:color w:val="auto"/>
        </w:rPr>
        <w:t xml:space="preserve">und </w:t>
      </w:r>
      <w:r w:rsidR="003D59C2" w:rsidRPr="004B1C9A">
        <w:rPr>
          <w:rFonts w:ascii="Arial" w:hAnsi="Arial" w:cs="Arial"/>
          <w:color w:val="auto"/>
        </w:rPr>
        <w:t xml:space="preserve">Anlagenbediener-Schulungen für den Bereich Sealing </w:t>
      </w:r>
      <w:r w:rsidR="00CC6BFC" w:rsidRPr="004B1C9A">
        <w:rPr>
          <w:rFonts w:ascii="Arial" w:hAnsi="Arial" w:cs="Arial"/>
          <w:color w:val="auto"/>
        </w:rPr>
        <w:t>umgesetzt werden</w:t>
      </w:r>
      <w:r w:rsidR="006B4856" w:rsidRPr="004B1C9A">
        <w:rPr>
          <w:rFonts w:ascii="Arial" w:hAnsi="Arial" w:cs="Arial"/>
          <w:color w:val="auto"/>
        </w:rPr>
        <w:t>.</w:t>
      </w:r>
    </w:p>
    <w:p w14:paraId="4267EFDB" w14:textId="77777777" w:rsidR="00AF7837" w:rsidRDefault="00AF7837" w:rsidP="0026127D">
      <w:pPr>
        <w:pStyle w:val="Flietext"/>
        <w:rPr>
          <w:rFonts w:ascii="Arial" w:hAnsi="Arial" w:cs="Arial"/>
        </w:rPr>
      </w:pPr>
    </w:p>
    <w:p w14:paraId="3412E4E5" w14:textId="2CAE0E0F" w:rsidR="000075DA" w:rsidRPr="00033C8A" w:rsidRDefault="00033C8A" w:rsidP="00D9165E">
      <w:pPr>
        <w:pStyle w:val="Flietext"/>
        <w:rPr>
          <w:rFonts w:ascii="Arial" w:hAnsi="Arial" w:cs="Arial"/>
          <w:b/>
          <w:bCs/>
        </w:rPr>
      </w:pPr>
      <w:r>
        <w:rPr>
          <w:rFonts w:ascii="Arial" w:hAnsi="Arial" w:cs="Arial"/>
          <w:b/>
          <w:bCs/>
        </w:rPr>
        <w:t>Kurse</w:t>
      </w:r>
      <w:r w:rsidRPr="00033C8A">
        <w:rPr>
          <w:rFonts w:ascii="Arial" w:hAnsi="Arial" w:cs="Arial"/>
          <w:b/>
          <w:bCs/>
        </w:rPr>
        <w:t xml:space="preserve"> unter realen Bedingungen</w:t>
      </w:r>
    </w:p>
    <w:p w14:paraId="00ABD583" w14:textId="28A0FFA1" w:rsidR="0001590E" w:rsidRDefault="002A7DF1" w:rsidP="00D9165E">
      <w:pPr>
        <w:pStyle w:val="Flietext"/>
        <w:rPr>
          <w:rFonts w:ascii="Arial" w:hAnsi="Arial" w:cs="Arial"/>
        </w:rPr>
      </w:pPr>
      <w:r w:rsidRPr="002A7DF1">
        <w:rPr>
          <w:rFonts w:ascii="Arial" w:hAnsi="Arial" w:cs="Arial"/>
        </w:rPr>
        <w:t>Durch den Umbau können die Teilnehme</w:t>
      </w:r>
      <w:r w:rsidR="00347DFA">
        <w:rPr>
          <w:rFonts w:ascii="Arial" w:hAnsi="Arial" w:cs="Arial"/>
        </w:rPr>
        <w:t>nden</w:t>
      </w:r>
      <w:r w:rsidRPr="002A7DF1">
        <w:rPr>
          <w:rFonts w:ascii="Arial" w:hAnsi="Arial" w:cs="Arial"/>
        </w:rPr>
        <w:t xml:space="preserve"> jetzt auch die Funktionsweise und den Umgang mit der neuen </w:t>
      </w:r>
      <w:r w:rsidRPr="002A7DF1">
        <w:rPr>
          <w:rFonts w:ascii="Arial" w:hAnsi="Arial" w:cs="Arial"/>
          <w:b/>
          <w:bCs/>
        </w:rPr>
        <w:t>Eco</w:t>
      </w:r>
      <w:r w:rsidRPr="002A7DF1">
        <w:rPr>
          <w:rFonts w:ascii="Arial" w:hAnsi="Arial" w:cs="Arial"/>
        </w:rPr>
        <w:t>RS-Robotergeneration unter realen Bedingungen erlernen.</w:t>
      </w:r>
      <w:r w:rsidR="005D4CE0" w:rsidRPr="005D4CE0">
        <w:rPr>
          <w:rFonts w:ascii="Arial" w:hAnsi="Arial" w:cs="Arial"/>
        </w:rPr>
        <w:t xml:space="preserve"> Durch die zusätzliche Roboterzelle ist das Trainingscenter </w:t>
      </w:r>
      <w:r w:rsidR="00FB06FE">
        <w:rPr>
          <w:rFonts w:ascii="Arial" w:hAnsi="Arial" w:cs="Arial"/>
        </w:rPr>
        <w:t xml:space="preserve">auch </w:t>
      </w:r>
      <w:r w:rsidR="005D4CE0" w:rsidRPr="005D4CE0">
        <w:rPr>
          <w:rFonts w:ascii="Arial" w:hAnsi="Arial" w:cs="Arial"/>
        </w:rPr>
        <w:t>in der Lage, flexibler auf Kundenwünsche zu reagieren und die Anzahl paralleler Kurse zu erhöhen.</w:t>
      </w:r>
      <w:r w:rsidR="00125F72">
        <w:rPr>
          <w:rFonts w:ascii="Arial" w:hAnsi="Arial" w:cs="Arial"/>
        </w:rPr>
        <w:t xml:space="preserve"> </w:t>
      </w:r>
    </w:p>
    <w:p w14:paraId="08FA05B8" w14:textId="77777777" w:rsidR="0001590E" w:rsidRDefault="0001590E" w:rsidP="00D9165E">
      <w:pPr>
        <w:pStyle w:val="Flietext"/>
        <w:rPr>
          <w:rFonts w:ascii="Arial" w:hAnsi="Arial" w:cs="Arial"/>
        </w:rPr>
      </w:pPr>
    </w:p>
    <w:p w14:paraId="6DD6BBD8" w14:textId="4AA23D57" w:rsidR="005D4CE0" w:rsidRDefault="2A983FCF" w:rsidP="00D9165E">
      <w:pPr>
        <w:pStyle w:val="Flietext"/>
        <w:rPr>
          <w:rFonts w:ascii="Arial" w:hAnsi="Arial" w:cs="Arial"/>
        </w:rPr>
      </w:pPr>
      <w:r w:rsidRPr="18F023AE">
        <w:rPr>
          <w:rFonts w:ascii="Arial" w:hAnsi="Arial" w:cs="Arial"/>
        </w:rPr>
        <w:t xml:space="preserve">2024 </w:t>
      </w:r>
      <w:r w:rsidR="1B612142" w:rsidRPr="18F023AE">
        <w:rPr>
          <w:rFonts w:ascii="Arial" w:hAnsi="Arial" w:cs="Arial"/>
        </w:rPr>
        <w:t>wurden</w:t>
      </w:r>
      <w:r w:rsidRPr="18F023AE">
        <w:rPr>
          <w:rFonts w:ascii="Arial" w:hAnsi="Arial" w:cs="Arial"/>
        </w:rPr>
        <w:t xml:space="preserve"> </w:t>
      </w:r>
      <w:r w:rsidR="1B612142" w:rsidRPr="18F023AE">
        <w:rPr>
          <w:rFonts w:ascii="Arial" w:hAnsi="Arial" w:cs="Arial"/>
        </w:rPr>
        <w:t>rund</w:t>
      </w:r>
      <w:r w:rsidRPr="18F023AE">
        <w:rPr>
          <w:rFonts w:ascii="Arial" w:hAnsi="Arial" w:cs="Arial"/>
        </w:rPr>
        <w:t xml:space="preserve"> 1000 Teilnehmende </w:t>
      </w:r>
      <w:r w:rsidR="3FD1D2A0" w:rsidRPr="18F023AE">
        <w:rPr>
          <w:rFonts w:ascii="Arial" w:hAnsi="Arial" w:cs="Arial"/>
        </w:rPr>
        <w:t>in</w:t>
      </w:r>
      <w:r w:rsidR="1B612142" w:rsidRPr="18F023AE">
        <w:rPr>
          <w:rFonts w:ascii="Arial" w:hAnsi="Arial" w:cs="Arial"/>
        </w:rPr>
        <w:t xml:space="preserve"> Bietigheim</w:t>
      </w:r>
      <w:r w:rsidRPr="18F023AE">
        <w:rPr>
          <w:rFonts w:ascii="Arial" w:hAnsi="Arial" w:cs="Arial"/>
        </w:rPr>
        <w:t xml:space="preserve"> </w:t>
      </w:r>
      <w:r w:rsidR="00670C7D">
        <w:rPr>
          <w:rFonts w:ascii="Arial" w:hAnsi="Arial" w:cs="Arial"/>
        </w:rPr>
        <w:t>in</w:t>
      </w:r>
      <w:r w:rsidR="00670C7D" w:rsidRPr="18F023AE">
        <w:rPr>
          <w:rFonts w:ascii="Arial" w:hAnsi="Arial" w:cs="Arial"/>
        </w:rPr>
        <w:t xml:space="preserve"> </w:t>
      </w:r>
      <w:r w:rsidRPr="18F023AE">
        <w:rPr>
          <w:rFonts w:ascii="Arial" w:hAnsi="Arial" w:cs="Arial"/>
        </w:rPr>
        <w:t xml:space="preserve">verschiedenen technischen Disziplinen geschult. Hinzu </w:t>
      </w:r>
      <w:r w:rsidR="00C45AF0">
        <w:rPr>
          <w:rFonts w:ascii="Arial" w:hAnsi="Arial" w:cs="Arial"/>
        </w:rPr>
        <w:t>kamen</w:t>
      </w:r>
      <w:r w:rsidRPr="18F023AE">
        <w:rPr>
          <w:rFonts w:ascii="Arial" w:hAnsi="Arial" w:cs="Arial"/>
        </w:rPr>
        <w:t xml:space="preserve"> noch</w:t>
      </w:r>
      <w:r w:rsidR="1B612142" w:rsidRPr="18F023AE">
        <w:rPr>
          <w:rFonts w:ascii="Arial" w:hAnsi="Arial" w:cs="Arial"/>
        </w:rPr>
        <w:t xml:space="preserve"> etwa</w:t>
      </w:r>
      <w:r w:rsidRPr="18F023AE">
        <w:rPr>
          <w:rFonts w:ascii="Arial" w:hAnsi="Arial" w:cs="Arial"/>
        </w:rPr>
        <w:t xml:space="preserve"> </w:t>
      </w:r>
      <w:r w:rsidR="000F4095">
        <w:rPr>
          <w:rFonts w:ascii="Arial" w:hAnsi="Arial" w:cs="Arial"/>
        </w:rPr>
        <w:t>10</w:t>
      </w:r>
      <w:r w:rsidR="003D59C2">
        <w:rPr>
          <w:rFonts w:ascii="Arial" w:hAnsi="Arial" w:cs="Arial"/>
        </w:rPr>
        <w:t>0</w:t>
      </w:r>
      <w:r w:rsidRPr="18F023AE">
        <w:rPr>
          <w:rFonts w:ascii="Arial" w:hAnsi="Arial" w:cs="Arial"/>
        </w:rPr>
        <w:t xml:space="preserve"> Schulungskurse, die an Kundenstandorten durchgeführt wurden.</w:t>
      </w:r>
    </w:p>
    <w:p w14:paraId="63F0295E" w14:textId="77777777" w:rsidR="005D4CE0" w:rsidRDefault="005D4CE0" w:rsidP="00D9165E">
      <w:pPr>
        <w:pStyle w:val="Flietext"/>
        <w:rPr>
          <w:rFonts w:ascii="Arial" w:hAnsi="Arial" w:cs="Arial"/>
        </w:rPr>
      </w:pPr>
    </w:p>
    <w:p w14:paraId="65D88FA2" w14:textId="59FC382C" w:rsidR="00EB2996" w:rsidRPr="009000BC" w:rsidRDefault="00EB2996" w:rsidP="00D9165E">
      <w:pPr>
        <w:pStyle w:val="Flietext"/>
      </w:pPr>
    </w:p>
    <w:p w14:paraId="400B1DA8" w14:textId="36887E42" w:rsidR="004F65B3" w:rsidRPr="00AC3998" w:rsidRDefault="00CA0EFF" w:rsidP="00476746">
      <w:pPr>
        <w:pStyle w:val="Abbildung"/>
      </w:pPr>
      <w:r>
        <w:rPr>
          <w:rStyle w:val="Fettung"/>
          <w:noProof/>
        </w:rPr>
        <w:drawing>
          <wp:inline distT="0" distB="0" distL="0" distR="0" wp14:anchorId="5860C526" wp14:editId="5D60726C">
            <wp:extent cx="4922520" cy="3277870"/>
            <wp:effectExtent l="0" t="0" r="0" b="0"/>
            <wp:docPr id="17077067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2520" cy="3277870"/>
                    </a:xfrm>
                    <a:prstGeom prst="rect">
                      <a:avLst/>
                    </a:prstGeom>
                    <a:noFill/>
                    <a:ln>
                      <a:noFill/>
                    </a:ln>
                  </pic:spPr>
                </pic:pic>
              </a:graphicData>
            </a:graphic>
          </wp:inline>
        </w:drawing>
      </w:r>
      <w:r w:rsidR="00AB5D32">
        <w:rPr>
          <w:rStyle w:val="Fettung"/>
        </w:rPr>
        <w:br/>
      </w:r>
      <w:r w:rsidR="00906D0C">
        <w:rPr>
          <w:rStyle w:val="Fettung"/>
        </w:rPr>
        <w:t>Abbildung</w:t>
      </w:r>
      <w:r w:rsidR="00EB19AD" w:rsidRPr="009000BC">
        <w:rPr>
          <w:rStyle w:val="Fettung"/>
        </w:rPr>
        <w:t xml:space="preserve"> </w:t>
      </w:r>
      <w:r w:rsidR="004F4E97" w:rsidRPr="009000BC">
        <w:rPr>
          <w:rStyle w:val="Fettung"/>
        </w:rPr>
        <w:t>1</w:t>
      </w:r>
      <w:r w:rsidR="004F4E97" w:rsidRPr="009000BC">
        <w:t xml:space="preserve">: </w:t>
      </w:r>
      <w:r w:rsidR="00AC3998">
        <w:t>Im Dürr-Trainingscenter in Bietigheim-Bissingen steht eine neue Sealing-Roboterzelle.</w:t>
      </w:r>
    </w:p>
    <w:p w14:paraId="7B4F9106" w14:textId="77777777" w:rsidR="004F65B3" w:rsidRPr="00906D0C" w:rsidRDefault="004F65B3" w:rsidP="00037BB3">
      <w:pPr>
        <w:pStyle w:val="Flietext"/>
      </w:pPr>
      <w:r w:rsidRPr="00906D0C">
        <w:br w:type="page"/>
      </w:r>
    </w:p>
    <w:p w14:paraId="35A6C963" w14:textId="77777777" w:rsidR="0030131D" w:rsidRDefault="0030131D" w:rsidP="0030131D">
      <w:pPr>
        <w:tabs>
          <w:tab w:val="clear" w:pos="3572"/>
        </w:tabs>
        <w:spacing w:line="240" w:lineRule="auto"/>
        <w:rPr>
          <w:rFonts w:eastAsia="MS Mincho" w:cs="Arial"/>
          <w:color w:val="auto"/>
          <w:sz w:val="18"/>
          <w:szCs w:val="18"/>
          <w:lang w:eastAsia="ja-JP"/>
        </w:rPr>
      </w:pPr>
      <w:r w:rsidRPr="009A1CA3">
        <w:rPr>
          <w:rFonts w:ascii="Arial" w:eastAsia="MS Mincho" w:hAnsi="Arial" w:cs="Arial"/>
          <w:color w:val="auto"/>
          <w:sz w:val="18"/>
          <w:szCs w:val="18"/>
          <w:lang w:eastAsia="ja-JP"/>
        </w:rPr>
        <w:lastRenderedPageBreak/>
        <w:t>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Im Jahr 2024 erzielte das Unternehmen einen Umsatz von 4,7 Mrd. €. Der Dürr-Konzern hat rund 18.400 Beschäftigte sowie 139 Standorte in 33 Ländern. Zum 1. Januar 2025 wurden die bisherigen Divisions Paint and Final Assembly Systems und Application Technology in der neuen Division Automotive zusammengeführt. Seitdem agiert der Dürr-Konzern mit vier Divisions am Markt:</w:t>
      </w:r>
    </w:p>
    <w:p w14:paraId="5A88BE2B" w14:textId="77777777" w:rsidR="0030131D" w:rsidRPr="009A1CA3" w:rsidRDefault="0030131D" w:rsidP="0030131D">
      <w:pPr>
        <w:tabs>
          <w:tab w:val="clear" w:pos="3572"/>
        </w:tabs>
        <w:spacing w:line="240" w:lineRule="auto"/>
        <w:rPr>
          <w:rFonts w:ascii="Arial" w:eastAsia="MS Mincho" w:hAnsi="Arial" w:cs="Arial"/>
          <w:color w:val="auto"/>
          <w:sz w:val="18"/>
          <w:szCs w:val="18"/>
          <w:lang w:eastAsia="ja-JP"/>
        </w:rPr>
      </w:pPr>
    </w:p>
    <w:p w14:paraId="4AF46457" w14:textId="77777777" w:rsidR="0030131D" w:rsidRPr="009A1CA3" w:rsidRDefault="0030131D" w:rsidP="0030131D">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Automotive:</w:t>
      </w:r>
      <w:r w:rsidRPr="009A1CA3">
        <w:rPr>
          <w:rFonts w:ascii="Arial" w:eastAsia="MS Mincho" w:hAnsi="Arial" w:cs="Arial"/>
          <w:color w:val="auto"/>
          <w:sz w:val="18"/>
          <w:szCs w:val="18"/>
          <w:lang w:eastAsia="ja-JP"/>
        </w:rPr>
        <w:t xml:space="preserve"> Lackiertechnik, Endmontage-, Prüf- und Befülltechnik </w:t>
      </w:r>
    </w:p>
    <w:p w14:paraId="1CBA4CF4" w14:textId="77777777" w:rsidR="0030131D" w:rsidRPr="009A1CA3" w:rsidRDefault="0030131D" w:rsidP="0030131D">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Industrial Automation:</w:t>
      </w:r>
      <w:r w:rsidRPr="009A1CA3">
        <w:rPr>
          <w:rFonts w:ascii="Arial" w:eastAsia="MS Mincho" w:hAnsi="Arial" w:cs="Arial"/>
          <w:color w:val="auto"/>
          <w:sz w:val="18"/>
          <w:szCs w:val="18"/>
          <w:lang w:eastAsia="ja-JP"/>
        </w:rPr>
        <w:t xml:space="preserve"> Automatisierte Montage- und Prüfsysteme für Automobilkomponenten, Medizinprodukte und Konsumgüter sowie Auswuchtlösungen und Beschichtungsanlagen für Batterieelektroden</w:t>
      </w:r>
    </w:p>
    <w:p w14:paraId="3226DCF8" w14:textId="77777777" w:rsidR="0030131D" w:rsidRPr="009A1CA3" w:rsidRDefault="0030131D" w:rsidP="0030131D">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Woodworking:</w:t>
      </w:r>
      <w:r w:rsidRPr="009A1CA3">
        <w:rPr>
          <w:rFonts w:ascii="Arial" w:eastAsia="MS Mincho" w:hAnsi="Arial" w:cs="Arial"/>
          <w:color w:val="auto"/>
          <w:sz w:val="18"/>
          <w:szCs w:val="18"/>
          <w:lang w:eastAsia="ja-JP"/>
        </w:rPr>
        <w:t xml:space="preserve"> Maschinen und Anlagen für die holzbearbeitende Industrie</w:t>
      </w:r>
    </w:p>
    <w:p w14:paraId="17F7F601" w14:textId="77777777" w:rsidR="0030131D" w:rsidRPr="009A1CA3" w:rsidRDefault="0030131D" w:rsidP="0030131D">
      <w:pPr>
        <w:numPr>
          <w:ilvl w:val="0"/>
          <w:numId w:val="23"/>
        </w:numPr>
        <w:tabs>
          <w:tab w:val="clear" w:pos="3572"/>
        </w:tabs>
        <w:spacing w:line="240" w:lineRule="auto"/>
        <w:rPr>
          <w:rFonts w:ascii="Arial" w:eastAsia="MS Mincho" w:hAnsi="Arial" w:cs="Arial"/>
          <w:color w:val="auto"/>
          <w:sz w:val="18"/>
          <w:szCs w:val="18"/>
          <w:lang w:eastAsia="ja-JP"/>
        </w:rPr>
      </w:pPr>
      <w:r w:rsidRPr="009A1CA3">
        <w:rPr>
          <w:rFonts w:ascii="Arial" w:eastAsia="MS Mincho" w:hAnsi="Arial" w:cs="Arial"/>
          <w:b/>
          <w:bCs/>
          <w:color w:val="auto"/>
          <w:sz w:val="18"/>
          <w:szCs w:val="18"/>
          <w:lang w:eastAsia="ja-JP"/>
        </w:rPr>
        <w:t>Clean Technology Systems Environmental:</w:t>
      </w:r>
      <w:r w:rsidRPr="009A1CA3">
        <w:rPr>
          <w:rFonts w:ascii="Arial" w:eastAsia="MS Mincho" w:hAnsi="Arial" w:cs="Arial"/>
          <w:color w:val="auto"/>
          <w:sz w:val="18"/>
          <w:szCs w:val="18"/>
          <w:lang w:eastAsia="ja-JP"/>
        </w:rPr>
        <w:t xml:space="preserve"> Abluftreinigungsanlagen und Schallschutzsysteme</w:t>
      </w:r>
    </w:p>
    <w:p w14:paraId="1EA54B06" w14:textId="77777777" w:rsidR="0030131D" w:rsidRPr="000D3D88" w:rsidRDefault="0030131D" w:rsidP="0030131D">
      <w:pPr>
        <w:spacing w:line="280" w:lineRule="atLeast"/>
        <w:rPr>
          <w:rStyle w:val="DisclaimerZchn"/>
          <w:color w:val="auto"/>
          <w:sz w:val="18"/>
          <w:szCs w:val="18"/>
        </w:rPr>
      </w:pPr>
    </w:p>
    <w:p w14:paraId="463BE3AB" w14:textId="77777777" w:rsidR="0030131D" w:rsidRPr="000D3D88" w:rsidRDefault="0030131D" w:rsidP="0030131D">
      <w:pPr>
        <w:spacing w:line="280" w:lineRule="atLeast"/>
        <w:rPr>
          <w:rStyle w:val="Fettung"/>
        </w:rPr>
      </w:pPr>
      <w:r w:rsidRPr="000D3D88">
        <w:rPr>
          <w:rStyle w:val="Fettung"/>
        </w:rPr>
        <w:t>Kontakt</w:t>
      </w:r>
    </w:p>
    <w:p w14:paraId="029A03B2" w14:textId="77777777" w:rsidR="0030131D" w:rsidRPr="000D3D88" w:rsidRDefault="0030131D" w:rsidP="0030131D">
      <w:pPr>
        <w:tabs>
          <w:tab w:val="left" w:pos="0"/>
          <w:tab w:val="left" w:pos="851"/>
          <w:tab w:val="left" w:pos="4253"/>
        </w:tabs>
        <w:spacing w:line="276" w:lineRule="auto"/>
        <w:ind w:right="284"/>
        <w:outlineLvl w:val="0"/>
        <w:rPr>
          <w:rFonts w:cs="Arial"/>
        </w:rPr>
      </w:pPr>
      <w:r w:rsidRPr="000D3D88">
        <w:rPr>
          <w:rFonts w:cs="Arial"/>
        </w:rPr>
        <w:t>Dürr Systems AG</w:t>
      </w:r>
    </w:p>
    <w:p w14:paraId="698C7EB5" w14:textId="77777777" w:rsidR="0030131D" w:rsidRPr="000D3D88" w:rsidRDefault="0030131D" w:rsidP="0030131D">
      <w:pPr>
        <w:tabs>
          <w:tab w:val="left" w:pos="0"/>
          <w:tab w:val="left" w:pos="851"/>
          <w:tab w:val="left" w:pos="4253"/>
        </w:tabs>
        <w:spacing w:line="276" w:lineRule="auto"/>
        <w:ind w:right="284"/>
        <w:rPr>
          <w:rFonts w:cs="Arial"/>
        </w:rPr>
      </w:pPr>
      <w:r w:rsidRPr="000D3D88">
        <w:rPr>
          <w:rFonts w:cs="Arial"/>
        </w:rPr>
        <w:t>Carina Lachnit</w:t>
      </w:r>
    </w:p>
    <w:p w14:paraId="4DE5C4B1" w14:textId="77777777" w:rsidR="0030131D" w:rsidRPr="002752AF" w:rsidRDefault="0030131D" w:rsidP="0030131D">
      <w:pPr>
        <w:tabs>
          <w:tab w:val="left" w:pos="0"/>
          <w:tab w:val="left" w:pos="851"/>
          <w:tab w:val="left" w:pos="4253"/>
        </w:tabs>
        <w:spacing w:line="276" w:lineRule="auto"/>
        <w:ind w:right="284"/>
        <w:rPr>
          <w:rFonts w:cs="Arial"/>
          <w:lang w:val="en-US"/>
        </w:rPr>
      </w:pPr>
      <w:r w:rsidRPr="002752AF">
        <w:rPr>
          <w:rFonts w:cs="Arial"/>
          <w:lang w:val="en-US"/>
        </w:rPr>
        <w:t>Marketing</w:t>
      </w:r>
    </w:p>
    <w:p w14:paraId="02B78A1A" w14:textId="77777777" w:rsidR="0030131D" w:rsidRPr="001E4A65" w:rsidRDefault="0030131D" w:rsidP="0030131D">
      <w:pPr>
        <w:tabs>
          <w:tab w:val="left" w:pos="0"/>
          <w:tab w:val="left" w:pos="851"/>
          <w:tab w:val="left" w:pos="4253"/>
        </w:tabs>
        <w:spacing w:line="276" w:lineRule="auto"/>
        <w:ind w:right="284"/>
        <w:rPr>
          <w:rFonts w:cs="Arial"/>
          <w:lang w:val="en-US"/>
        </w:rPr>
      </w:pPr>
      <w:r w:rsidRPr="001E4A65">
        <w:rPr>
          <w:rFonts w:cs="Arial"/>
          <w:lang w:val="en-US"/>
        </w:rPr>
        <w:t xml:space="preserve">Tel.: </w:t>
      </w:r>
      <w:r w:rsidRPr="001D54DE">
        <w:rPr>
          <w:rFonts w:cs="Arial"/>
          <w:lang w:val="en-US"/>
        </w:rPr>
        <w:t>+49 7142 78-4899</w:t>
      </w:r>
    </w:p>
    <w:p w14:paraId="5639CC14" w14:textId="77777777" w:rsidR="0030131D" w:rsidRPr="001E4A65" w:rsidRDefault="0030131D" w:rsidP="0030131D">
      <w:pPr>
        <w:tabs>
          <w:tab w:val="left" w:pos="0"/>
          <w:tab w:val="left" w:pos="851"/>
          <w:tab w:val="left" w:pos="4253"/>
        </w:tabs>
        <w:spacing w:line="276" w:lineRule="auto"/>
        <w:ind w:right="284"/>
        <w:rPr>
          <w:rFonts w:cs="Arial"/>
          <w:lang w:val="en-US"/>
        </w:rPr>
      </w:pPr>
      <w:r w:rsidRPr="001E4A65">
        <w:rPr>
          <w:rFonts w:cs="Arial"/>
          <w:lang w:val="en-US"/>
        </w:rPr>
        <w:t xml:space="preserve">E-Mail: </w:t>
      </w:r>
      <w:r w:rsidRPr="001D54DE">
        <w:rPr>
          <w:rFonts w:cs="Arial"/>
          <w:lang w:val="en-US"/>
        </w:rPr>
        <w:t>carina.lachnit@durr.com</w:t>
      </w:r>
    </w:p>
    <w:p w14:paraId="025703CC" w14:textId="77777777" w:rsidR="0030131D" w:rsidRPr="00D71941" w:rsidRDefault="004B5D6C" w:rsidP="0030131D">
      <w:pPr>
        <w:spacing w:line="276" w:lineRule="auto"/>
        <w:rPr>
          <w:lang w:val="en-US"/>
        </w:rPr>
      </w:pPr>
      <w:hyperlink r:id="rId13" w:history="1">
        <w:r w:rsidR="0030131D" w:rsidRPr="00006D99">
          <w:rPr>
            <w:rStyle w:val="Hyperlink"/>
            <w:rFonts w:eastAsia="Times New Roman" w:cs="Arial"/>
            <w:lang w:val="it-IT" w:eastAsia="de-DE"/>
          </w:rPr>
          <w:t>www.durr.com</w:t>
        </w:r>
      </w:hyperlink>
    </w:p>
    <w:p w14:paraId="5F395C22" w14:textId="77777777" w:rsidR="0030131D" w:rsidRDefault="0030131D" w:rsidP="0030131D"/>
    <w:p w14:paraId="369078F1" w14:textId="77777777" w:rsidR="0030131D" w:rsidRDefault="0030131D" w:rsidP="0030131D"/>
    <w:p w14:paraId="5F7C984E" w14:textId="77777777" w:rsidR="0030131D" w:rsidRDefault="0030131D" w:rsidP="0030131D"/>
    <w:p w14:paraId="49EBD19C" w14:textId="77777777" w:rsidR="0030131D" w:rsidRDefault="0030131D" w:rsidP="0030131D"/>
    <w:p w14:paraId="76D52F60" w14:textId="77777777" w:rsidR="0030131D" w:rsidRDefault="0030131D" w:rsidP="0030131D"/>
    <w:p w14:paraId="6B8770AE" w14:textId="77777777" w:rsidR="0030131D" w:rsidRDefault="0030131D" w:rsidP="0030131D"/>
    <w:p w14:paraId="45FAB853" w14:textId="77777777" w:rsidR="0030131D" w:rsidRDefault="0030131D" w:rsidP="0030131D"/>
    <w:p w14:paraId="3E7E1E65" w14:textId="77777777" w:rsidR="0030131D" w:rsidRDefault="0030131D" w:rsidP="0030131D"/>
    <w:p w14:paraId="0760E528" w14:textId="77777777" w:rsidR="0030131D" w:rsidRDefault="0030131D" w:rsidP="0030131D"/>
    <w:p w14:paraId="6FF4BADA" w14:textId="129967CE" w:rsidR="0090754E" w:rsidRPr="00700AB6" w:rsidRDefault="0090754E" w:rsidP="00966987">
      <w:pPr>
        <w:spacing w:line="280" w:lineRule="atLeast"/>
        <w:rPr>
          <w:rFonts w:ascii="Arial" w:hAnsi="Arial" w:cs="Arial"/>
          <w:b/>
          <w:bCs/>
          <w:lang w:val="en-US"/>
        </w:rPr>
      </w:pPr>
    </w:p>
    <w:sectPr w:rsidR="0090754E" w:rsidRPr="00700AB6"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2D058" w14:textId="77777777" w:rsidR="00AD23FB" w:rsidRDefault="00AD23FB" w:rsidP="00D9165E">
      <w:r>
        <w:separator/>
      </w:r>
    </w:p>
  </w:endnote>
  <w:endnote w:type="continuationSeparator" w:id="0">
    <w:p w14:paraId="5620F28A" w14:textId="77777777" w:rsidR="00AD23FB" w:rsidRDefault="00AD23FB" w:rsidP="00D9165E">
      <w:r>
        <w:continuationSeparator/>
      </w:r>
    </w:p>
  </w:endnote>
  <w:endnote w:type="continuationNotice" w:id="1">
    <w:p w14:paraId="71904803" w14:textId="77777777" w:rsidR="00AD23FB" w:rsidRDefault="00AD23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759E423E" w:rsidR="00B143FE" w:rsidRPr="00FA5FBE" w:rsidRDefault="00FA5FBE" w:rsidP="00FA5FBE">
    <w:pPr>
      <w:pStyle w:val="Kopfzeile"/>
    </w:pPr>
    <w:r w:rsidRPr="005218C8">
      <w:fldChar w:fldCharType="begin"/>
    </w:r>
    <w:r w:rsidRPr="005218C8">
      <w:instrText xml:space="preserve"> IF  \* MERGEFORMAT </w:instrText>
    </w:r>
    <w:r w:rsidR="004B5D6C">
      <w:fldChar w:fldCharType="begin"/>
    </w:r>
    <w:r w:rsidR="004B5D6C">
      <w:instrText>NUMPAGES  \* MERGEFORMAT</w:instrText>
    </w:r>
    <w:r w:rsidR="004B5D6C">
      <w:fldChar w:fldCharType="separate"/>
    </w:r>
    <w:r w:rsidR="004B5D6C">
      <w:instrText>3</w:instrText>
    </w:r>
    <w:r w:rsidR="004B5D6C">
      <w:fldChar w:fldCharType="end"/>
    </w:r>
    <w:r w:rsidRPr="005218C8">
      <w:instrText>&gt;"1" "</w:instrText>
    </w:r>
    <w:r w:rsidRPr="005218C8">
      <w:fldChar w:fldCharType="begin"/>
    </w:r>
    <w:r w:rsidRPr="005218C8">
      <w:instrText xml:space="preserve"> PAGE  \* MERGEFORMAT </w:instrText>
    </w:r>
    <w:r w:rsidRPr="005218C8">
      <w:fldChar w:fldCharType="separate"/>
    </w:r>
    <w:r w:rsidR="004B5D6C">
      <w:instrText>2</w:instrText>
    </w:r>
    <w:r w:rsidRPr="005218C8">
      <w:fldChar w:fldCharType="end"/>
    </w:r>
    <w:r w:rsidRPr="005218C8">
      <w:instrText>/</w:instrText>
    </w:r>
    <w:r w:rsidR="004B5D6C">
      <w:fldChar w:fldCharType="begin"/>
    </w:r>
    <w:r w:rsidR="004B5D6C">
      <w:instrText>NUMPAGES  \* MERGEFORMAT</w:instrText>
    </w:r>
    <w:r w:rsidR="004B5D6C">
      <w:fldChar w:fldCharType="separate"/>
    </w:r>
    <w:r w:rsidR="004B5D6C">
      <w:instrText>3</w:instrText>
    </w:r>
    <w:r w:rsidR="004B5D6C">
      <w:fldChar w:fldCharType="end"/>
    </w:r>
    <w:r w:rsidRPr="005218C8">
      <w:instrText>" "</w:instrText>
    </w:r>
    <w:r w:rsidRPr="005218C8">
      <w:fldChar w:fldCharType="separate"/>
    </w:r>
    <w:r w:rsidR="004B5D6C">
      <w:t>2</w:t>
    </w:r>
    <w:r w:rsidR="004B5D6C" w:rsidRPr="005218C8">
      <w:t>/</w:t>
    </w:r>
    <w:r w:rsidR="004B5D6C">
      <w:t>3</w:t>
    </w:r>
    <w:r w:rsidRPr="005218C8">
      <w:fldChar w:fldCharType="end"/>
    </w:r>
    <w:r w:rsidRPr="005218C8">
      <w:tab/>
    </w:r>
    <w:r w:rsidR="009000BC">
      <w:t>Pressemitteilung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5BA3CFEF" w:rsidR="00B143FE" w:rsidRPr="005218C8" w:rsidRDefault="00B143FE" w:rsidP="00EB19AD">
    <w:pPr>
      <w:pStyle w:val="Kopfzeile"/>
    </w:pPr>
    <w:r w:rsidRPr="005218C8">
      <w:fldChar w:fldCharType="begin"/>
    </w:r>
    <w:r w:rsidRPr="005218C8">
      <w:instrText xml:space="preserve"> IF  \* MERGEFORMAT </w:instrText>
    </w:r>
    <w:r w:rsidR="004B5D6C">
      <w:fldChar w:fldCharType="begin"/>
    </w:r>
    <w:r w:rsidR="004B5D6C">
      <w:instrText>NUMPAGES  \* MERGEFORMAT</w:instrText>
    </w:r>
    <w:r w:rsidR="004B5D6C">
      <w:fldChar w:fldCharType="separate"/>
    </w:r>
    <w:r w:rsidR="004B5D6C">
      <w:instrText>3</w:instrText>
    </w:r>
    <w:r w:rsidR="004B5D6C">
      <w:fldChar w:fldCharType="end"/>
    </w:r>
    <w:r w:rsidRPr="005218C8">
      <w:instrText>&gt;"1" "</w:instrText>
    </w:r>
    <w:r w:rsidRPr="005218C8">
      <w:fldChar w:fldCharType="begin"/>
    </w:r>
    <w:r w:rsidRPr="005218C8">
      <w:instrText xml:space="preserve"> PAGE  \* MERGEFORMAT </w:instrText>
    </w:r>
    <w:r w:rsidRPr="005218C8">
      <w:fldChar w:fldCharType="separate"/>
    </w:r>
    <w:r w:rsidR="004B5D6C">
      <w:instrText>1</w:instrText>
    </w:r>
    <w:r w:rsidRPr="005218C8">
      <w:fldChar w:fldCharType="end"/>
    </w:r>
    <w:r w:rsidRPr="005218C8">
      <w:instrText>/</w:instrText>
    </w:r>
    <w:r w:rsidR="004B5D6C">
      <w:fldChar w:fldCharType="begin"/>
    </w:r>
    <w:r w:rsidR="004B5D6C">
      <w:instrText>NUMPAGES  \* MERGEFORMAT</w:instrText>
    </w:r>
    <w:r w:rsidR="004B5D6C">
      <w:fldChar w:fldCharType="separate"/>
    </w:r>
    <w:r w:rsidR="004B5D6C">
      <w:instrText>3</w:instrText>
    </w:r>
    <w:r w:rsidR="004B5D6C">
      <w:fldChar w:fldCharType="end"/>
    </w:r>
    <w:r w:rsidRPr="005218C8">
      <w:instrText>" "</w:instrText>
    </w:r>
    <w:r w:rsidRPr="005218C8">
      <w:fldChar w:fldCharType="separate"/>
    </w:r>
    <w:r w:rsidR="004B5D6C">
      <w:t>1</w:t>
    </w:r>
    <w:r w:rsidR="004B5D6C" w:rsidRPr="005218C8">
      <w:t>/</w:t>
    </w:r>
    <w:r w:rsidR="004B5D6C">
      <w:t>3</w:t>
    </w:r>
    <w:r w:rsidRPr="005218C8">
      <w:fldChar w:fldCharType="end"/>
    </w:r>
    <w:r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F197" w14:textId="77777777" w:rsidR="00AD23FB" w:rsidRDefault="00AD23FB" w:rsidP="00D9165E">
      <w:r>
        <w:separator/>
      </w:r>
    </w:p>
  </w:footnote>
  <w:footnote w:type="continuationSeparator" w:id="0">
    <w:p w14:paraId="10E14882" w14:textId="77777777" w:rsidR="00AD23FB" w:rsidRDefault="00AD23FB" w:rsidP="00D9165E">
      <w:r>
        <w:continuationSeparator/>
      </w:r>
    </w:p>
  </w:footnote>
  <w:footnote w:type="continuationNotice" w:id="1">
    <w:p w14:paraId="0700F137" w14:textId="77777777" w:rsidR="00AD23FB" w:rsidRDefault="00AD23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3"/>
  </w:num>
  <w:num w:numId="2" w16cid:durableId="534779187">
    <w:abstractNumId w:val="20"/>
  </w:num>
  <w:num w:numId="3" w16cid:durableId="515923013">
    <w:abstractNumId w:val="5"/>
  </w:num>
  <w:num w:numId="4" w16cid:durableId="1772050002">
    <w:abstractNumId w:val="10"/>
  </w:num>
  <w:num w:numId="5" w16cid:durableId="849681564">
    <w:abstractNumId w:val="16"/>
  </w:num>
  <w:num w:numId="6" w16cid:durableId="1660768160">
    <w:abstractNumId w:val="2"/>
  </w:num>
  <w:num w:numId="7" w16cid:durableId="1139761459">
    <w:abstractNumId w:val="22"/>
  </w:num>
  <w:num w:numId="8" w16cid:durableId="232785080">
    <w:abstractNumId w:val="9"/>
  </w:num>
  <w:num w:numId="9" w16cid:durableId="890069128">
    <w:abstractNumId w:val="21"/>
  </w:num>
  <w:num w:numId="10" w16cid:durableId="840967717">
    <w:abstractNumId w:val="6"/>
  </w:num>
  <w:num w:numId="11" w16cid:durableId="1292054289">
    <w:abstractNumId w:val="1"/>
  </w:num>
  <w:num w:numId="12" w16cid:durableId="675574087">
    <w:abstractNumId w:val="4"/>
  </w:num>
  <w:num w:numId="13" w16cid:durableId="1997411549">
    <w:abstractNumId w:val="12"/>
  </w:num>
  <w:num w:numId="14" w16cid:durableId="1163009374">
    <w:abstractNumId w:val="15"/>
  </w:num>
  <w:num w:numId="15" w16cid:durableId="799491460">
    <w:abstractNumId w:val="18"/>
  </w:num>
  <w:num w:numId="16" w16cid:durableId="1544251740">
    <w:abstractNumId w:val="17"/>
  </w:num>
  <w:num w:numId="17" w16cid:durableId="475680577">
    <w:abstractNumId w:val="14"/>
  </w:num>
  <w:num w:numId="18" w16cid:durableId="2146042332">
    <w:abstractNumId w:val="11"/>
  </w:num>
  <w:num w:numId="19" w16cid:durableId="350648122">
    <w:abstractNumId w:val="0"/>
  </w:num>
  <w:num w:numId="20" w16cid:durableId="217127577">
    <w:abstractNumId w:val="7"/>
  </w:num>
  <w:num w:numId="21" w16cid:durableId="346181217">
    <w:abstractNumId w:val="8"/>
  </w:num>
  <w:num w:numId="22" w16cid:durableId="1063063151">
    <w:abstractNumId w:val="19"/>
  </w:num>
  <w:num w:numId="23" w16cid:durableId="17441842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14DA"/>
    <w:rsid w:val="000042E4"/>
    <w:rsid w:val="00004D92"/>
    <w:rsid w:val="00005AF4"/>
    <w:rsid w:val="000075DA"/>
    <w:rsid w:val="0001039C"/>
    <w:rsid w:val="000103AF"/>
    <w:rsid w:val="000137F9"/>
    <w:rsid w:val="00013B23"/>
    <w:rsid w:val="0001590E"/>
    <w:rsid w:val="00015F92"/>
    <w:rsid w:val="0002273A"/>
    <w:rsid w:val="00026B8C"/>
    <w:rsid w:val="00030020"/>
    <w:rsid w:val="00030C1A"/>
    <w:rsid w:val="00033C8A"/>
    <w:rsid w:val="00034F6F"/>
    <w:rsid w:val="0003543C"/>
    <w:rsid w:val="00036336"/>
    <w:rsid w:val="00037BB3"/>
    <w:rsid w:val="00037FF7"/>
    <w:rsid w:val="00040FEA"/>
    <w:rsid w:val="0004140A"/>
    <w:rsid w:val="000436AB"/>
    <w:rsid w:val="00046782"/>
    <w:rsid w:val="00050305"/>
    <w:rsid w:val="000557D8"/>
    <w:rsid w:val="00057C60"/>
    <w:rsid w:val="0006214F"/>
    <w:rsid w:val="00062BC6"/>
    <w:rsid w:val="00062C8E"/>
    <w:rsid w:val="00063EE1"/>
    <w:rsid w:val="00064547"/>
    <w:rsid w:val="0006654A"/>
    <w:rsid w:val="000667BB"/>
    <w:rsid w:val="00067501"/>
    <w:rsid w:val="000679B5"/>
    <w:rsid w:val="00067A27"/>
    <w:rsid w:val="00073211"/>
    <w:rsid w:val="000750E4"/>
    <w:rsid w:val="00076131"/>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089E"/>
    <w:rsid w:val="000D1867"/>
    <w:rsid w:val="000D4047"/>
    <w:rsid w:val="000E2040"/>
    <w:rsid w:val="000E7C93"/>
    <w:rsid w:val="000F1031"/>
    <w:rsid w:val="000F1B6F"/>
    <w:rsid w:val="000F215E"/>
    <w:rsid w:val="000F4095"/>
    <w:rsid w:val="000F52E1"/>
    <w:rsid w:val="000F599A"/>
    <w:rsid w:val="00100C0C"/>
    <w:rsid w:val="0010134F"/>
    <w:rsid w:val="001014D2"/>
    <w:rsid w:val="00102066"/>
    <w:rsid w:val="00103EE3"/>
    <w:rsid w:val="001052E0"/>
    <w:rsid w:val="001076E4"/>
    <w:rsid w:val="001107DF"/>
    <w:rsid w:val="00112DF3"/>
    <w:rsid w:val="00112F03"/>
    <w:rsid w:val="00114E74"/>
    <w:rsid w:val="00115190"/>
    <w:rsid w:val="001167D1"/>
    <w:rsid w:val="00116F3F"/>
    <w:rsid w:val="00116F84"/>
    <w:rsid w:val="00117904"/>
    <w:rsid w:val="00117C7F"/>
    <w:rsid w:val="00124E6A"/>
    <w:rsid w:val="00125F72"/>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B1957"/>
    <w:rsid w:val="001B265E"/>
    <w:rsid w:val="001B344B"/>
    <w:rsid w:val="001C0A26"/>
    <w:rsid w:val="001C0A39"/>
    <w:rsid w:val="001C5EB3"/>
    <w:rsid w:val="001D0887"/>
    <w:rsid w:val="001D0F2E"/>
    <w:rsid w:val="001D1A7D"/>
    <w:rsid w:val="001D54D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45060"/>
    <w:rsid w:val="00252189"/>
    <w:rsid w:val="00253494"/>
    <w:rsid w:val="00253848"/>
    <w:rsid w:val="0025441C"/>
    <w:rsid w:val="0026127D"/>
    <w:rsid w:val="002655A1"/>
    <w:rsid w:val="002714A1"/>
    <w:rsid w:val="002717A8"/>
    <w:rsid w:val="0027470A"/>
    <w:rsid w:val="00275350"/>
    <w:rsid w:val="0027611F"/>
    <w:rsid w:val="00280819"/>
    <w:rsid w:val="00282680"/>
    <w:rsid w:val="00284C18"/>
    <w:rsid w:val="002868C3"/>
    <w:rsid w:val="00291D45"/>
    <w:rsid w:val="00292501"/>
    <w:rsid w:val="00294020"/>
    <w:rsid w:val="00294B59"/>
    <w:rsid w:val="00296AD3"/>
    <w:rsid w:val="002A1286"/>
    <w:rsid w:val="002A1717"/>
    <w:rsid w:val="002A172B"/>
    <w:rsid w:val="002A49F2"/>
    <w:rsid w:val="002A5671"/>
    <w:rsid w:val="002A5D25"/>
    <w:rsid w:val="002A639F"/>
    <w:rsid w:val="002A7DF1"/>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E6CB6"/>
    <w:rsid w:val="002F6BF1"/>
    <w:rsid w:val="002F7140"/>
    <w:rsid w:val="0030067C"/>
    <w:rsid w:val="0030131D"/>
    <w:rsid w:val="00301592"/>
    <w:rsid w:val="003015BF"/>
    <w:rsid w:val="00302DB1"/>
    <w:rsid w:val="003035A6"/>
    <w:rsid w:val="003035F7"/>
    <w:rsid w:val="00313CCF"/>
    <w:rsid w:val="0032644F"/>
    <w:rsid w:val="00330683"/>
    <w:rsid w:val="00333CF4"/>
    <w:rsid w:val="00335617"/>
    <w:rsid w:val="0033769D"/>
    <w:rsid w:val="00344BA5"/>
    <w:rsid w:val="00345773"/>
    <w:rsid w:val="003473D1"/>
    <w:rsid w:val="00347DFA"/>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0E59"/>
    <w:rsid w:val="0039367F"/>
    <w:rsid w:val="00395574"/>
    <w:rsid w:val="0039654F"/>
    <w:rsid w:val="0039780E"/>
    <w:rsid w:val="003A046C"/>
    <w:rsid w:val="003A2989"/>
    <w:rsid w:val="003A692D"/>
    <w:rsid w:val="003B0692"/>
    <w:rsid w:val="003B160B"/>
    <w:rsid w:val="003B1684"/>
    <w:rsid w:val="003B1722"/>
    <w:rsid w:val="003B788B"/>
    <w:rsid w:val="003C492A"/>
    <w:rsid w:val="003C60F4"/>
    <w:rsid w:val="003D13EE"/>
    <w:rsid w:val="003D327D"/>
    <w:rsid w:val="003D373D"/>
    <w:rsid w:val="003D50EB"/>
    <w:rsid w:val="003D59C2"/>
    <w:rsid w:val="003D770A"/>
    <w:rsid w:val="003E06FE"/>
    <w:rsid w:val="003E5B52"/>
    <w:rsid w:val="003E738F"/>
    <w:rsid w:val="003E7CF8"/>
    <w:rsid w:val="003F068D"/>
    <w:rsid w:val="003F0CD8"/>
    <w:rsid w:val="003F1873"/>
    <w:rsid w:val="00402949"/>
    <w:rsid w:val="00402AD2"/>
    <w:rsid w:val="0040381F"/>
    <w:rsid w:val="00404174"/>
    <w:rsid w:val="0040784F"/>
    <w:rsid w:val="00407CD3"/>
    <w:rsid w:val="00411768"/>
    <w:rsid w:val="00414855"/>
    <w:rsid w:val="00424A3C"/>
    <w:rsid w:val="0043346C"/>
    <w:rsid w:val="004370EF"/>
    <w:rsid w:val="004400ED"/>
    <w:rsid w:val="004404FF"/>
    <w:rsid w:val="004427AF"/>
    <w:rsid w:val="00450174"/>
    <w:rsid w:val="00450D7A"/>
    <w:rsid w:val="00451CA7"/>
    <w:rsid w:val="004535D9"/>
    <w:rsid w:val="00455402"/>
    <w:rsid w:val="00456256"/>
    <w:rsid w:val="0045692D"/>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16C4"/>
    <w:rsid w:val="004B1C9A"/>
    <w:rsid w:val="004B3D7E"/>
    <w:rsid w:val="004B5D6C"/>
    <w:rsid w:val="004C3A9D"/>
    <w:rsid w:val="004C6EBC"/>
    <w:rsid w:val="004D0B10"/>
    <w:rsid w:val="004D1D0E"/>
    <w:rsid w:val="004D3165"/>
    <w:rsid w:val="004D7B9E"/>
    <w:rsid w:val="004E0D94"/>
    <w:rsid w:val="004E2175"/>
    <w:rsid w:val="004E3872"/>
    <w:rsid w:val="004E3F1B"/>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052"/>
    <w:rsid w:val="00520BFA"/>
    <w:rsid w:val="00521429"/>
    <w:rsid w:val="005218C8"/>
    <w:rsid w:val="00521CF5"/>
    <w:rsid w:val="00521FD5"/>
    <w:rsid w:val="00524BE9"/>
    <w:rsid w:val="0053448B"/>
    <w:rsid w:val="00534C1A"/>
    <w:rsid w:val="00536083"/>
    <w:rsid w:val="005365B4"/>
    <w:rsid w:val="0054450D"/>
    <w:rsid w:val="005524C7"/>
    <w:rsid w:val="00554864"/>
    <w:rsid w:val="00555999"/>
    <w:rsid w:val="00555E2A"/>
    <w:rsid w:val="0055734C"/>
    <w:rsid w:val="00561242"/>
    <w:rsid w:val="00564109"/>
    <w:rsid w:val="005673B5"/>
    <w:rsid w:val="005674E8"/>
    <w:rsid w:val="005755BD"/>
    <w:rsid w:val="00576F1E"/>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C2C5C"/>
    <w:rsid w:val="005D1745"/>
    <w:rsid w:val="005D1F94"/>
    <w:rsid w:val="005D3A5C"/>
    <w:rsid w:val="005D4CE0"/>
    <w:rsid w:val="005D5830"/>
    <w:rsid w:val="005D5940"/>
    <w:rsid w:val="005D5A38"/>
    <w:rsid w:val="005D5CD4"/>
    <w:rsid w:val="005D6A17"/>
    <w:rsid w:val="005E041B"/>
    <w:rsid w:val="005E17A6"/>
    <w:rsid w:val="005E200B"/>
    <w:rsid w:val="005F010B"/>
    <w:rsid w:val="005F182E"/>
    <w:rsid w:val="005F4FBF"/>
    <w:rsid w:val="005F7CEF"/>
    <w:rsid w:val="00601A13"/>
    <w:rsid w:val="00602D9E"/>
    <w:rsid w:val="00602E06"/>
    <w:rsid w:val="006074EB"/>
    <w:rsid w:val="0060792D"/>
    <w:rsid w:val="006117A1"/>
    <w:rsid w:val="00614890"/>
    <w:rsid w:val="00615ED0"/>
    <w:rsid w:val="00617EA4"/>
    <w:rsid w:val="00624BFB"/>
    <w:rsid w:val="00626A28"/>
    <w:rsid w:val="006311E0"/>
    <w:rsid w:val="00632F11"/>
    <w:rsid w:val="00635ABF"/>
    <w:rsid w:val="00636DAE"/>
    <w:rsid w:val="006401F7"/>
    <w:rsid w:val="00641F88"/>
    <w:rsid w:val="006438A8"/>
    <w:rsid w:val="00643A04"/>
    <w:rsid w:val="0064408D"/>
    <w:rsid w:val="006449CA"/>
    <w:rsid w:val="00644C9C"/>
    <w:rsid w:val="00645074"/>
    <w:rsid w:val="00661476"/>
    <w:rsid w:val="00663C83"/>
    <w:rsid w:val="00664318"/>
    <w:rsid w:val="0066573F"/>
    <w:rsid w:val="0066590D"/>
    <w:rsid w:val="006673F5"/>
    <w:rsid w:val="00670C7D"/>
    <w:rsid w:val="00670E84"/>
    <w:rsid w:val="00674DB7"/>
    <w:rsid w:val="0068106C"/>
    <w:rsid w:val="00681ECE"/>
    <w:rsid w:val="00683E9E"/>
    <w:rsid w:val="0068636E"/>
    <w:rsid w:val="00686E2F"/>
    <w:rsid w:val="0069023A"/>
    <w:rsid w:val="00691B0A"/>
    <w:rsid w:val="00691F9E"/>
    <w:rsid w:val="00692CD6"/>
    <w:rsid w:val="00695F99"/>
    <w:rsid w:val="00696506"/>
    <w:rsid w:val="006A5A75"/>
    <w:rsid w:val="006A6348"/>
    <w:rsid w:val="006A688E"/>
    <w:rsid w:val="006B324A"/>
    <w:rsid w:val="006B3609"/>
    <w:rsid w:val="006B4856"/>
    <w:rsid w:val="006B583D"/>
    <w:rsid w:val="006B592D"/>
    <w:rsid w:val="006B6DD8"/>
    <w:rsid w:val="006C0260"/>
    <w:rsid w:val="006C2364"/>
    <w:rsid w:val="006C2A31"/>
    <w:rsid w:val="006C38E6"/>
    <w:rsid w:val="006C3AA3"/>
    <w:rsid w:val="006C50E1"/>
    <w:rsid w:val="006C6111"/>
    <w:rsid w:val="006D6C1A"/>
    <w:rsid w:val="006D7F10"/>
    <w:rsid w:val="006E2573"/>
    <w:rsid w:val="006E5C09"/>
    <w:rsid w:val="006E79DB"/>
    <w:rsid w:val="006E7FBA"/>
    <w:rsid w:val="006F0473"/>
    <w:rsid w:val="006F1A6C"/>
    <w:rsid w:val="006F2DE4"/>
    <w:rsid w:val="006F4577"/>
    <w:rsid w:val="006F4C75"/>
    <w:rsid w:val="006F66DA"/>
    <w:rsid w:val="006F6A7A"/>
    <w:rsid w:val="006F77C7"/>
    <w:rsid w:val="00700AB6"/>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1E87"/>
    <w:rsid w:val="00753908"/>
    <w:rsid w:val="00754739"/>
    <w:rsid w:val="007579FC"/>
    <w:rsid w:val="00762C5B"/>
    <w:rsid w:val="00765059"/>
    <w:rsid w:val="00771469"/>
    <w:rsid w:val="0077147E"/>
    <w:rsid w:val="00772BCD"/>
    <w:rsid w:val="00773BF3"/>
    <w:rsid w:val="00773D36"/>
    <w:rsid w:val="00775358"/>
    <w:rsid w:val="0077549A"/>
    <w:rsid w:val="007769A8"/>
    <w:rsid w:val="0078405F"/>
    <w:rsid w:val="0078480F"/>
    <w:rsid w:val="00786C56"/>
    <w:rsid w:val="00787F2E"/>
    <w:rsid w:val="00794234"/>
    <w:rsid w:val="007A0268"/>
    <w:rsid w:val="007A78A6"/>
    <w:rsid w:val="007A7F56"/>
    <w:rsid w:val="007C0C38"/>
    <w:rsid w:val="007C1F06"/>
    <w:rsid w:val="007C1FA4"/>
    <w:rsid w:val="007C4752"/>
    <w:rsid w:val="007C6FA7"/>
    <w:rsid w:val="007C726C"/>
    <w:rsid w:val="007C7E8E"/>
    <w:rsid w:val="007D1C32"/>
    <w:rsid w:val="007D220B"/>
    <w:rsid w:val="007D439C"/>
    <w:rsid w:val="007D49EB"/>
    <w:rsid w:val="007D591F"/>
    <w:rsid w:val="007D5E15"/>
    <w:rsid w:val="007D7ABD"/>
    <w:rsid w:val="007E1C18"/>
    <w:rsid w:val="007E4D9A"/>
    <w:rsid w:val="007E54C0"/>
    <w:rsid w:val="007F402B"/>
    <w:rsid w:val="007F4972"/>
    <w:rsid w:val="007F4CF1"/>
    <w:rsid w:val="007F6AD1"/>
    <w:rsid w:val="007F770C"/>
    <w:rsid w:val="007F7838"/>
    <w:rsid w:val="00800B39"/>
    <w:rsid w:val="00802250"/>
    <w:rsid w:val="00814018"/>
    <w:rsid w:val="00814940"/>
    <w:rsid w:val="00816302"/>
    <w:rsid w:val="00817EDB"/>
    <w:rsid w:val="00821292"/>
    <w:rsid w:val="00825029"/>
    <w:rsid w:val="00826567"/>
    <w:rsid w:val="00826C30"/>
    <w:rsid w:val="00827948"/>
    <w:rsid w:val="00834D0F"/>
    <w:rsid w:val="00842288"/>
    <w:rsid w:val="0084627F"/>
    <w:rsid w:val="0085354B"/>
    <w:rsid w:val="0085432F"/>
    <w:rsid w:val="00857E8E"/>
    <w:rsid w:val="008649EE"/>
    <w:rsid w:val="00866CA8"/>
    <w:rsid w:val="00867F20"/>
    <w:rsid w:val="008713B2"/>
    <w:rsid w:val="008721B6"/>
    <w:rsid w:val="00873697"/>
    <w:rsid w:val="00874C03"/>
    <w:rsid w:val="008761F6"/>
    <w:rsid w:val="00876DD1"/>
    <w:rsid w:val="008816DF"/>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0A1"/>
    <w:rsid w:val="008C4110"/>
    <w:rsid w:val="008C4C68"/>
    <w:rsid w:val="008C5157"/>
    <w:rsid w:val="008C7F2C"/>
    <w:rsid w:val="008D0426"/>
    <w:rsid w:val="008D67AF"/>
    <w:rsid w:val="008D7BC0"/>
    <w:rsid w:val="008E225F"/>
    <w:rsid w:val="008E5F87"/>
    <w:rsid w:val="008E7656"/>
    <w:rsid w:val="008E777A"/>
    <w:rsid w:val="008F07B8"/>
    <w:rsid w:val="008F0875"/>
    <w:rsid w:val="008F39B9"/>
    <w:rsid w:val="008F4796"/>
    <w:rsid w:val="008F5E48"/>
    <w:rsid w:val="009000BC"/>
    <w:rsid w:val="00901D5D"/>
    <w:rsid w:val="00902358"/>
    <w:rsid w:val="00905B45"/>
    <w:rsid w:val="00906D0C"/>
    <w:rsid w:val="0090754E"/>
    <w:rsid w:val="00915251"/>
    <w:rsid w:val="0091628B"/>
    <w:rsid w:val="009163C0"/>
    <w:rsid w:val="00921CF1"/>
    <w:rsid w:val="00924CB3"/>
    <w:rsid w:val="0092544D"/>
    <w:rsid w:val="00925F7D"/>
    <w:rsid w:val="00931A39"/>
    <w:rsid w:val="0093254F"/>
    <w:rsid w:val="00933130"/>
    <w:rsid w:val="00933393"/>
    <w:rsid w:val="00933B86"/>
    <w:rsid w:val="00940128"/>
    <w:rsid w:val="00942FB8"/>
    <w:rsid w:val="00944105"/>
    <w:rsid w:val="00944A84"/>
    <w:rsid w:val="00946A18"/>
    <w:rsid w:val="009527FF"/>
    <w:rsid w:val="009547D1"/>
    <w:rsid w:val="009569C4"/>
    <w:rsid w:val="00961E54"/>
    <w:rsid w:val="009633E0"/>
    <w:rsid w:val="00965F78"/>
    <w:rsid w:val="00966987"/>
    <w:rsid w:val="00967AD9"/>
    <w:rsid w:val="00970608"/>
    <w:rsid w:val="00972120"/>
    <w:rsid w:val="00972EBA"/>
    <w:rsid w:val="00974ACB"/>
    <w:rsid w:val="00976EEA"/>
    <w:rsid w:val="00980499"/>
    <w:rsid w:val="00984CA3"/>
    <w:rsid w:val="009863DF"/>
    <w:rsid w:val="00990993"/>
    <w:rsid w:val="00991CBD"/>
    <w:rsid w:val="00991E0E"/>
    <w:rsid w:val="0099294A"/>
    <w:rsid w:val="009959BC"/>
    <w:rsid w:val="00995B0F"/>
    <w:rsid w:val="009968B8"/>
    <w:rsid w:val="009A306C"/>
    <w:rsid w:val="009A351B"/>
    <w:rsid w:val="009A454E"/>
    <w:rsid w:val="009A7B8B"/>
    <w:rsid w:val="009B2D9D"/>
    <w:rsid w:val="009B378F"/>
    <w:rsid w:val="009B5337"/>
    <w:rsid w:val="009C0868"/>
    <w:rsid w:val="009C1F30"/>
    <w:rsid w:val="009C3C81"/>
    <w:rsid w:val="009C41D0"/>
    <w:rsid w:val="009C5B44"/>
    <w:rsid w:val="009D0715"/>
    <w:rsid w:val="009D27EC"/>
    <w:rsid w:val="009D2DBA"/>
    <w:rsid w:val="009D62BE"/>
    <w:rsid w:val="009E4826"/>
    <w:rsid w:val="009E4D9F"/>
    <w:rsid w:val="009E664B"/>
    <w:rsid w:val="009F18FC"/>
    <w:rsid w:val="009F21D0"/>
    <w:rsid w:val="009F252D"/>
    <w:rsid w:val="009F5FB8"/>
    <w:rsid w:val="009F6743"/>
    <w:rsid w:val="00A00F8D"/>
    <w:rsid w:val="00A0105B"/>
    <w:rsid w:val="00A03D1A"/>
    <w:rsid w:val="00A050D1"/>
    <w:rsid w:val="00A06101"/>
    <w:rsid w:val="00A10D67"/>
    <w:rsid w:val="00A10DBB"/>
    <w:rsid w:val="00A16BD5"/>
    <w:rsid w:val="00A1711B"/>
    <w:rsid w:val="00A20153"/>
    <w:rsid w:val="00A21AB0"/>
    <w:rsid w:val="00A2544A"/>
    <w:rsid w:val="00A27EFC"/>
    <w:rsid w:val="00A31DB8"/>
    <w:rsid w:val="00A36FE0"/>
    <w:rsid w:val="00A40E17"/>
    <w:rsid w:val="00A42146"/>
    <w:rsid w:val="00A45057"/>
    <w:rsid w:val="00A45DC6"/>
    <w:rsid w:val="00A46F54"/>
    <w:rsid w:val="00A46FE0"/>
    <w:rsid w:val="00A5028D"/>
    <w:rsid w:val="00A50F2E"/>
    <w:rsid w:val="00A562F7"/>
    <w:rsid w:val="00A5700C"/>
    <w:rsid w:val="00A57063"/>
    <w:rsid w:val="00A624FA"/>
    <w:rsid w:val="00A65AE5"/>
    <w:rsid w:val="00A663B8"/>
    <w:rsid w:val="00A70A5F"/>
    <w:rsid w:val="00A73FD7"/>
    <w:rsid w:val="00A77947"/>
    <w:rsid w:val="00A807B6"/>
    <w:rsid w:val="00A81731"/>
    <w:rsid w:val="00A82F57"/>
    <w:rsid w:val="00A85B39"/>
    <w:rsid w:val="00A873A1"/>
    <w:rsid w:val="00A90225"/>
    <w:rsid w:val="00A9208D"/>
    <w:rsid w:val="00A93825"/>
    <w:rsid w:val="00A93B09"/>
    <w:rsid w:val="00A95719"/>
    <w:rsid w:val="00A962D0"/>
    <w:rsid w:val="00A976CC"/>
    <w:rsid w:val="00A97E72"/>
    <w:rsid w:val="00AA2EC0"/>
    <w:rsid w:val="00AA4D33"/>
    <w:rsid w:val="00AA4D6E"/>
    <w:rsid w:val="00AA5FEA"/>
    <w:rsid w:val="00AA70B1"/>
    <w:rsid w:val="00AB1B65"/>
    <w:rsid w:val="00AB384A"/>
    <w:rsid w:val="00AB5C73"/>
    <w:rsid w:val="00AB5D32"/>
    <w:rsid w:val="00AB6134"/>
    <w:rsid w:val="00AB7342"/>
    <w:rsid w:val="00AC0C0A"/>
    <w:rsid w:val="00AC123A"/>
    <w:rsid w:val="00AC1795"/>
    <w:rsid w:val="00AC25D2"/>
    <w:rsid w:val="00AC3998"/>
    <w:rsid w:val="00AC4932"/>
    <w:rsid w:val="00AC4B48"/>
    <w:rsid w:val="00AC6378"/>
    <w:rsid w:val="00AD23FB"/>
    <w:rsid w:val="00AD3753"/>
    <w:rsid w:val="00AD7605"/>
    <w:rsid w:val="00AD7E8E"/>
    <w:rsid w:val="00AE0CC8"/>
    <w:rsid w:val="00AE447F"/>
    <w:rsid w:val="00AE5481"/>
    <w:rsid w:val="00AE5695"/>
    <w:rsid w:val="00AF13BD"/>
    <w:rsid w:val="00AF4F8B"/>
    <w:rsid w:val="00AF50E0"/>
    <w:rsid w:val="00AF5371"/>
    <w:rsid w:val="00AF7837"/>
    <w:rsid w:val="00B030B8"/>
    <w:rsid w:val="00B117C4"/>
    <w:rsid w:val="00B143FE"/>
    <w:rsid w:val="00B14642"/>
    <w:rsid w:val="00B17605"/>
    <w:rsid w:val="00B20920"/>
    <w:rsid w:val="00B24D80"/>
    <w:rsid w:val="00B25F7B"/>
    <w:rsid w:val="00B27FCB"/>
    <w:rsid w:val="00B33267"/>
    <w:rsid w:val="00B332C3"/>
    <w:rsid w:val="00B34292"/>
    <w:rsid w:val="00B34A9F"/>
    <w:rsid w:val="00B34C62"/>
    <w:rsid w:val="00B35A3D"/>
    <w:rsid w:val="00B35EAA"/>
    <w:rsid w:val="00B361C2"/>
    <w:rsid w:val="00B37658"/>
    <w:rsid w:val="00B432AF"/>
    <w:rsid w:val="00B45242"/>
    <w:rsid w:val="00B526AB"/>
    <w:rsid w:val="00B52C33"/>
    <w:rsid w:val="00B57C05"/>
    <w:rsid w:val="00B60D1B"/>
    <w:rsid w:val="00B61893"/>
    <w:rsid w:val="00B639BB"/>
    <w:rsid w:val="00B63B39"/>
    <w:rsid w:val="00B66FC7"/>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196B"/>
    <w:rsid w:val="00C22B04"/>
    <w:rsid w:val="00C25301"/>
    <w:rsid w:val="00C26C3B"/>
    <w:rsid w:val="00C30243"/>
    <w:rsid w:val="00C41149"/>
    <w:rsid w:val="00C4131C"/>
    <w:rsid w:val="00C416F6"/>
    <w:rsid w:val="00C41892"/>
    <w:rsid w:val="00C4390B"/>
    <w:rsid w:val="00C43CA7"/>
    <w:rsid w:val="00C45AF0"/>
    <w:rsid w:val="00C4707B"/>
    <w:rsid w:val="00C51005"/>
    <w:rsid w:val="00C54CD4"/>
    <w:rsid w:val="00C5652E"/>
    <w:rsid w:val="00C565A1"/>
    <w:rsid w:val="00C62ACC"/>
    <w:rsid w:val="00C705CE"/>
    <w:rsid w:val="00C710E3"/>
    <w:rsid w:val="00C7143B"/>
    <w:rsid w:val="00C75D1B"/>
    <w:rsid w:val="00C761DE"/>
    <w:rsid w:val="00C836BF"/>
    <w:rsid w:val="00C85B1A"/>
    <w:rsid w:val="00C877B9"/>
    <w:rsid w:val="00C915A2"/>
    <w:rsid w:val="00C956CF"/>
    <w:rsid w:val="00C963C9"/>
    <w:rsid w:val="00CA0EFF"/>
    <w:rsid w:val="00CA2C80"/>
    <w:rsid w:val="00CA3985"/>
    <w:rsid w:val="00CA59A1"/>
    <w:rsid w:val="00CA6161"/>
    <w:rsid w:val="00CB1E91"/>
    <w:rsid w:val="00CB725A"/>
    <w:rsid w:val="00CC49F4"/>
    <w:rsid w:val="00CC4DF0"/>
    <w:rsid w:val="00CC6BFC"/>
    <w:rsid w:val="00CD2BC2"/>
    <w:rsid w:val="00CD5D15"/>
    <w:rsid w:val="00CD6F05"/>
    <w:rsid w:val="00CE04CF"/>
    <w:rsid w:val="00CE68CF"/>
    <w:rsid w:val="00CE71C0"/>
    <w:rsid w:val="00CF25A9"/>
    <w:rsid w:val="00CF34DB"/>
    <w:rsid w:val="00CF5472"/>
    <w:rsid w:val="00CF743D"/>
    <w:rsid w:val="00D00FC4"/>
    <w:rsid w:val="00D04131"/>
    <w:rsid w:val="00D04A4C"/>
    <w:rsid w:val="00D0567D"/>
    <w:rsid w:val="00D06D68"/>
    <w:rsid w:val="00D07DD3"/>
    <w:rsid w:val="00D1136F"/>
    <w:rsid w:val="00D16D90"/>
    <w:rsid w:val="00D24C4F"/>
    <w:rsid w:val="00D26132"/>
    <w:rsid w:val="00D2759C"/>
    <w:rsid w:val="00D34986"/>
    <w:rsid w:val="00D34CE1"/>
    <w:rsid w:val="00D36FC5"/>
    <w:rsid w:val="00D4098D"/>
    <w:rsid w:val="00D41D7A"/>
    <w:rsid w:val="00D44B55"/>
    <w:rsid w:val="00D4535E"/>
    <w:rsid w:val="00D45CE9"/>
    <w:rsid w:val="00D51AA6"/>
    <w:rsid w:val="00D65157"/>
    <w:rsid w:val="00D6698C"/>
    <w:rsid w:val="00D7185B"/>
    <w:rsid w:val="00D81F23"/>
    <w:rsid w:val="00D854A6"/>
    <w:rsid w:val="00D85B9B"/>
    <w:rsid w:val="00D861BB"/>
    <w:rsid w:val="00D86880"/>
    <w:rsid w:val="00D86DD5"/>
    <w:rsid w:val="00D87E57"/>
    <w:rsid w:val="00D9165E"/>
    <w:rsid w:val="00DA35A9"/>
    <w:rsid w:val="00DB1452"/>
    <w:rsid w:val="00DB74F9"/>
    <w:rsid w:val="00DC2C62"/>
    <w:rsid w:val="00DC3A1D"/>
    <w:rsid w:val="00DC443F"/>
    <w:rsid w:val="00DC7857"/>
    <w:rsid w:val="00DD0BF1"/>
    <w:rsid w:val="00DD1673"/>
    <w:rsid w:val="00DD30AE"/>
    <w:rsid w:val="00DD5EA5"/>
    <w:rsid w:val="00DD64E3"/>
    <w:rsid w:val="00DD6B3F"/>
    <w:rsid w:val="00DD7101"/>
    <w:rsid w:val="00DE0E6D"/>
    <w:rsid w:val="00DE43B6"/>
    <w:rsid w:val="00DE446F"/>
    <w:rsid w:val="00DE5FF1"/>
    <w:rsid w:val="00DE6965"/>
    <w:rsid w:val="00DE6E13"/>
    <w:rsid w:val="00DF17A5"/>
    <w:rsid w:val="00DF1A6E"/>
    <w:rsid w:val="00DF4C16"/>
    <w:rsid w:val="00DF5549"/>
    <w:rsid w:val="00DF5A64"/>
    <w:rsid w:val="00DF6C27"/>
    <w:rsid w:val="00E0085E"/>
    <w:rsid w:val="00E00BF0"/>
    <w:rsid w:val="00E00C76"/>
    <w:rsid w:val="00E06223"/>
    <w:rsid w:val="00E10E38"/>
    <w:rsid w:val="00E10ECE"/>
    <w:rsid w:val="00E11790"/>
    <w:rsid w:val="00E15015"/>
    <w:rsid w:val="00E153AC"/>
    <w:rsid w:val="00E1737D"/>
    <w:rsid w:val="00E17750"/>
    <w:rsid w:val="00E23A3C"/>
    <w:rsid w:val="00E248FA"/>
    <w:rsid w:val="00E24CD8"/>
    <w:rsid w:val="00E24F07"/>
    <w:rsid w:val="00E27430"/>
    <w:rsid w:val="00E31294"/>
    <w:rsid w:val="00E4280B"/>
    <w:rsid w:val="00E42C3C"/>
    <w:rsid w:val="00E43141"/>
    <w:rsid w:val="00E43913"/>
    <w:rsid w:val="00E44094"/>
    <w:rsid w:val="00E45906"/>
    <w:rsid w:val="00E465E8"/>
    <w:rsid w:val="00E46E47"/>
    <w:rsid w:val="00E5583D"/>
    <w:rsid w:val="00E55F88"/>
    <w:rsid w:val="00E564D5"/>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352D"/>
    <w:rsid w:val="00E95F59"/>
    <w:rsid w:val="00E96EF2"/>
    <w:rsid w:val="00EA3FC9"/>
    <w:rsid w:val="00EA448D"/>
    <w:rsid w:val="00EA7A96"/>
    <w:rsid w:val="00EB19AD"/>
    <w:rsid w:val="00EB2996"/>
    <w:rsid w:val="00EB31BC"/>
    <w:rsid w:val="00EB575F"/>
    <w:rsid w:val="00EB5975"/>
    <w:rsid w:val="00EC149A"/>
    <w:rsid w:val="00EC2430"/>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EF34A1"/>
    <w:rsid w:val="00F0306A"/>
    <w:rsid w:val="00F03AFA"/>
    <w:rsid w:val="00F07EF8"/>
    <w:rsid w:val="00F11399"/>
    <w:rsid w:val="00F126BE"/>
    <w:rsid w:val="00F1324A"/>
    <w:rsid w:val="00F14B40"/>
    <w:rsid w:val="00F16359"/>
    <w:rsid w:val="00F175B5"/>
    <w:rsid w:val="00F22E61"/>
    <w:rsid w:val="00F26205"/>
    <w:rsid w:val="00F26D41"/>
    <w:rsid w:val="00F35618"/>
    <w:rsid w:val="00F359EA"/>
    <w:rsid w:val="00F35DBA"/>
    <w:rsid w:val="00F37441"/>
    <w:rsid w:val="00F42E35"/>
    <w:rsid w:val="00F43A83"/>
    <w:rsid w:val="00F43D07"/>
    <w:rsid w:val="00F44AB9"/>
    <w:rsid w:val="00F512CC"/>
    <w:rsid w:val="00F51AD6"/>
    <w:rsid w:val="00F51F2A"/>
    <w:rsid w:val="00F5300C"/>
    <w:rsid w:val="00F55D5E"/>
    <w:rsid w:val="00F56988"/>
    <w:rsid w:val="00F56BB9"/>
    <w:rsid w:val="00F56E65"/>
    <w:rsid w:val="00F6135B"/>
    <w:rsid w:val="00F61536"/>
    <w:rsid w:val="00F63B99"/>
    <w:rsid w:val="00F6489E"/>
    <w:rsid w:val="00F7077A"/>
    <w:rsid w:val="00F73F1D"/>
    <w:rsid w:val="00F8163B"/>
    <w:rsid w:val="00F82D43"/>
    <w:rsid w:val="00F830E4"/>
    <w:rsid w:val="00F90178"/>
    <w:rsid w:val="00F91A06"/>
    <w:rsid w:val="00FA026B"/>
    <w:rsid w:val="00FA0B74"/>
    <w:rsid w:val="00FA0E7D"/>
    <w:rsid w:val="00FA2184"/>
    <w:rsid w:val="00FA37A1"/>
    <w:rsid w:val="00FA4E42"/>
    <w:rsid w:val="00FA5FBE"/>
    <w:rsid w:val="00FA7889"/>
    <w:rsid w:val="00FA7E46"/>
    <w:rsid w:val="00FB06FE"/>
    <w:rsid w:val="00FB0B93"/>
    <w:rsid w:val="00FB377A"/>
    <w:rsid w:val="00FB3D58"/>
    <w:rsid w:val="00FB61FB"/>
    <w:rsid w:val="00FB7661"/>
    <w:rsid w:val="00FC10E5"/>
    <w:rsid w:val="00FC1B67"/>
    <w:rsid w:val="00FC272A"/>
    <w:rsid w:val="00FC69EC"/>
    <w:rsid w:val="00FC78B8"/>
    <w:rsid w:val="00FD012F"/>
    <w:rsid w:val="00FD0AEA"/>
    <w:rsid w:val="00FD3226"/>
    <w:rsid w:val="00FD3F17"/>
    <w:rsid w:val="00FD3FEF"/>
    <w:rsid w:val="00FD7285"/>
    <w:rsid w:val="00FE1B1F"/>
    <w:rsid w:val="00FE2F7C"/>
    <w:rsid w:val="00FF4B64"/>
    <w:rsid w:val="00FF666E"/>
    <w:rsid w:val="00FF77EB"/>
    <w:rsid w:val="00FF7E55"/>
    <w:rsid w:val="011D2F7E"/>
    <w:rsid w:val="022183C4"/>
    <w:rsid w:val="096DE706"/>
    <w:rsid w:val="09ABED48"/>
    <w:rsid w:val="0BDD5CC1"/>
    <w:rsid w:val="0C7D9C42"/>
    <w:rsid w:val="0E97EFA0"/>
    <w:rsid w:val="12D645DB"/>
    <w:rsid w:val="1314C396"/>
    <w:rsid w:val="18F023AE"/>
    <w:rsid w:val="19D45DE4"/>
    <w:rsid w:val="1A77FA05"/>
    <w:rsid w:val="1B304EDA"/>
    <w:rsid w:val="1B612142"/>
    <w:rsid w:val="1DADEBC3"/>
    <w:rsid w:val="22D9273C"/>
    <w:rsid w:val="238BC802"/>
    <w:rsid w:val="283A598E"/>
    <w:rsid w:val="29E031C7"/>
    <w:rsid w:val="2A2CA2C3"/>
    <w:rsid w:val="2A3679DB"/>
    <w:rsid w:val="2A983FCF"/>
    <w:rsid w:val="2CD21D0C"/>
    <w:rsid w:val="2D7865FF"/>
    <w:rsid w:val="2F6BF797"/>
    <w:rsid w:val="2FCDCC35"/>
    <w:rsid w:val="2FE9FB5A"/>
    <w:rsid w:val="30584435"/>
    <w:rsid w:val="3AE6FAC6"/>
    <w:rsid w:val="3CCE0537"/>
    <w:rsid w:val="3D4B72DA"/>
    <w:rsid w:val="3EAE08AF"/>
    <w:rsid w:val="3F1BF013"/>
    <w:rsid w:val="3FBC5737"/>
    <w:rsid w:val="3FD1D2A0"/>
    <w:rsid w:val="40069F0B"/>
    <w:rsid w:val="41401CBA"/>
    <w:rsid w:val="42C7862D"/>
    <w:rsid w:val="44A9B71A"/>
    <w:rsid w:val="4520D280"/>
    <w:rsid w:val="4620AF2F"/>
    <w:rsid w:val="46C6FA4B"/>
    <w:rsid w:val="478B0F22"/>
    <w:rsid w:val="4D2FDC34"/>
    <w:rsid w:val="4D99A9A1"/>
    <w:rsid w:val="4E702F95"/>
    <w:rsid w:val="4FCB14D7"/>
    <w:rsid w:val="508CAE04"/>
    <w:rsid w:val="52384C88"/>
    <w:rsid w:val="556A5585"/>
    <w:rsid w:val="57FF6008"/>
    <w:rsid w:val="5E133075"/>
    <w:rsid w:val="6075D88E"/>
    <w:rsid w:val="60FD9614"/>
    <w:rsid w:val="61B6071B"/>
    <w:rsid w:val="66D6D837"/>
    <w:rsid w:val="68892745"/>
    <w:rsid w:val="68BD97EA"/>
    <w:rsid w:val="693F1E31"/>
    <w:rsid w:val="695307DE"/>
    <w:rsid w:val="6AA67F91"/>
    <w:rsid w:val="6D61D49E"/>
    <w:rsid w:val="6DD936AE"/>
    <w:rsid w:val="76E49950"/>
    <w:rsid w:val="79611B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9569C4"/>
    <w:rPr>
      <w:sz w:val="16"/>
      <w:szCs w:val="16"/>
    </w:rPr>
  </w:style>
  <w:style w:type="paragraph" w:styleId="Kommentartext">
    <w:name w:val="annotation text"/>
    <w:basedOn w:val="Standard"/>
    <w:link w:val="KommentartextZchn"/>
    <w:uiPriority w:val="99"/>
    <w:unhideWhenUsed/>
    <w:rsid w:val="009569C4"/>
    <w:pPr>
      <w:spacing w:line="240" w:lineRule="auto"/>
    </w:pPr>
    <w:rPr>
      <w:sz w:val="20"/>
      <w:szCs w:val="20"/>
    </w:rPr>
  </w:style>
  <w:style w:type="character" w:customStyle="1" w:styleId="KommentartextZchn">
    <w:name w:val="Kommentartext Zchn"/>
    <w:basedOn w:val="Absatz-Standardschriftart"/>
    <w:link w:val="Kommentartext"/>
    <w:uiPriority w:val="99"/>
    <w:rsid w:val="009569C4"/>
    <w:rPr>
      <w:rFonts w:cs="Times New Roman (Textkörper CS)"/>
      <w:color w:val="000000"/>
      <w:sz w:val="20"/>
      <w:szCs w:val="20"/>
    </w:rPr>
  </w:style>
  <w:style w:type="paragraph" w:styleId="berarbeitung">
    <w:name w:val="Revision"/>
    <w:hidden/>
    <w:uiPriority w:val="99"/>
    <w:semiHidden/>
    <w:rsid w:val="009D27EC"/>
    <w:rPr>
      <w:rFonts w:cs="Times New Roman (Textkörper CS)"/>
      <w:color w:val="000000"/>
      <w:sz w:val="22"/>
    </w:rPr>
  </w:style>
  <w:style w:type="paragraph" w:styleId="Kommentarthema">
    <w:name w:val="annotation subject"/>
    <w:basedOn w:val="Kommentartext"/>
    <w:next w:val="Kommentartext"/>
    <w:link w:val="KommentarthemaZchn"/>
    <w:uiPriority w:val="99"/>
    <w:semiHidden/>
    <w:unhideWhenUsed/>
    <w:rsid w:val="00536083"/>
    <w:rPr>
      <w:b/>
      <w:bCs/>
    </w:rPr>
  </w:style>
  <w:style w:type="character" w:customStyle="1" w:styleId="KommentarthemaZchn">
    <w:name w:val="Kommentarthema Zchn"/>
    <w:basedOn w:val="KommentartextZchn"/>
    <w:link w:val="Kommentarthema"/>
    <w:uiPriority w:val="99"/>
    <w:semiHidden/>
    <w:rsid w:val="00536083"/>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4777">
      <w:bodyDiv w:val="1"/>
      <w:marLeft w:val="0"/>
      <w:marRight w:val="0"/>
      <w:marTop w:val="0"/>
      <w:marBottom w:val="0"/>
      <w:divBdr>
        <w:top w:val="none" w:sz="0" w:space="0" w:color="auto"/>
        <w:left w:val="none" w:sz="0" w:space="0" w:color="auto"/>
        <w:bottom w:val="none" w:sz="0" w:space="0" w:color="auto"/>
        <w:right w:val="none" w:sz="0" w:space="0" w:color="auto"/>
      </w:divBdr>
    </w:div>
    <w:div w:id="537864488">
      <w:bodyDiv w:val="1"/>
      <w:marLeft w:val="0"/>
      <w:marRight w:val="0"/>
      <w:marTop w:val="0"/>
      <w:marBottom w:val="0"/>
      <w:divBdr>
        <w:top w:val="none" w:sz="0" w:space="0" w:color="auto"/>
        <w:left w:val="none" w:sz="0" w:space="0" w:color="auto"/>
        <w:bottom w:val="none" w:sz="0" w:space="0" w:color="auto"/>
        <w:right w:val="none" w:sz="0" w:space="0" w:color="auto"/>
      </w:divBdr>
    </w:div>
    <w:div w:id="554246494">
      <w:bodyDiv w:val="1"/>
      <w:marLeft w:val="0"/>
      <w:marRight w:val="0"/>
      <w:marTop w:val="0"/>
      <w:marBottom w:val="0"/>
      <w:divBdr>
        <w:top w:val="none" w:sz="0" w:space="0" w:color="auto"/>
        <w:left w:val="none" w:sz="0" w:space="0" w:color="auto"/>
        <w:bottom w:val="none" w:sz="0" w:space="0" w:color="auto"/>
        <w:right w:val="none" w:sz="0" w:space="0" w:color="auto"/>
      </w:divBdr>
    </w:div>
    <w:div w:id="1049569763">
      <w:bodyDiv w:val="1"/>
      <w:marLeft w:val="0"/>
      <w:marRight w:val="0"/>
      <w:marTop w:val="0"/>
      <w:marBottom w:val="0"/>
      <w:divBdr>
        <w:top w:val="none" w:sz="0" w:space="0" w:color="auto"/>
        <w:left w:val="none" w:sz="0" w:space="0" w:color="auto"/>
        <w:bottom w:val="none" w:sz="0" w:space="0" w:color="auto"/>
        <w:right w:val="none" w:sz="0" w:space="0" w:color="auto"/>
      </w:divBdr>
      <w:divsChild>
        <w:div w:id="764768442">
          <w:marLeft w:val="0"/>
          <w:marRight w:val="0"/>
          <w:marTop w:val="0"/>
          <w:marBottom w:val="0"/>
          <w:divBdr>
            <w:top w:val="none" w:sz="0" w:space="0" w:color="auto"/>
            <w:left w:val="none" w:sz="0" w:space="0" w:color="auto"/>
            <w:bottom w:val="none" w:sz="0" w:space="0" w:color="auto"/>
            <w:right w:val="none" w:sz="0" w:space="0" w:color="auto"/>
          </w:divBdr>
        </w:div>
        <w:div w:id="772896065">
          <w:marLeft w:val="0"/>
          <w:marRight w:val="0"/>
          <w:marTop w:val="0"/>
          <w:marBottom w:val="0"/>
          <w:divBdr>
            <w:top w:val="none" w:sz="0" w:space="0" w:color="auto"/>
            <w:left w:val="none" w:sz="0" w:space="0" w:color="auto"/>
            <w:bottom w:val="none" w:sz="0" w:space="0" w:color="auto"/>
            <w:right w:val="none" w:sz="0" w:space="0" w:color="auto"/>
          </w:divBdr>
        </w:div>
        <w:div w:id="2038114387">
          <w:marLeft w:val="0"/>
          <w:marRight w:val="0"/>
          <w:marTop w:val="0"/>
          <w:marBottom w:val="0"/>
          <w:divBdr>
            <w:top w:val="none" w:sz="0" w:space="0" w:color="auto"/>
            <w:left w:val="none" w:sz="0" w:space="0" w:color="auto"/>
            <w:bottom w:val="none" w:sz="0" w:space="0" w:color="auto"/>
            <w:right w:val="none" w:sz="0" w:space="0" w:color="auto"/>
          </w:divBdr>
        </w:div>
        <w:div w:id="87582276">
          <w:marLeft w:val="0"/>
          <w:marRight w:val="0"/>
          <w:marTop w:val="0"/>
          <w:marBottom w:val="0"/>
          <w:divBdr>
            <w:top w:val="none" w:sz="0" w:space="0" w:color="auto"/>
            <w:left w:val="none" w:sz="0" w:space="0" w:color="auto"/>
            <w:bottom w:val="none" w:sz="0" w:space="0" w:color="auto"/>
            <w:right w:val="none" w:sz="0" w:space="0" w:color="auto"/>
          </w:divBdr>
        </w:div>
        <w:div w:id="1629360830">
          <w:marLeft w:val="0"/>
          <w:marRight w:val="0"/>
          <w:marTop w:val="0"/>
          <w:marBottom w:val="0"/>
          <w:divBdr>
            <w:top w:val="none" w:sz="0" w:space="0" w:color="auto"/>
            <w:left w:val="none" w:sz="0" w:space="0" w:color="auto"/>
            <w:bottom w:val="none" w:sz="0" w:space="0" w:color="auto"/>
            <w:right w:val="none" w:sz="0" w:space="0" w:color="auto"/>
          </w:divBdr>
        </w:div>
        <w:div w:id="293214655">
          <w:marLeft w:val="0"/>
          <w:marRight w:val="0"/>
          <w:marTop w:val="0"/>
          <w:marBottom w:val="0"/>
          <w:divBdr>
            <w:top w:val="none" w:sz="0" w:space="0" w:color="auto"/>
            <w:left w:val="none" w:sz="0" w:space="0" w:color="auto"/>
            <w:bottom w:val="none" w:sz="0" w:space="0" w:color="auto"/>
            <w:right w:val="none" w:sz="0" w:space="0" w:color="auto"/>
          </w:divBdr>
        </w:div>
        <w:div w:id="1027676994">
          <w:marLeft w:val="0"/>
          <w:marRight w:val="0"/>
          <w:marTop w:val="0"/>
          <w:marBottom w:val="0"/>
          <w:divBdr>
            <w:top w:val="none" w:sz="0" w:space="0" w:color="auto"/>
            <w:left w:val="none" w:sz="0" w:space="0" w:color="auto"/>
            <w:bottom w:val="none" w:sz="0" w:space="0" w:color="auto"/>
            <w:right w:val="none" w:sz="0" w:space="0" w:color="auto"/>
          </w:divBdr>
        </w:div>
        <w:div w:id="1128621544">
          <w:marLeft w:val="0"/>
          <w:marRight w:val="0"/>
          <w:marTop w:val="0"/>
          <w:marBottom w:val="0"/>
          <w:divBdr>
            <w:top w:val="none" w:sz="0" w:space="0" w:color="auto"/>
            <w:left w:val="none" w:sz="0" w:space="0" w:color="auto"/>
            <w:bottom w:val="none" w:sz="0" w:space="0" w:color="auto"/>
            <w:right w:val="none" w:sz="0" w:space="0" w:color="auto"/>
          </w:divBdr>
        </w:div>
        <w:div w:id="408310959">
          <w:marLeft w:val="0"/>
          <w:marRight w:val="0"/>
          <w:marTop w:val="0"/>
          <w:marBottom w:val="0"/>
          <w:divBdr>
            <w:top w:val="none" w:sz="0" w:space="0" w:color="auto"/>
            <w:left w:val="none" w:sz="0" w:space="0" w:color="auto"/>
            <w:bottom w:val="none" w:sz="0" w:space="0" w:color="auto"/>
            <w:right w:val="none" w:sz="0" w:space="0" w:color="auto"/>
          </w:divBdr>
        </w:div>
        <w:div w:id="1442532743">
          <w:marLeft w:val="0"/>
          <w:marRight w:val="0"/>
          <w:marTop w:val="0"/>
          <w:marBottom w:val="0"/>
          <w:divBdr>
            <w:top w:val="none" w:sz="0" w:space="0" w:color="auto"/>
            <w:left w:val="none" w:sz="0" w:space="0" w:color="auto"/>
            <w:bottom w:val="none" w:sz="0" w:space="0" w:color="auto"/>
            <w:right w:val="none" w:sz="0" w:space="0" w:color="auto"/>
          </w:divBdr>
        </w:div>
        <w:div w:id="1171869139">
          <w:marLeft w:val="0"/>
          <w:marRight w:val="0"/>
          <w:marTop w:val="0"/>
          <w:marBottom w:val="0"/>
          <w:divBdr>
            <w:top w:val="none" w:sz="0" w:space="0" w:color="auto"/>
            <w:left w:val="none" w:sz="0" w:space="0" w:color="auto"/>
            <w:bottom w:val="none" w:sz="0" w:space="0" w:color="auto"/>
            <w:right w:val="none" w:sz="0" w:space="0" w:color="auto"/>
          </w:divBdr>
        </w:div>
        <w:div w:id="1167018387">
          <w:marLeft w:val="0"/>
          <w:marRight w:val="0"/>
          <w:marTop w:val="0"/>
          <w:marBottom w:val="0"/>
          <w:divBdr>
            <w:top w:val="none" w:sz="0" w:space="0" w:color="auto"/>
            <w:left w:val="none" w:sz="0" w:space="0" w:color="auto"/>
            <w:bottom w:val="none" w:sz="0" w:space="0" w:color="auto"/>
            <w:right w:val="none" w:sz="0" w:space="0" w:color="auto"/>
          </w:divBdr>
        </w:div>
        <w:div w:id="400058715">
          <w:marLeft w:val="0"/>
          <w:marRight w:val="0"/>
          <w:marTop w:val="0"/>
          <w:marBottom w:val="0"/>
          <w:divBdr>
            <w:top w:val="none" w:sz="0" w:space="0" w:color="auto"/>
            <w:left w:val="none" w:sz="0" w:space="0" w:color="auto"/>
            <w:bottom w:val="none" w:sz="0" w:space="0" w:color="auto"/>
            <w:right w:val="none" w:sz="0" w:space="0" w:color="auto"/>
          </w:divBdr>
        </w:div>
        <w:div w:id="1664504053">
          <w:marLeft w:val="0"/>
          <w:marRight w:val="0"/>
          <w:marTop w:val="0"/>
          <w:marBottom w:val="0"/>
          <w:divBdr>
            <w:top w:val="none" w:sz="0" w:space="0" w:color="auto"/>
            <w:left w:val="none" w:sz="0" w:space="0" w:color="auto"/>
            <w:bottom w:val="none" w:sz="0" w:space="0" w:color="auto"/>
            <w:right w:val="none" w:sz="0" w:space="0" w:color="auto"/>
          </w:divBdr>
        </w:div>
        <w:div w:id="1625308060">
          <w:marLeft w:val="0"/>
          <w:marRight w:val="0"/>
          <w:marTop w:val="0"/>
          <w:marBottom w:val="0"/>
          <w:divBdr>
            <w:top w:val="none" w:sz="0" w:space="0" w:color="auto"/>
            <w:left w:val="none" w:sz="0" w:space="0" w:color="auto"/>
            <w:bottom w:val="none" w:sz="0" w:space="0" w:color="auto"/>
            <w:right w:val="none" w:sz="0" w:space="0" w:color="auto"/>
          </w:divBdr>
        </w:div>
        <w:div w:id="1462654712">
          <w:marLeft w:val="0"/>
          <w:marRight w:val="0"/>
          <w:marTop w:val="0"/>
          <w:marBottom w:val="0"/>
          <w:divBdr>
            <w:top w:val="none" w:sz="0" w:space="0" w:color="auto"/>
            <w:left w:val="none" w:sz="0" w:space="0" w:color="auto"/>
            <w:bottom w:val="none" w:sz="0" w:space="0" w:color="auto"/>
            <w:right w:val="none" w:sz="0" w:space="0" w:color="auto"/>
          </w:divBdr>
        </w:div>
        <w:div w:id="412244674">
          <w:marLeft w:val="0"/>
          <w:marRight w:val="0"/>
          <w:marTop w:val="0"/>
          <w:marBottom w:val="0"/>
          <w:divBdr>
            <w:top w:val="none" w:sz="0" w:space="0" w:color="auto"/>
            <w:left w:val="none" w:sz="0" w:space="0" w:color="auto"/>
            <w:bottom w:val="none" w:sz="0" w:space="0" w:color="auto"/>
            <w:right w:val="none" w:sz="0" w:space="0" w:color="auto"/>
          </w:divBdr>
        </w:div>
        <w:div w:id="1627656175">
          <w:marLeft w:val="0"/>
          <w:marRight w:val="0"/>
          <w:marTop w:val="0"/>
          <w:marBottom w:val="0"/>
          <w:divBdr>
            <w:top w:val="none" w:sz="0" w:space="0" w:color="auto"/>
            <w:left w:val="none" w:sz="0" w:space="0" w:color="auto"/>
            <w:bottom w:val="none" w:sz="0" w:space="0" w:color="auto"/>
            <w:right w:val="none" w:sz="0" w:space="0" w:color="auto"/>
          </w:divBdr>
        </w:div>
        <w:div w:id="1359743089">
          <w:marLeft w:val="0"/>
          <w:marRight w:val="0"/>
          <w:marTop w:val="0"/>
          <w:marBottom w:val="0"/>
          <w:divBdr>
            <w:top w:val="none" w:sz="0" w:space="0" w:color="auto"/>
            <w:left w:val="none" w:sz="0" w:space="0" w:color="auto"/>
            <w:bottom w:val="none" w:sz="0" w:space="0" w:color="auto"/>
            <w:right w:val="none" w:sz="0" w:space="0" w:color="auto"/>
          </w:divBdr>
        </w:div>
        <w:div w:id="1943417643">
          <w:marLeft w:val="0"/>
          <w:marRight w:val="0"/>
          <w:marTop w:val="0"/>
          <w:marBottom w:val="0"/>
          <w:divBdr>
            <w:top w:val="none" w:sz="0" w:space="0" w:color="auto"/>
            <w:left w:val="none" w:sz="0" w:space="0" w:color="auto"/>
            <w:bottom w:val="none" w:sz="0" w:space="0" w:color="auto"/>
            <w:right w:val="none" w:sz="0" w:space="0" w:color="auto"/>
          </w:divBdr>
        </w:div>
        <w:div w:id="278337672">
          <w:marLeft w:val="0"/>
          <w:marRight w:val="0"/>
          <w:marTop w:val="0"/>
          <w:marBottom w:val="0"/>
          <w:divBdr>
            <w:top w:val="none" w:sz="0" w:space="0" w:color="auto"/>
            <w:left w:val="none" w:sz="0" w:space="0" w:color="auto"/>
            <w:bottom w:val="none" w:sz="0" w:space="0" w:color="auto"/>
            <w:right w:val="none" w:sz="0" w:space="0" w:color="auto"/>
          </w:divBdr>
        </w:div>
        <w:div w:id="786854320">
          <w:marLeft w:val="0"/>
          <w:marRight w:val="0"/>
          <w:marTop w:val="0"/>
          <w:marBottom w:val="0"/>
          <w:divBdr>
            <w:top w:val="none" w:sz="0" w:space="0" w:color="auto"/>
            <w:left w:val="none" w:sz="0" w:space="0" w:color="auto"/>
            <w:bottom w:val="none" w:sz="0" w:space="0" w:color="auto"/>
            <w:right w:val="none" w:sz="0" w:space="0" w:color="auto"/>
          </w:divBdr>
        </w:div>
        <w:div w:id="523905034">
          <w:marLeft w:val="0"/>
          <w:marRight w:val="0"/>
          <w:marTop w:val="0"/>
          <w:marBottom w:val="0"/>
          <w:divBdr>
            <w:top w:val="none" w:sz="0" w:space="0" w:color="auto"/>
            <w:left w:val="none" w:sz="0" w:space="0" w:color="auto"/>
            <w:bottom w:val="none" w:sz="0" w:space="0" w:color="auto"/>
            <w:right w:val="none" w:sz="0" w:space="0" w:color="auto"/>
          </w:divBdr>
        </w:div>
        <w:div w:id="611472428">
          <w:marLeft w:val="0"/>
          <w:marRight w:val="0"/>
          <w:marTop w:val="0"/>
          <w:marBottom w:val="0"/>
          <w:divBdr>
            <w:top w:val="none" w:sz="0" w:space="0" w:color="auto"/>
            <w:left w:val="none" w:sz="0" w:space="0" w:color="auto"/>
            <w:bottom w:val="none" w:sz="0" w:space="0" w:color="auto"/>
            <w:right w:val="none" w:sz="0" w:space="0" w:color="auto"/>
          </w:divBdr>
        </w:div>
        <w:div w:id="992370770">
          <w:marLeft w:val="0"/>
          <w:marRight w:val="0"/>
          <w:marTop w:val="0"/>
          <w:marBottom w:val="0"/>
          <w:divBdr>
            <w:top w:val="none" w:sz="0" w:space="0" w:color="auto"/>
            <w:left w:val="none" w:sz="0" w:space="0" w:color="auto"/>
            <w:bottom w:val="none" w:sz="0" w:space="0" w:color="auto"/>
            <w:right w:val="none" w:sz="0" w:space="0" w:color="auto"/>
          </w:divBdr>
        </w:div>
        <w:div w:id="1073969864">
          <w:marLeft w:val="0"/>
          <w:marRight w:val="0"/>
          <w:marTop w:val="0"/>
          <w:marBottom w:val="0"/>
          <w:divBdr>
            <w:top w:val="none" w:sz="0" w:space="0" w:color="auto"/>
            <w:left w:val="none" w:sz="0" w:space="0" w:color="auto"/>
            <w:bottom w:val="none" w:sz="0" w:space="0" w:color="auto"/>
            <w:right w:val="none" w:sz="0" w:space="0" w:color="auto"/>
          </w:divBdr>
        </w:div>
        <w:div w:id="1744715767">
          <w:marLeft w:val="0"/>
          <w:marRight w:val="0"/>
          <w:marTop w:val="0"/>
          <w:marBottom w:val="0"/>
          <w:divBdr>
            <w:top w:val="none" w:sz="0" w:space="0" w:color="auto"/>
            <w:left w:val="none" w:sz="0" w:space="0" w:color="auto"/>
            <w:bottom w:val="none" w:sz="0" w:space="0" w:color="auto"/>
            <w:right w:val="none" w:sz="0" w:space="0" w:color="auto"/>
          </w:divBdr>
        </w:div>
        <w:div w:id="2117557972">
          <w:marLeft w:val="0"/>
          <w:marRight w:val="0"/>
          <w:marTop w:val="0"/>
          <w:marBottom w:val="0"/>
          <w:divBdr>
            <w:top w:val="none" w:sz="0" w:space="0" w:color="auto"/>
            <w:left w:val="none" w:sz="0" w:space="0" w:color="auto"/>
            <w:bottom w:val="none" w:sz="0" w:space="0" w:color="auto"/>
            <w:right w:val="none" w:sz="0" w:space="0" w:color="auto"/>
          </w:divBdr>
        </w:div>
        <w:div w:id="231283647">
          <w:marLeft w:val="0"/>
          <w:marRight w:val="0"/>
          <w:marTop w:val="0"/>
          <w:marBottom w:val="0"/>
          <w:divBdr>
            <w:top w:val="none" w:sz="0" w:space="0" w:color="auto"/>
            <w:left w:val="none" w:sz="0" w:space="0" w:color="auto"/>
            <w:bottom w:val="none" w:sz="0" w:space="0" w:color="auto"/>
            <w:right w:val="none" w:sz="0" w:space="0" w:color="auto"/>
          </w:divBdr>
        </w:div>
        <w:div w:id="1962151383">
          <w:marLeft w:val="0"/>
          <w:marRight w:val="0"/>
          <w:marTop w:val="0"/>
          <w:marBottom w:val="0"/>
          <w:divBdr>
            <w:top w:val="none" w:sz="0" w:space="0" w:color="auto"/>
            <w:left w:val="none" w:sz="0" w:space="0" w:color="auto"/>
            <w:bottom w:val="none" w:sz="0" w:space="0" w:color="auto"/>
            <w:right w:val="none" w:sz="0" w:space="0" w:color="auto"/>
          </w:divBdr>
        </w:div>
        <w:div w:id="162864404">
          <w:marLeft w:val="0"/>
          <w:marRight w:val="0"/>
          <w:marTop w:val="0"/>
          <w:marBottom w:val="0"/>
          <w:divBdr>
            <w:top w:val="none" w:sz="0" w:space="0" w:color="auto"/>
            <w:left w:val="none" w:sz="0" w:space="0" w:color="auto"/>
            <w:bottom w:val="none" w:sz="0" w:space="0" w:color="auto"/>
            <w:right w:val="none" w:sz="0" w:space="0" w:color="auto"/>
          </w:divBdr>
        </w:div>
        <w:div w:id="589200536">
          <w:marLeft w:val="0"/>
          <w:marRight w:val="0"/>
          <w:marTop w:val="0"/>
          <w:marBottom w:val="0"/>
          <w:divBdr>
            <w:top w:val="none" w:sz="0" w:space="0" w:color="auto"/>
            <w:left w:val="none" w:sz="0" w:space="0" w:color="auto"/>
            <w:bottom w:val="none" w:sz="0" w:space="0" w:color="auto"/>
            <w:right w:val="none" w:sz="0" w:space="0" w:color="auto"/>
          </w:divBdr>
        </w:div>
        <w:div w:id="297802514">
          <w:marLeft w:val="0"/>
          <w:marRight w:val="0"/>
          <w:marTop w:val="0"/>
          <w:marBottom w:val="0"/>
          <w:divBdr>
            <w:top w:val="none" w:sz="0" w:space="0" w:color="auto"/>
            <w:left w:val="none" w:sz="0" w:space="0" w:color="auto"/>
            <w:bottom w:val="none" w:sz="0" w:space="0" w:color="auto"/>
            <w:right w:val="none" w:sz="0" w:space="0" w:color="auto"/>
          </w:divBdr>
        </w:div>
        <w:div w:id="351415445">
          <w:marLeft w:val="0"/>
          <w:marRight w:val="0"/>
          <w:marTop w:val="0"/>
          <w:marBottom w:val="0"/>
          <w:divBdr>
            <w:top w:val="none" w:sz="0" w:space="0" w:color="auto"/>
            <w:left w:val="none" w:sz="0" w:space="0" w:color="auto"/>
            <w:bottom w:val="none" w:sz="0" w:space="0" w:color="auto"/>
            <w:right w:val="none" w:sz="0" w:space="0" w:color="auto"/>
          </w:divBdr>
        </w:div>
        <w:div w:id="1848325532">
          <w:marLeft w:val="0"/>
          <w:marRight w:val="0"/>
          <w:marTop w:val="0"/>
          <w:marBottom w:val="0"/>
          <w:divBdr>
            <w:top w:val="none" w:sz="0" w:space="0" w:color="auto"/>
            <w:left w:val="none" w:sz="0" w:space="0" w:color="auto"/>
            <w:bottom w:val="none" w:sz="0" w:space="0" w:color="auto"/>
            <w:right w:val="none" w:sz="0" w:space="0" w:color="auto"/>
          </w:divBdr>
        </w:div>
        <w:div w:id="896282678">
          <w:marLeft w:val="0"/>
          <w:marRight w:val="0"/>
          <w:marTop w:val="0"/>
          <w:marBottom w:val="0"/>
          <w:divBdr>
            <w:top w:val="none" w:sz="0" w:space="0" w:color="auto"/>
            <w:left w:val="none" w:sz="0" w:space="0" w:color="auto"/>
            <w:bottom w:val="none" w:sz="0" w:space="0" w:color="auto"/>
            <w:right w:val="none" w:sz="0" w:space="0" w:color="auto"/>
          </w:divBdr>
        </w:div>
        <w:div w:id="798307567">
          <w:marLeft w:val="0"/>
          <w:marRight w:val="0"/>
          <w:marTop w:val="0"/>
          <w:marBottom w:val="0"/>
          <w:divBdr>
            <w:top w:val="none" w:sz="0" w:space="0" w:color="auto"/>
            <w:left w:val="none" w:sz="0" w:space="0" w:color="auto"/>
            <w:bottom w:val="none" w:sz="0" w:space="0" w:color="auto"/>
            <w:right w:val="none" w:sz="0" w:space="0" w:color="auto"/>
          </w:divBdr>
        </w:div>
        <w:div w:id="978993338">
          <w:marLeft w:val="0"/>
          <w:marRight w:val="0"/>
          <w:marTop w:val="0"/>
          <w:marBottom w:val="0"/>
          <w:divBdr>
            <w:top w:val="none" w:sz="0" w:space="0" w:color="auto"/>
            <w:left w:val="none" w:sz="0" w:space="0" w:color="auto"/>
            <w:bottom w:val="none" w:sz="0" w:space="0" w:color="auto"/>
            <w:right w:val="none" w:sz="0" w:space="0" w:color="auto"/>
          </w:divBdr>
        </w:div>
        <w:div w:id="863246469">
          <w:marLeft w:val="0"/>
          <w:marRight w:val="0"/>
          <w:marTop w:val="0"/>
          <w:marBottom w:val="0"/>
          <w:divBdr>
            <w:top w:val="none" w:sz="0" w:space="0" w:color="auto"/>
            <w:left w:val="none" w:sz="0" w:space="0" w:color="auto"/>
            <w:bottom w:val="none" w:sz="0" w:space="0" w:color="auto"/>
            <w:right w:val="none" w:sz="0" w:space="0" w:color="auto"/>
          </w:divBdr>
        </w:div>
        <w:div w:id="871260206">
          <w:marLeft w:val="0"/>
          <w:marRight w:val="0"/>
          <w:marTop w:val="0"/>
          <w:marBottom w:val="0"/>
          <w:divBdr>
            <w:top w:val="none" w:sz="0" w:space="0" w:color="auto"/>
            <w:left w:val="none" w:sz="0" w:space="0" w:color="auto"/>
            <w:bottom w:val="none" w:sz="0" w:space="0" w:color="auto"/>
            <w:right w:val="none" w:sz="0" w:space="0" w:color="auto"/>
          </w:divBdr>
        </w:div>
        <w:div w:id="2026052338">
          <w:marLeft w:val="0"/>
          <w:marRight w:val="0"/>
          <w:marTop w:val="0"/>
          <w:marBottom w:val="0"/>
          <w:divBdr>
            <w:top w:val="none" w:sz="0" w:space="0" w:color="auto"/>
            <w:left w:val="none" w:sz="0" w:space="0" w:color="auto"/>
            <w:bottom w:val="none" w:sz="0" w:space="0" w:color="auto"/>
            <w:right w:val="none" w:sz="0" w:space="0" w:color="auto"/>
          </w:divBdr>
        </w:div>
        <w:div w:id="956645089">
          <w:marLeft w:val="0"/>
          <w:marRight w:val="0"/>
          <w:marTop w:val="0"/>
          <w:marBottom w:val="0"/>
          <w:divBdr>
            <w:top w:val="none" w:sz="0" w:space="0" w:color="auto"/>
            <w:left w:val="none" w:sz="0" w:space="0" w:color="auto"/>
            <w:bottom w:val="none" w:sz="0" w:space="0" w:color="auto"/>
            <w:right w:val="none" w:sz="0" w:space="0" w:color="auto"/>
          </w:divBdr>
        </w:div>
        <w:div w:id="1392461722">
          <w:marLeft w:val="0"/>
          <w:marRight w:val="0"/>
          <w:marTop w:val="0"/>
          <w:marBottom w:val="0"/>
          <w:divBdr>
            <w:top w:val="none" w:sz="0" w:space="0" w:color="auto"/>
            <w:left w:val="none" w:sz="0" w:space="0" w:color="auto"/>
            <w:bottom w:val="none" w:sz="0" w:space="0" w:color="auto"/>
            <w:right w:val="none" w:sz="0" w:space="0" w:color="auto"/>
          </w:divBdr>
        </w:div>
        <w:div w:id="2071266243">
          <w:marLeft w:val="0"/>
          <w:marRight w:val="0"/>
          <w:marTop w:val="0"/>
          <w:marBottom w:val="0"/>
          <w:divBdr>
            <w:top w:val="none" w:sz="0" w:space="0" w:color="auto"/>
            <w:left w:val="none" w:sz="0" w:space="0" w:color="auto"/>
            <w:bottom w:val="none" w:sz="0" w:space="0" w:color="auto"/>
            <w:right w:val="none" w:sz="0" w:space="0" w:color="auto"/>
          </w:divBdr>
        </w:div>
        <w:div w:id="1175152476">
          <w:marLeft w:val="0"/>
          <w:marRight w:val="0"/>
          <w:marTop w:val="0"/>
          <w:marBottom w:val="0"/>
          <w:divBdr>
            <w:top w:val="none" w:sz="0" w:space="0" w:color="auto"/>
            <w:left w:val="none" w:sz="0" w:space="0" w:color="auto"/>
            <w:bottom w:val="none" w:sz="0" w:space="0" w:color="auto"/>
            <w:right w:val="none" w:sz="0" w:space="0" w:color="auto"/>
          </w:divBdr>
        </w:div>
        <w:div w:id="474687445">
          <w:marLeft w:val="0"/>
          <w:marRight w:val="0"/>
          <w:marTop w:val="0"/>
          <w:marBottom w:val="0"/>
          <w:divBdr>
            <w:top w:val="none" w:sz="0" w:space="0" w:color="auto"/>
            <w:left w:val="none" w:sz="0" w:space="0" w:color="auto"/>
            <w:bottom w:val="none" w:sz="0" w:space="0" w:color="auto"/>
            <w:right w:val="none" w:sz="0" w:space="0" w:color="auto"/>
          </w:divBdr>
        </w:div>
        <w:div w:id="1822770056">
          <w:marLeft w:val="0"/>
          <w:marRight w:val="0"/>
          <w:marTop w:val="0"/>
          <w:marBottom w:val="0"/>
          <w:divBdr>
            <w:top w:val="none" w:sz="0" w:space="0" w:color="auto"/>
            <w:left w:val="none" w:sz="0" w:space="0" w:color="auto"/>
            <w:bottom w:val="none" w:sz="0" w:space="0" w:color="auto"/>
            <w:right w:val="none" w:sz="0" w:space="0" w:color="auto"/>
          </w:divBdr>
        </w:div>
        <w:div w:id="1914972410">
          <w:marLeft w:val="0"/>
          <w:marRight w:val="0"/>
          <w:marTop w:val="0"/>
          <w:marBottom w:val="0"/>
          <w:divBdr>
            <w:top w:val="none" w:sz="0" w:space="0" w:color="auto"/>
            <w:left w:val="none" w:sz="0" w:space="0" w:color="auto"/>
            <w:bottom w:val="none" w:sz="0" w:space="0" w:color="auto"/>
            <w:right w:val="none" w:sz="0" w:space="0" w:color="auto"/>
          </w:divBdr>
        </w:div>
        <w:div w:id="630088674">
          <w:marLeft w:val="0"/>
          <w:marRight w:val="0"/>
          <w:marTop w:val="0"/>
          <w:marBottom w:val="0"/>
          <w:divBdr>
            <w:top w:val="none" w:sz="0" w:space="0" w:color="auto"/>
            <w:left w:val="none" w:sz="0" w:space="0" w:color="auto"/>
            <w:bottom w:val="none" w:sz="0" w:space="0" w:color="auto"/>
            <w:right w:val="none" w:sz="0" w:space="0" w:color="auto"/>
          </w:divBdr>
        </w:div>
        <w:div w:id="10835997">
          <w:marLeft w:val="0"/>
          <w:marRight w:val="0"/>
          <w:marTop w:val="0"/>
          <w:marBottom w:val="0"/>
          <w:divBdr>
            <w:top w:val="none" w:sz="0" w:space="0" w:color="auto"/>
            <w:left w:val="none" w:sz="0" w:space="0" w:color="auto"/>
            <w:bottom w:val="none" w:sz="0" w:space="0" w:color="auto"/>
            <w:right w:val="none" w:sz="0" w:space="0" w:color="auto"/>
          </w:divBdr>
        </w:div>
        <w:div w:id="1850102629">
          <w:marLeft w:val="0"/>
          <w:marRight w:val="0"/>
          <w:marTop w:val="0"/>
          <w:marBottom w:val="0"/>
          <w:divBdr>
            <w:top w:val="none" w:sz="0" w:space="0" w:color="auto"/>
            <w:left w:val="none" w:sz="0" w:space="0" w:color="auto"/>
            <w:bottom w:val="none" w:sz="0" w:space="0" w:color="auto"/>
            <w:right w:val="none" w:sz="0" w:space="0" w:color="auto"/>
          </w:divBdr>
        </w:div>
        <w:div w:id="2058432857">
          <w:marLeft w:val="0"/>
          <w:marRight w:val="0"/>
          <w:marTop w:val="0"/>
          <w:marBottom w:val="0"/>
          <w:divBdr>
            <w:top w:val="none" w:sz="0" w:space="0" w:color="auto"/>
            <w:left w:val="none" w:sz="0" w:space="0" w:color="auto"/>
            <w:bottom w:val="none" w:sz="0" w:space="0" w:color="auto"/>
            <w:right w:val="none" w:sz="0" w:space="0" w:color="auto"/>
          </w:divBdr>
        </w:div>
        <w:div w:id="1018233390">
          <w:marLeft w:val="0"/>
          <w:marRight w:val="0"/>
          <w:marTop w:val="0"/>
          <w:marBottom w:val="0"/>
          <w:divBdr>
            <w:top w:val="none" w:sz="0" w:space="0" w:color="auto"/>
            <w:left w:val="none" w:sz="0" w:space="0" w:color="auto"/>
            <w:bottom w:val="none" w:sz="0" w:space="0" w:color="auto"/>
            <w:right w:val="none" w:sz="0" w:space="0" w:color="auto"/>
          </w:divBdr>
        </w:div>
        <w:div w:id="345986407">
          <w:marLeft w:val="0"/>
          <w:marRight w:val="0"/>
          <w:marTop w:val="0"/>
          <w:marBottom w:val="0"/>
          <w:divBdr>
            <w:top w:val="none" w:sz="0" w:space="0" w:color="auto"/>
            <w:left w:val="none" w:sz="0" w:space="0" w:color="auto"/>
            <w:bottom w:val="none" w:sz="0" w:space="0" w:color="auto"/>
            <w:right w:val="none" w:sz="0" w:space="0" w:color="auto"/>
          </w:divBdr>
        </w:div>
        <w:div w:id="22440664">
          <w:marLeft w:val="0"/>
          <w:marRight w:val="0"/>
          <w:marTop w:val="0"/>
          <w:marBottom w:val="0"/>
          <w:divBdr>
            <w:top w:val="none" w:sz="0" w:space="0" w:color="auto"/>
            <w:left w:val="none" w:sz="0" w:space="0" w:color="auto"/>
            <w:bottom w:val="none" w:sz="0" w:space="0" w:color="auto"/>
            <w:right w:val="none" w:sz="0" w:space="0" w:color="auto"/>
          </w:divBdr>
        </w:div>
        <w:div w:id="2018463631">
          <w:marLeft w:val="0"/>
          <w:marRight w:val="0"/>
          <w:marTop w:val="0"/>
          <w:marBottom w:val="0"/>
          <w:divBdr>
            <w:top w:val="none" w:sz="0" w:space="0" w:color="auto"/>
            <w:left w:val="none" w:sz="0" w:space="0" w:color="auto"/>
            <w:bottom w:val="none" w:sz="0" w:space="0" w:color="auto"/>
            <w:right w:val="none" w:sz="0" w:space="0" w:color="auto"/>
          </w:divBdr>
        </w:div>
        <w:div w:id="1109812856">
          <w:marLeft w:val="0"/>
          <w:marRight w:val="0"/>
          <w:marTop w:val="0"/>
          <w:marBottom w:val="0"/>
          <w:divBdr>
            <w:top w:val="none" w:sz="0" w:space="0" w:color="auto"/>
            <w:left w:val="none" w:sz="0" w:space="0" w:color="auto"/>
            <w:bottom w:val="none" w:sz="0" w:space="0" w:color="auto"/>
            <w:right w:val="none" w:sz="0" w:space="0" w:color="auto"/>
          </w:divBdr>
        </w:div>
        <w:div w:id="1080636491">
          <w:marLeft w:val="0"/>
          <w:marRight w:val="0"/>
          <w:marTop w:val="0"/>
          <w:marBottom w:val="0"/>
          <w:divBdr>
            <w:top w:val="none" w:sz="0" w:space="0" w:color="auto"/>
            <w:left w:val="none" w:sz="0" w:space="0" w:color="auto"/>
            <w:bottom w:val="none" w:sz="0" w:space="0" w:color="auto"/>
            <w:right w:val="none" w:sz="0" w:space="0" w:color="auto"/>
          </w:divBdr>
        </w:div>
        <w:div w:id="965896092">
          <w:marLeft w:val="0"/>
          <w:marRight w:val="0"/>
          <w:marTop w:val="0"/>
          <w:marBottom w:val="0"/>
          <w:divBdr>
            <w:top w:val="none" w:sz="0" w:space="0" w:color="auto"/>
            <w:left w:val="none" w:sz="0" w:space="0" w:color="auto"/>
            <w:bottom w:val="none" w:sz="0" w:space="0" w:color="auto"/>
            <w:right w:val="none" w:sz="0" w:space="0" w:color="auto"/>
          </w:divBdr>
        </w:div>
        <w:div w:id="2144687415">
          <w:marLeft w:val="0"/>
          <w:marRight w:val="0"/>
          <w:marTop w:val="0"/>
          <w:marBottom w:val="0"/>
          <w:divBdr>
            <w:top w:val="none" w:sz="0" w:space="0" w:color="auto"/>
            <w:left w:val="none" w:sz="0" w:space="0" w:color="auto"/>
            <w:bottom w:val="none" w:sz="0" w:space="0" w:color="auto"/>
            <w:right w:val="none" w:sz="0" w:space="0" w:color="auto"/>
          </w:divBdr>
        </w:div>
        <w:div w:id="1259948692">
          <w:marLeft w:val="0"/>
          <w:marRight w:val="0"/>
          <w:marTop w:val="0"/>
          <w:marBottom w:val="0"/>
          <w:divBdr>
            <w:top w:val="none" w:sz="0" w:space="0" w:color="auto"/>
            <w:left w:val="none" w:sz="0" w:space="0" w:color="auto"/>
            <w:bottom w:val="none" w:sz="0" w:space="0" w:color="auto"/>
            <w:right w:val="none" w:sz="0" w:space="0" w:color="auto"/>
          </w:divBdr>
        </w:div>
      </w:divsChild>
    </w:div>
    <w:div w:id="1533420057">
      <w:bodyDiv w:val="1"/>
      <w:marLeft w:val="0"/>
      <w:marRight w:val="0"/>
      <w:marTop w:val="0"/>
      <w:marBottom w:val="0"/>
      <w:divBdr>
        <w:top w:val="none" w:sz="0" w:space="0" w:color="auto"/>
        <w:left w:val="none" w:sz="0" w:space="0" w:color="auto"/>
        <w:bottom w:val="none" w:sz="0" w:space="0" w:color="auto"/>
        <w:right w:val="none" w:sz="0" w:space="0" w:color="auto"/>
      </w:divBdr>
    </w:div>
    <w:div w:id="18972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BAC55E6A-D81F-41BD-AE01-3CB39527A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9F087603-769E-4BCB-96C7-7640A21231D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5</cp:revision>
  <cp:lastPrinted>2019-05-29T11:27:00Z</cp:lastPrinted>
  <dcterms:created xsi:type="dcterms:W3CDTF">2025-06-17T15:21:00Z</dcterms:created>
  <dcterms:modified xsi:type="dcterms:W3CDTF">2025-06-18T05:56:00Z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