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6C13BB67" w:rsidR="00EB19AD" w:rsidRPr="0039780E" w:rsidRDefault="00EB19AD" w:rsidP="00EB19AD">
      <w:pPr>
        <w:pStyle w:val="Titel-Headline"/>
      </w:pPr>
      <w:bookmarkStart w:id="0" w:name="Untertitel"/>
      <w:bookmarkStart w:id="1" w:name="_Hlk203467125"/>
      <w:r>
        <w:t>Communiqué de presse</w:t>
      </w:r>
    </w:p>
    <w:p w14:paraId="5FE12E56" w14:textId="77777777" w:rsidR="00CE71C0" w:rsidRPr="0039780E" w:rsidRDefault="00CE71C0" w:rsidP="00064547">
      <w:pPr>
        <w:pStyle w:val="Linie"/>
      </w:pPr>
      <w:r>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726DD41"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67D004AF" w14:textId="214E3280" w:rsidR="008B158F" w:rsidRPr="00755FC1" w:rsidRDefault="001D2966" w:rsidP="008B158F">
      <w:pPr>
        <w:pStyle w:val="Dachzeile"/>
      </w:pPr>
      <w:bookmarkStart w:id="2" w:name="_Hlk203467238"/>
      <w:bookmarkEnd w:id="0"/>
      <w:r>
        <w:t>Technologie de pointe et flexibilité accrue</w:t>
      </w:r>
    </w:p>
    <w:p w14:paraId="325089D0" w14:textId="4D97B7A5" w:rsidR="008B158F" w:rsidRPr="00517E66" w:rsidRDefault="00703E5E" w:rsidP="008B158F">
      <w:pPr>
        <w:pStyle w:val="Titel-Subline"/>
      </w:pPr>
      <w:bookmarkStart w:id="3" w:name="_Hlk203467260"/>
      <w:bookmarkEnd w:id="2"/>
      <w:r>
        <w:t>Dürr agrandit son centre de formation à</w:t>
      </w:r>
      <w:r w:rsidR="00882EBA">
        <w:t xml:space="preserve"> </w:t>
      </w:r>
      <w:r>
        <w:t>Bietigheim-Bissingen</w:t>
      </w:r>
    </w:p>
    <w:p w14:paraId="2FA329D1" w14:textId="35BCD217" w:rsidR="008B158F" w:rsidRDefault="00C11D00" w:rsidP="00882EBA">
      <w:pPr>
        <w:pStyle w:val="Flietext"/>
        <w:jc w:val="both"/>
        <w:rPr>
          <w:rStyle w:val="Fettung"/>
        </w:rPr>
      </w:pPr>
      <w:r w:rsidRPr="00085635">
        <w:rPr>
          <w:b/>
          <w:bCs/>
        </w:rPr>
        <w:t>Guyancourt,</w:t>
      </w:r>
      <w:r w:rsidR="00085635" w:rsidRPr="00085635">
        <w:rPr>
          <w:b/>
          <w:bCs/>
        </w:rPr>
        <w:t xml:space="preserve"> le 15 juillet </w:t>
      </w:r>
      <w:r w:rsidRPr="00085635">
        <w:rPr>
          <w:b/>
          <w:bCs/>
        </w:rPr>
        <w:t>2025</w:t>
      </w:r>
      <w:r w:rsidR="00023253">
        <w:rPr>
          <w:rStyle w:val="Fettung"/>
        </w:rPr>
        <w:t xml:space="preserve"> – Le constructeur de machines </w:t>
      </w:r>
      <w:r w:rsidR="00345697">
        <w:rPr>
          <w:rStyle w:val="Fettung"/>
        </w:rPr>
        <w:br/>
      </w:r>
      <w:r w:rsidR="00023253">
        <w:rPr>
          <w:rStyle w:val="Fettung"/>
        </w:rPr>
        <w:t>et</w:t>
      </w:r>
      <w:r w:rsidR="00882EBA">
        <w:rPr>
          <w:rStyle w:val="Fettung"/>
        </w:rPr>
        <w:t xml:space="preserve"> </w:t>
      </w:r>
      <w:r w:rsidR="00023253">
        <w:rPr>
          <w:rStyle w:val="Fettung"/>
        </w:rPr>
        <w:t>d'installations Dürr a agrandi son centre de formation en y ajoutant une</w:t>
      </w:r>
      <w:r w:rsidR="00882EBA">
        <w:rPr>
          <w:rStyle w:val="Fettung"/>
        </w:rPr>
        <w:t xml:space="preserve"> </w:t>
      </w:r>
      <w:r w:rsidR="00023253">
        <w:rPr>
          <w:rStyle w:val="Fettung"/>
        </w:rPr>
        <w:t>cellule robotisée dédiée à l'étanchéité. Depuis mai, les clients ont bénéficié</w:t>
      </w:r>
      <w:r w:rsidR="00882EBA">
        <w:rPr>
          <w:rStyle w:val="Fettung"/>
        </w:rPr>
        <w:t xml:space="preserve"> </w:t>
      </w:r>
      <w:r w:rsidR="00023253">
        <w:rPr>
          <w:rStyle w:val="Fettung"/>
        </w:rPr>
        <w:t>de formations pratiques sur la technologie de pointe en matière d'étanchéité</w:t>
      </w:r>
      <w:r w:rsidR="00882EBA">
        <w:rPr>
          <w:rStyle w:val="Fettung"/>
        </w:rPr>
        <w:t xml:space="preserve"> </w:t>
      </w:r>
      <w:r w:rsidR="00023253">
        <w:rPr>
          <w:rStyle w:val="Fettung"/>
        </w:rPr>
        <w:t xml:space="preserve">dans des conditions réelles, au siège social </w:t>
      </w:r>
      <w:r w:rsidR="00113B49">
        <w:rPr>
          <w:rStyle w:val="Fettung"/>
        </w:rPr>
        <w:t>de la société située</w:t>
      </w:r>
      <w:r w:rsidR="00023253">
        <w:rPr>
          <w:rStyle w:val="Fettung"/>
        </w:rPr>
        <w:t xml:space="preserve"> </w:t>
      </w:r>
      <w:r w:rsidR="00345697">
        <w:rPr>
          <w:rStyle w:val="Fettung"/>
        </w:rPr>
        <w:br/>
      </w:r>
      <w:r w:rsidR="00023253">
        <w:rPr>
          <w:rStyle w:val="Fettung"/>
        </w:rPr>
        <w:t>à</w:t>
      </w:r>
      <w:r w:rsidR="00882EBA">
        <w:rPr>
          <w:rStyle w:val="Fettung"/>
        </w:rPr>
        <w:t xml:space="preserve"> </w:t>
      </w:r>
      <w:r w:rsidR="00023253">
        <w:rPr>
          <w:rStyle w:val="Fettung"/>
        </w:rPr>
        <w:t>Bietigheim-Bissingen.</w:t>
      </w:r>
    </w:p>
    <w:bookmarkEnd w:id="3"/>
    <w:p w14:paraId="2C5106A4" w14:textId="77777777" w:rsidR="00882EBA" w:rsidRPr="00882EBA" w:rsidRDefault="00882EBA" w:rsidP="00882EBA">
      <w:pPr>
        <w:pStyle w:val="Flietext"/>
        <w:jc w:val="both"/>
        <w:rPr>
          <w:b/>
          <w:spacing w:val="-2"/>
          <w:w w:val="101"/>
        </w:rPr>
      </w:pPr>
    </w:p>
    <w:p w14:paraId="3865189F" w14:textId="24D22194" w:rsidR="008B158F" w:rsidRDefault="00A46D96" w:rsidP="00882EBA">
      <w:pPr>
        <w:pStyle w:val="Flietext"/>
        <w:jc w:val="both"/>
      </w:pPr>
      <w:bookmarkStart w:id="4" w:name="_Hlk203467296"/>
      <w:r>
        <w:t>Un personnel bien formé est crucial pour assurer la grande qualité des produits et une disponibilité de longue durée des systèmes. C'est pourquoi Dürr propose des programmes de formation ciblés, conçus sur mesure pour différents groupes d'utilisateurs et dispensés dans des conditions proches de la production dans les domaines de l'application de peinture et de film épais.</w:t>
      </w:r>
    </w:p>
    <w:p w14:paraId="73C91961" w14:textId="74CC3F51" w:rsidR="008B158F" w:rsidRPr="00113B49" w:rsidRDefault="008B158F" w:rsidP="00882EBA">
      <w:pPr>
        <w:pStyle w:val="Flietext"/>
        <w:jc w:val="both"/>
      </w:pPr>
    </w:p>
    <w:p w14:paraId="79855D11" w14:textId="26929744" w:rsidR="008B158F" w:rsidRDefault="00A46D96" w:rsidP="00882EBA">
      <w:pPr>
        <w:pStyle w:val="Flietext"/>
        <w:jc w:val="both"/>
      </w:pPr>
      <w:r>
        <w:t xml:space="preserve">Au printemps 2025, la société a agrandi son centre de formation de Bietigheim-Bissingen en y ajoutant une cellule robotisée dédiée à l'étanchéité et équipée du </w:t>
      </w:r>
      <w:r>
        <w:rPr>
          <w:b/>
        </w:rPr>
        <w:t>Eco</w:t>
      </w:r>
      <w:r>
        <w:t>Rail HS et de deux robots de dernière génération : l'</w:t>
      </w:r>
      <w:r>
        <w:rPr>
          <w:b/>
        </w:rPr>
        <w:t>Eco</w:t>
      </w:r>
      <w:r>
        <w:t>RS N20i et l'</w:t>
      </w:r>
      <w:r>
        <w:rPr>
          <w:b/>
        </w:rPr>
        <w:t>Eco</w:t>
      </w:r>
      <w:r>
        <w:t>RS L15i. Ils sont complétés par l'</w:t>
      </w:r>
      <w:r>
        <w:rPr>
          <w:b/>
        </w:rPr>
        <w:t>Eco</w:t>
      </w:r>
      <w:r>
        <w:t>Shot Meter et l'</w:t>
      </w:r>
      <w:r>
        <w:rPr>
          <w:b/>
        </w:rPr>
        <w:t>Eco</w:t>
      </w:r>
      <w:r>
        <w:t xml:space="preserve">Gun2 3D pour la technologie de dosage et d'application. Le système de contrôle de la température </w:t>
      </w:r>
      <w:r>
        <w:rPr>
          <w:b/>
        </w:rPr>
        <w:t>Eco</w:t>
      </w:r>
      <w:r>
        <w:t>Temp PT y est également intégré. Il est chargé d'amener le matériau visqueux d'étanchéité à la température de traitement nécessaire.</w:t>
      </w:r>
    </w:p>
    <w:p w14:paraId="47EB68B0" w14:textId="77777777" w:rsidR="00A46D96" w:rsidRPr="00113B49" w:rsidRDefault="00A46D96" w:rsidP="00882EBA">
      <w:pPr>
        <w:pStyle w:val="Flietext"/>
        <w:jc w:val="both"/>
      </w:pPr>
    </w:p>
    <w:p w14:paraId="4939E54A" w14:textId="465D26ED" w:rsidR="00042C6E" w:rsidRPr="00E84A71" w:rsidRDefault="00E84A71" w:rsidP="00882EBA">
      <w:pPr>
        <w:jc w:val="both"/>
        <w:rPr>
          <w:rStyle w:val="Fettung"/>
          <w:b w:val="0"/>
        </w:rPr>
      </w:pPr>
      <w:r>
        <w:rPr>
          <w:rStyle w:val="Fettung"/>
          <w:b w:val="0"/>
        </w:rPr>
        <w:lastRenderedPageBreak/>
        <w:t>Dr. José Gamero, directeur du centre de formation chez Dürr, récapitule les avantages : « </w:t>
      </w:r>
      <w:r w:rsidRPr="00D14465">
        <w:rPr>
          <w:rStyle w:val="Fettung"/>
          <w:b w:val="0"/>
          <w:i/>
          <w:iCs/>
        </w:rPr>
        <w:t>Cet agrandissement nous permet de proposer la formation idéale pour nos clients qui utilisent la dernière technologie d'étanchéité conçue par Dürr. Nous proposons des cours sur la maintenance mécanique et électrique de la technologie, comprenant les assemblages et les systèmes de commande</w:t>
      </w:r>
      <w:r>
        <w:rPr>
          <w:rStyle w:val="Fettung"/>
          <w:b w:val="0"/>
        </w:rPr>
        <w:t xml:space="preserve">. » </w:t>
      </w:r>
      <w:r w:rsidR="00882EBA">
        <w:rPr>
          <w:rStyle w:val="Fettung"/>
          <w:b w:val="0"/>
        </w:rPr>
        <w:br/>
      </w:r>
      <w:r>
        <w:rPr>
          <w:rStyle w:val="Fettung"/>
          <w:b w:val="0"/>
        </w:rPr>
        <w:t>En outre, il est également possible de bénéficier d'une formation relative à la programmation des robots et au fonctionnement des installations d'étanchéité sur cette nouvelle cellule de formation.</w:t>
      </w:r>
    </w:p>
    <w:p w14:paraId="0EF6FFC9" w14:textId="77777777" w:rsidR="00E84A71" w:rsidRPr="00113B49" w:rsidRDefault="00E84A71" w:rsidP="00882EBA">
      <w:pPr>
        <w:jc w:val="both"/>
      </w:pPr>
    </w:p>
    <w:p w14:paraId="075A9D80" w14:textId="77777777" w:rsidR="00BC423D" w:rsidRPr="00BC423D" w:rsidRDefault="00BC423D" w:rsidP="00882EBA">
      <w:pPr>
        <w:jc w:val="both"/>
        <w:rPr>
          <w:b/>
          <w:bCs/>
        </w:rPr>
      </w:pPr>
      <w:r>
        <w:rPr>
          <w:b/>
        </w:rPr>
        <w:t>Des cours en conditions réelles</w:t>
      </w:r>
    </w:p>
    <w:p w14:paraId="3A58F936" w14:textId="20EAD80C" w:rsidR="00BC423D" w:rsidRPr="00BC423D" w:rsidRDefault="00BC423D" w:rsidP="00882EBA">
      <w:pPr>
        <w:jc w:val="both"/>
      </w:pPr>
      <w:r>
        <w:t xml:space="preserve">Grâce à cet agrandissement, les participants peuvent dorénavant acquérir une expérience pratique du fonctionnement des robots </w:t>
      </w:r>
      <w:r>
        <w:rPr>
          <w:b/>
        </w:rPr>
        <w:t>Eco</w:t>
      </w:r>
      <w:r>
        <w:t xml:space="preserve">RS de nouvelle génération, dans des conditions réelles. La cellule robotisée supplémentaire apporte au centre de formation une flexibilité accrue, leur permettant de répondre aux demandes des clients et de dispenser davantage de cours en même temps. </w:t>
      </w:r>
    </w:p>
    <w:p w14:paraId="025D71ED" w14:textId="77777777" w:rsidR="00BC423D" w:rsidRPr="00113B49" w:rsidRDefault="00BC423D" w:rsidP="00882EBA">
      <w:pPr>
        <w:jc w:val="both"/>
      </w:pPr>
    </w:p>
    <w:p w14:paraId="567F75FE" w14:textId="00FD76C6" w:rsidR="008B158F" w:rsidRDefault="00BC423D" w:rsidP="00882EBA">
      <w:pPr>
        <w:jc w:val="both"/>
      </w:pPr>
      <w:r>
        <w:t xml:space="preserve">En 2024, près de 1 000 participants ont bénéficié à Bietigheim d'une formation dans </w:t>
      </w:r>
      <w:r w:rsidR="0015601C" w:rsidRPr="0015601C">
        <w:t xml:space="preserve">diverses </w:t>
      </w:r>
      <w:r>
        <w:t>disciplines techniques. De plus, environ 100 cours de formation ont été dispensés sur site chez les clients.</w:t>
      </w:r>
    </w:p>
    <w:p w14:paraId="1081BCEC" w14:textId="77777777" w:rsidR="00A50132" w:rsidRPr="00113B49" w:rsidRDefault="00A50132" w:rsidP="00882EBA">
      <w:pPr>
        <w:jc w:val="both"/>
      </w:pPr>
    </w:p>
    <w:p w14:paraId="6F77504E" w14:textId="77777777" w:rsidR="00A40F5B" w:rsidRPr="00113B49" w:rsidRDefault="00A40F5B" w:rsidP="00882EBA">
      <w:pPr>
        <w:jc w:val="both"/>
      </w:pPr>
    </w:p>
    <w:p w14:paraId="17698E86" w14:textId="786AC831" w:rsidR="008B158F" w:rsidRDefault="004F6170" w:rsidP="00882EBA">
      <w:pPr>
        <w:pStyle w:val="Flietext"/>
        <w:jc w:val="both"/>
      </w:pPr>
      <w:r>
        <w:rPr>
          <w:rStyle w:val="berschrift6Zchn"/>
          <w:noProof/>
        </w:rPr>
        <w:lastRenderedPageBreak/>
        <w:drawing>
          <wp:inline distT="0" distB="0" distL="0" distR="0" wp14:anchorId="338F021A" wp14:editId="1B1C0662">
            <wp:extent cx="4922520" cy="3277870"/>
            <wp:effectExtent l="0" t="0" r="0" b="0"/>
            <wp:docPr id="1707706783" name="Grafik 1" descr="Ein Bild, das Gebäude, Stahl, Maschine,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706783" name="Grafik 1" descr="Ein Bild, das Gebäude, Stahl, Maschine, Bautechnik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2520" cy="3277870"/>
                    </a:xfrm>
                    <a:prstGeom prst="rect">
                      <a:avLst/>
                    </a:prstGeom>
                    <a:noFill/>
                    <a:ln>
                      <a:noFill/>
                    </a:ln>
                  </pic:spPr>
                </pic:pic>
              </a:graphicData>
            </a:graphic>
          </wp:inline>
        </w:drawing>
      </w:r>
    </w:p>
    <w:p w14:paraId="478D6739" w14:textId="6FB746D8" w:rsidR="008B158F" w:rsidRPr="00CB3348" w:rsidRDefault="008B158F" w:rsidP="00882EBA">
      <w:pPr>
        <w:pStyle w:val="Abbildung"/>
        <w:jc w:val="both"/>
      </w:pPr>
      <w:r>
        <w:rPr>
          <w:rStyle w:val="Fettung"/>
        </w:rPr>
        <w:t>Figure 1</w:t>
      </w:r>
      <w:r>
        <w:t> : Le centre de formation Dürr à Bietigheim-Bissingen accueille une nouvelle cellule robotisée dédiée à l'étanchéité.</w:t>
      </w:r>
    </w:p>
    <w:p w14:paraId="7CC71603" w14:textId="77777777" w:rsidR="000119EC" w:rsidRDefault="000119EC" w:rsidP="00882EBA">
      <w:pPr>
        <w:pStyle w:val="Flietext"/>
        <w:spacing w:line="240" w:lineRule="auto"/>
        <w:jc w:val="both"/>
        <w:rPr>
          <w:rFonts w:eastAsiaTheme="minorEastAsia" w:cstheme="minorBidi"/>
          <w:b/>
          <w:szCs w:val="22"/>
        </w:rPr>
      </w:pPr>
      <w:r w:rsidRPr="00AC04AE">
        <w:rPr>
          <w:rFonts w:eastAsiaTheme="minorEastAsia" w:cstheme="minorBidi"/>
          <w:b/>
          <w:bCs/>
          <w:szCs w:val="22"/>
        </w:rPr>
        <w:t>A propos de Dürr </w:t>
      </w:r>
      <w:r w:rsidRPr="00AC04AE">
        <w:rPr>
          <w:rFonts w:eastAsiaTheme="minorEastAsia" w:cstheme="minorBidi"/>
          <w:szCs w:val="22"/>
        </w:rPr>
        <w:t>  </w:t>
      </w:r>
    </w:p>
    <w:p w14:paraId="7CA47F00" w14:textId="77777777" w:rsidR="000119EC" w:rsidRDefault="000119EC" w:rsidP="00882EBA">
      <w:pPr>
        <w:pStyle w:val="Flietext"/>
        <w:spacing w:line="240" w:lineRule="auto"/>
        <w:jc w:val="both"/>
        <w:rPr>
          <w:rFonts w:eastAsiaTheme="minorEastAsia" w:cstheme="minorBidi"/>
          <w:sz w:val="18"/>
          <w:szCs w:val="18"/>
        </w:rPr>
      </w:pPr>
    </w:p>
    <w:p w14:paraId="4DA92467" w14:textId="5C1268A7" w:rsidR="000119EC" w:rsidRPr="00405DB1" w:rsidRDefault="000119EC" w:rsidP="00882EBA">
      <w:pPr>
        <w:pStyle w:val="Flietext"/>
        <w:spacing w:line="240" w:lineRule="auto"/>
        <w:jc w:val="both"/>
        <w:rPr>
          <w:rFonts w:eastAsiaTheme="minorEastAsia" w:cstheme="minorBidi"/>
          <w:sz w:val="18"/>
          <w:szCs w:val="18"/>
        </w:rPr>
      </w:pPr>
      <w:r w:rsidRPr="00405DB1">
        <w:rPr>
          <w:rFonts w:eastAsiaTheme="minorEastAsia" w:cstheme="minorBidi"/>
          <w:sz w:val="18"/>
          <w:szCs w:val="18"/>
        </w:rPr>
        <w:t xml:space="preserve">Depuis plusieurs décennies, le Groupe Dürr est représenté directement sur le territoire français </w:t>
      </w:r>
      <w:r w:rsidR="00882EBA">
        <w:rPr>
          <w:rFonts w:eastAsiaTheme="minorEastAsia" w:cstheme="minorBidi"/>
          <w:sz w:val="18"/>
          <w:szCs w:val="18"/>
        </w:rPr>
        <w:br/>
      </w:r>
      <w:r w:rsidRPr="00405DB1">
        <w:rPr>
          <w:rFonts w:eastAsiaTheme="minorEastAsia" w:cstheme="minorBidi"/>
          <w:sz w:val="18"/>
          <w:szCs w:val="18"/>
        </w:rPr>
        <w:t xml:space="preserve">et y emploie aujourd’hui près de 250 personnes. Les filiales françaises proposent la gamme complète des produits du Groupe : Dürr Systems S.A.S à Guyancourt opère principalement dans les domaines de la peinture et de l’assemblage, Dürr Systems à Lisses développe des technologies environnementales et fournit notamment des systèmes de purification de l’air pour les COV, les particules et autres émissions atmosphériques issues de procédés industriels. Dürr Systems </w:t>
      </w:r>
      <w:r w:rsidR="00882EBA">
        <w:rPr>
          <w:rFonts w:eastAsiaTheme="minorEastAsia" w:cstheme="minorBidi"/>
          <w:sz w:val="18"/>
          <w:szCs w:val="18"/>
        </w:rPr>
        <w:br/>
      </w:r>
      <w:r w:rsidRPr="00405DB1">
        <w:rPr>
          <w:rFonts w:eastAsiaTheme="minorEastAsia" w:cstheme="minorBidi"/>
          <w:sz w:val="18"/>
          <w:szCs w:val="18"/>
        </w:rPr>
        <w:t xml:space="preserve">à Lisses propose également des systèmes de revêtement pour électrodes de batterie lithium-ion. Les techniques d’équilibrage sont gérées par Schenck S.A.S. basé à Cergy Pontoise. </w:t>
      </w:r>
      <w:r w:rsidR="00882EBA">
        <w:rPr>
          <w:rFonts w:eastAsiaTheme="minorEastAsia" w:cstheme="minorBidi"/>
          <w:sz w:val="18"/>
          <w:szCs w:val="18"/>
        </w:rPr>
        <w:br/>
      </w:r>
      <w:r w:rsidRPr="00405DB1">
        <w:rPr>
          <w:rFonts w:eastAsiaTheme="minorEastAsia" w:cstheme="minorBidi"/>
          <w:sz w:val="18"/>
          <w:szCs w:val="18"/>
        </w:rPr>
        <w:t xml:space="preserve">En complément, Datatechnic S.A.S. à Uxegney propose des systèmes d’équilibrage spécifiquement dédié à la production des turbocompresseurs. Le groupe HOMAG construit des machines et des installations pour l’industrie de traitement du bois. En France, il est représenté </w:t>
      </w:r>
      <w:r w:rsidR="00882EBA">
        <w:rPr>
          <w:rFonts w:eastAsiaTheme="minorEastAsia" w:cstheme="minorBidi"/>
          <w:sz w:val="18"/>
          <w:szCs w:val="18"/>
        </w:rPr>
        <w:br/>
      </w:r>
      <w:r w:rsidRPr="00405DB1">
        <w:rPr>
          <w:rFonts w:eastAsiaTheme="minorEastAsia" w:cstheme="minorBidi"/>
          <w:sz w:val="18"/>
          <w:szCs w:val="18"/>
        </w:rPr>
        <w:t>à Schiltigheim par la société de vente et services HOMAG France. </w:t>
      </w:r>
    </w:p>
    <w:p w14:paraId="6CE65191" w14:textId="77777777" w:rsidR="000119EC" w:rsidRDefault="000119EC" w:rsidP="00882EBA">
      <w:pPr>
        <w:pStyle w:val="Flietext"/>
        <w:spacing w:line="240" w:lineRule="auto"/>
        <w:jc w:val="both"/>
        <w:rPr>
          <w:rFonts w:eastAsiaTheme="minorEastAsia" w:cstheme="minorBidi"/>
          <w:sz w:val="18"/>
          <w:szCs w:val="18"/>
        </w:rPr>
      </w:pPr>
    </w:p>
    <w:p w14:paraId="5AD412D2" w14:textId="4F7E5AE9" w:rsidR="000119EC" w:rsidRPr="00085635" w:rsidRDefault="000119EC" w:rsidP="00882EBA">
      <w:pPr>
        <w:pStyle w:val="Flietext"/>
        <w:spacing w:line="240" w:lineRule="auto"/>
        <w:jc w:val="both"/>
        <w:rPr>
          <w:rFonts w:eastAsiaTheme="minorEastAsia" w:cstheme="minorBidi"/>
          <w:sz w:val="18"/>
          <w:szCs w:val="18"/>
        </w:rPr>
      </w:pPr>
      <w:r w:rsidRPr="00390D1E">
        <w:rPr>
          <w:rFonts w:eastAsiaTheme="minorEastAsia" w:cstheme="minorBidi"/>
          <w:sz w:val="18"/>
          <w:szCs w:val="18"/>
        </w:rPr>
        <w:t xml:space="preserve">Avec une solide expertise dans l’automatisation et la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w:t>
      </w:r>
      <w:r w:rsidR="00882EBA">
        <w:rPr>
          <w:rFonts w:eastAsiaTheme="minorEastAsia" w:cstheme="minorBidi"/>
          <w:sz w:val="18"/>
          <w:szCs w:val="18"/>
        </w:rPr>
        <w:br/>
      </w:r>
      <w:r w:rsidRPr="00390D1E">
        <w:rPr>
          <w:rFonts w:eastAsiaTheme="minorEastAsia" w:cstheme="minorBidi"/>
          <w:sz w:val="18"/>
          <w:szCs w:val="18"/>
        </w:rPr>
        <w:t>En 2024, le groupe a réalisé un chiffre d’affaires de 4,7 Milliards d’Euros. Présent dans 33 pays, le groupe compte 18 400 salariés répartis sur 139 sites. Depuis le 1</w:t>
      </w:r>
      <w:r w:rsidRPr="00390D1E">
        <w:rPr>
          <w:rFonts w:eastAsiaTheme="minorEastAsia" w:cstheme="minorBidi"/>
          <w:sz w:val="18"/>
          <w:szCs w:val="18"/>
          <w:vertAlign w:val="superscript"/>
        </w:rPr>
        <w:t>ier</w:t>
      </w:r>
      <w:r w:rsidRPr="00390D1E">
        <w:rPr>
          <w:rFonts w:eastAsiaTheme="minorEastAsia" w:cstheme="minorBidi"/>
          <w:sz w:val="18"/>
          <w:szCs w:val="18"/>
        </w:rPr>
        <w:t xml:space="preserve"> </w:t>
      </w:r>
      <w:r w:rsidR="00882EBA" w:rsidRPr="00390D1E">
        <w:rPr>
          <w:rFonts w:eastAsiaTheme="minorEastAsia" w:cstheme="minorBidi"/>
          <w:sz w:val="18"/>
          <w:szCs w:val="18"/>
        </w:rPr>
        <w:t>janvier</w:t>
      </w:r>
      <w:r w:rsidRPr="00390D1E">
        <w:rPr>
          <w:rFonts w:eastAsiaTheme="minorEastAsia" w:cstheme="minorBidi"/>
          <w:sz w:val="18"/>
          <w:szCs w:val="18"/>
        </w:rPr>
        <w:t xml:space="preserve"> 2025 les divisions Paint and Final Assembly Systems et Application Technology ont</w:t>
      </w:r>
      <w:r w:rsidR="005E0094">
        <w:rPr>
          <w:rFonts w:eastAsiaTheme="minorEastAsia" w:cstheme="minorBidi"/>
          <w:sz w:val="18"/>
          <w:szCs w:val="18"/>
        </w:rPr>
        <w:t xml:space="preserve"> </w:t>
      </w:r>
      <w:r w:rsidRPr="00390D1E">
        <w:rPr>
          <w:rFonts w:eastAsiaTheme="minorEastAsia" w:cstheme="minorBidi"/>
          <w:sz w:val="18"/>
          <w:szCs w:val="18"/>
        </w:rPr>
        <w:t>fusionnées pour former la nouvelle division Automotive. Depuis, le groupe Dürr opère sur le marché avec 4 divisions :</w:t>
      </w:r>
      <w:r w:rsidRPr="00085635">
        <w:rPr>
          <w:rFonts w:eastAsiaTheme="minorEastAsia" w:cstheme="minorBidi"/>
          <w:sz w:val="18"/>
          <w:szCs w:val="18"/>
        </w:rPr>
        <w:t> </w:t>
      </w:r>
    </w:p>
    <w:p w14:paraId="14E2F8E7" w14:textId="77777777" w:rsidR="000119EC" w:rsidRPr="00390D1E" w:rsidRDefault="000119EC" w:rsidP="00882EBA">
      <w:pPr>
        <w:pStyle w:val="Flietext"/>
        <w:numPr>
          <w:ilvl w:val="0"/>
          <w:numId w:val="22"/>
        </w:numPr>
        <w:spacing w:line="240" w:lineRule="auto"/>
        <w:jc w:val="both"/>
        <w:rPr>
          <w:rFonts w:eastAsiaTheme="minorEastAsia" w:cstheme="minorBidi"/>
          <w:sz w:val="18"/>
          <w:szCs w:val="18"/>
          <w:lang w:val="de-DE"/>
        </w:rPr>
      </w:pPr>
      <w:r w:rsidRPr="00390D1E">
        <w:rPr>
          <w:rFonts w:eastAsiaTheme="minorEastAsia" w:cstheme="minorBidi"/>
          <w:b/>
          <w:bCs/>
          <w:sz w:val="18"/>
          <w:szCs w:val="18"/>
        </w:rPr>
        <w:lastRenderedPageBreak/>
        <w:t>Automotive :</w:t>
      </w:r>
      <w:r w:rsidRPr="00390D1E">
        <w:rPr>
          <w:rFonts w:eastAsiaTheme="minorEastAsia" w:cstheme="minorBidi"/>
          <w:sz w:val="18"/>
          <w:szCs w:val="18"/>
        </w:rPr>
        <w:t xml:space="preserve"> Technologie peinture, assemblage final, test et technologie de remplissage</w:t>
      </w:r>
      <w:r w:rsidRPr="00390D1E">
        <w:rPr>
          <w:rFonts w:eastAsiaTheme="minorEastAsia" w:cstheme="minorBidi"/>
          <w:sz w:val="18"/>
          <w:szCs w:val="18"/>
          <w:lang w:val="de-DE"/>
        </w:rPr>
        <w:t> </w:t>
      </w:r>
    </w:p>
    <w:p w14:paraId="62737DFF" w14:textId="77777777" w:rsidR="000119EC" w:rsidRPr="00085635" w:rsidRDefault="000119EC" w:rsidP="00882EBA">
      <w:pPr>
        <w:pStyle w:val="Flietext"/>
        <w:numPr>
          <w:ilvl w:val="0"/>
          <w:numId w:val="23"/>
        </w:numPr>
        <w:spacing w:line="240" w:lineRule="auto"/>
        <w:jc w:val="both"/>
        <w:rPr>
          <w:rFonts w:eastAsiaTheme="minorEastAsia" w:cstheme="minorBidi"/>
          <w:sz w:val="18"/>
          <w:szCs w:val="18"/>
        </w:rPr>
      </w:pPr>
      <w:r w:rsidRPr="00390D1E">
        <w:rPr>
          <w:rFonts w:eastAsiaTheme="minorEastAsia" w:cstheme="minorBidi"/>
          <w:b/>
          <w:bCs/>
          <w:sz w:val="18"/>
          <w:szCs w:val="18"/>
        </w:rPr>
        <w:t xml:space="preserve">Industrial Automation : </w:t>
      </w:r>
      <w:r w:rsidRPr="00390D1E">
        <w:rPr>
          <w:rFonts w:eastAsiaTheme="minorEastAsia" w:cstheme="minorBidi"/>
          <w:sz w:val="18"/>
          <w:szCs w:val="18"/>
        </w:rPr>
        <w:t>systèmes d’assemblage et de test pour composants automobiles, équipements médicaux, et biens de consommation ainsi que les technologies de l’équilibrage et les équipements pour dépôt de revêtement pour électrodes de batteries</w:t>
      </w:r>
      <w:r w:rsidRPr="00085635">
        <w:rPr>
          <w:rFonts w:eastAsiaTheme="minorEastAsia" w:cstheme="minorBidi"/>
          <w:sz w:val="18"/>
          <w:szCs w:val="18"/>
        </w:rPr>
        <w:t> </w:t>
      </w:r>
    </w:p>
    <w:p w14:paraId="03B595CD" w14:textId="77777777" w:rsidR="000119EC" w:rsidRPr="00390D1E" w:rsidRDefault="000119EC" w:rsidP="00882EBA">
      <w:pPr>
        <w:pStyle w:val="Flietext"/>
        <w:numPr>
          <w:ilvl w:val="0"/>
          <w:numId w:val="24"/>
        </w:numPr>
        <w:spacing w:line="240" w:lineRule="auto"/>
        <w:jc w:val="both"/>
        <w:rPr>
          <w:rFonts w:eastAsiaTheme="minorEastAsia" w:cstheme="minorBidi"/>
          <w:sz w:val="18"/>
          <w:szCs w:val="18"/>
          <w:lang w:val="de-DE"/>
        </w:rPr>
      </w:pPr>
      <w:r w:rsidRPr="00390D1E">
        <w:rPr>
          <w:rFonts w:eastAsiaTheme="minorEastAsia" w:cstheme="minorBidi"/>
          <w:b/>
          <w:bCs/>
          <w:sz w:val="18"/>
          <w:szCs w:val="18"/>
        </w:rPr>
        <w:t>Woodworking :</w:t>
      </w:r>
      <w:r w:rsidRPr="00390D1E">
        <w:rPr>
          <w:rFonts w:eastAsiaTheme="minorEastAsia" w:cstheme="minorBidi"/>
          <w:sz w:val="18"/>
          <w:szCs w:val="18"/>
        </w:rPr>
        <w:t xml:space="preserve"> Machines et systèmes pour l’industrie de transformation du bois</w:t>
      </w:r>
      <w:r w:rsidRPr="00390D1E">
        <w:rPr>
          <w:rFonts w:eastAsiaTheme="minorEastAsia" w:cstheme="minorBidi"/>
          <w:sz w:val="18"/>
          <w:szCs w:val="18"/>
          <w:lang w:val="de-DE"/>
        </w:rPr>
        <w:t> </w:t>
      </w:r>
    </w:p>
    <w:p w14:paraId="68409E1B" w14:textId="77777777" w:rsidR="000119EC" w:rsidRPr="00085635" w:rsidRDefault="000119EC" w:rsidP="00882EBA">
      <w:pPr>
        <w:pStyle w:val="Flietext"/>
        <w:numPr>
          <w:ilvl w:val="0"/>
          <w:numId w:val="25"/>
        </w:numPr>
        <w:spacing w:line="240" w:lineRule="auto"/>
        <w:jc w:val="both"/>
        <w:rPr>
          <w:rFonts w:eastAsiaTheme="minorEastAsia" w:cstheme="minorBidi"/>
          <w:sz w:val="18"/>
          <w:szCs w:val="18"/>
        </w:rPr>
      </w:pPr>
      <w:r w:rsidRPr="00390D1E">
        <w:rPr>
          <w:rFonts w:eastAsiaTheme="minorEastAsia" w:cstheme="minorBidi"/>
          <w:b/>
          <w:bCs/>
          <w:sz w:val="18"/>
          <w:szCs w:val="18"/>
        </w:rPr>
        <w:t>Clean Technology Systems Environmental :</w:t>
      </w:r>
      <w:r w:rsidRPr="00390D1E">
        <w:rPr>
          <w:rFonts w:eastAsiaTheme="minorEastAsia" w:cstheme="minorBidi"/>
          <w:sz w:val="18"/>
          <w:szCs w:val="18"/>
        </w:rPr>
        <w:t xml:space="preserve"> Installations pour le traitement des effluents gazeux, et systèmes antibruit</w:t>
      </w:r>
      <w:r w:rsidRPr="00085635">
        <w:rPr>
          <w:rFonts w:eastAsiaTheme="minorEastAsia" w:cstheme="minorBidi"/>
          <w:sz w:val="18"/>
          <w:szCs w:val="18"/>
        </w:rPr>
        <w:t> </w:t>
      </w:r>
    </w:p>
    <w:p w14:paraId="11FE5A56" w14:textId="77777777" w:rsidR="000119EC" w:rsidRPr="00390D1E" w:rsidRDefault="000119EC" w:rsidP="000119EC">
      <w:pPr>
        <w:pStyle w:val="Flietext"/>
        <w:spacing w:line="240" w:lineRule="auto"/>
        <w:rPr>
          <w:rFonts w:eastAsiaTheme="minorEastAsia" w:cstheme="minorBidi"/>
          <w:sz w:val="18"/>
          <w:szCs w:val="18"/>
        </w:rPr>
      </w:pPr>
    </w:p>
    <w:p w14:paraId="65DC57A0" w14:textId="77777777" w:rsidR="000119EC" w:rsidRPr="00390D1E" w:rsidRDefault="000119EC" w:rsidP="000119EC">
      <w:pPr>
        <w:pStyle w:val="Flietext"/>
        <w:spacing w:line="240" w:lineRule="auto"/>
        <w:rPr>
          <w:rFonts w:eastAsiaTheme="minorEastAsia" w:cstheme="minorBidi"/>
          <w:sz w:val="18"/>
          <w:szCs w:val="18"/>
        </w:rPr>
      </w:pPr>
    </w:p>
    <w:p w14:paraId="511A92C7" w14:textId="77777777" w:rsidR="000119EC" w:rsidRPr="00085635" w:rsidRDefault="000119EC" w:rsidP="000119EC">
      <w:pPr>
        <w:pStyle w:val="Flietext"/>
        <w:rPr>
          <w:rFonts w:eastAsiaTheme="minorEastAsia" w:cstheme="minorBidi"/>
          <w:szCs w:val="22"/>
        </w:rPr>
      </w:pPr>
      <w:r w:rsidRPr="00085635">
        <w:rPr>
          <w:rFonts w:eastAsiaTheme="minorEastAsia" w:cstheme="minorBidi"/>
          <w:szCs w:val="22"/>
        </w:rPr>
        <w:t> </w:t>
      </w:r>
    </w:p>
    <w:p w14:paraId="037DCD97" w14:textId="77777777" w:rsidR="000119EC" w:rsidRPr="00AC04AE" w:rsidRDefault="000119EC" w:rsidP="000119EC">
      <w:pPr>
        <w:pStyle w:val="Flietext"/>
        <w:rPr>
          <w:rFonts w:eastAsiaTheme="minorEastAsia" w:cstheme="minorBidi"/>
          <w:szCs w:val="22"/>
          <w:lang w:val="en-US"/>
        </w:rPr>
      </w:pPr>
      <w:r w:rsidRPr="00AC04AE">
        <w:rPr>
          <w:rFonts w:eastAsiaTheme="minorEastAsia" w:cstheme="minorBidi"/>
          <w:b/>
          <w:bCs/>
          <w:szCs w:val="22"/>
          <w:lang w:val="en-US"/>
        </w:rPr>
        <w:t>Contact</w:t>
      </w:r>
      <w:r w:rsidRPr="00AC04AE">
        <w:rPr>
          <w:rFonts w:eastAsiaTheme="minorEastAsia" w:cstheme="minorBidi"/>
          <w:szCs w:val="22"/>
          <w:lang w:val="en-US"/>
        </w:rPr>
        <w:t>  </w:t>
      </w:r>
    </w:p>
    <w:p w14:paraId="0C44BF8C" w14:textId="77777777" w:rsidR="000119EC" w:rsidRPr="00AC04AE" w:rsidRDefault="000119EC" w:rsidP="000119EC">
      <w:pPr>
        <w:pStyle w:val="Flietext"/>
        <w:rPr>
          <w:rFonts w:eastAsiaTheme="minorEastAsia" w:cstheme="minorBidi"/>
          <w:szCs w:val="22"/>
          <w:lang w:val="en-US"/>
        </w:rPr>
      </w:pPr>
      <w:r w:rsidRPr="00AC04AE">
        <w:rPr>
          <w:rFonts w:eastAsiaTheme="minorEastAsia" w:cstheme="minorBidi"/>
          <w:szCs w:val="22"/>
          <w:lang w:val="en-US"/>
        </w:rPr>
        <w:t>Dürr Systems France  </w:t>
      </w:r>
    </w:p>
    <w:p w14:paraId="44751F59" w14:textId="77777777" w:rsidR="000119EC" w:rsidRPr="00AC04AE" w:rsidRDefault="000119EC" w:rsidP="000119EC">
      <w:pPr>
        <w:pStyle w:val="Flietext"/>
        <w:rPr>
          <w:rFonts w:eastAsiaTheme="minorEastAsia" w:cstheme="minorBidi"/>
          <w:szCs w:val="22"/>
          <w:lang w:val="en-US"/>
        </w:rPr>
      </w:pPr>
      <w:r w:rsidRPr="00AC04AE">
        <w:rPr>
          <w:rFonts w:eastAsiaTheme="minorEastAsia" w:cstheme="minorBidi"/>
          <w:szCs w:val="22"/>
          <w:lang w:val="en-US"/>
        </w:rPr>
        <w:t>Eric Poussin </w:t>
      </w:r>
    </w:p>
    <w:p w14:paraId="5C4069BB" w14:textId="77777777" w:rsidR="000119EC" w:rsidRPr="00AC04AE" w:rsidRDefault="000119EC" w:rsidP="000119EC">
      <w:pPr>
        <w:pStyle w:val="Flietext"/>
        <w:rPr>
          <w:rFonts w:eastAsiaTheme="minorEastAsia" w:cstheme="minorBidi"/>
          <w:szCs w:val="22"/>
          <w:lang w:val="en-US"/>
        </w:rPr>
      </w:pPr>
      <w:r w:rsidRPr="00AC04AE">
        <w:rPr>
          <w:rFonts w:eastAsiaTheme="minorEastAsia" w:cstheme="minorBidi"/>
          <w:szCs w:val="22"/>
          <w:lang w:val="en-US"/>
        </w:rPr>
        <w:t>Director APT Sales and Marketing  </w:t>
      </w:r>
    </w:p>
    <w:p w14:paraId="2E2500F4" w14:textId="77777777" w:rsidR="000119EC" w:rsidRPr="00AC04AE" w:rsidRDefault="000119EC" w:rsidP="000119EC">
      <w:pPr>
        <w:pStyle w:val="Flietext"/>
        <w:rPr>
          <w:rFonts w:eastAsiaTheme="minorEastAsia" w:cstheme="minorBidi"/>
          <w:szCs w:val="22"/>
          <w:lang w:val="en-US"/>
        </w:rPr>
      </w:pPr>
      <w:r w:rsidRPr="00AC04AE">
        <w:rPr>
          <w:rFonts w:eastAsiaTheme="minorEastAsia" w:cstheme="minorBidi"/>
          <w:szCs w:val="22"/>
          <w:lang w:val="en-GB"/>
        </w:rPr>
        <w:t>Phone: +33 (0) 6 83 84 33 71</w:t>
      </w:r>
      <w:r w:rsidRPr="00AC04AE">
        <w:rPr>
          <w:rFonts w:eastAsiaTheme="minorEastAsia" w:cstheme="minorBidi"/>
          <w:szCs w:val="22"/>
          <w:lang w:val="en-US"/>
        </w:rPr>
        <w:t> </w:t>
      </w:r>
    </w:p>
    <w:p w14:paraId="5CA25832" w14:textId="77777777" w:rsidR="000119EC" w:rsidRPr="00AC04AE" w:rsidRDefault="000119EC" w:rsidP="000119EC">
      <w:pPr>
        <w:pStyle w:val="Flietext"/>
        <w:rPr>
          <w:rFonts w:eastAsiaTheme="minorEastAsia" w:cstheme="minorBidi"/>
          <w:szCs w:val="22"/>
          <w:lang w:val="en-US"/>
        </w:rPr>
      </w:pPr>
      <w:r w:rsidRPr="00AC04AE">
        <w:rPr>
          <w:rFonts w:eastAsiaTheme="minorEastAsia" w:cstheme="minorBidi"/>
          <w:szCs w:val="22"/>
          <w:lang w:val="en-GB"/>
        </w:rPr>
        <w:t>E-mail: eric.poussin@durr.com</w:t>
      </w:r>
      <w:r w:rsidRPr="00AC04AE">
        <w:rPr>
          <w:rFonts w:eastAsiaTheme="minorEastAsia" w:cstheme="minorBidi"/>
          <w:szCs w:val="22"/>
          <w:lang w:val="en-US"/>
        </w:rPr>
        <w:t> </w:t>
      </w:r>
    </w:p>
    <w:p w14:paraId="5B1E61E9" w14:textId="77777777" w:rsidR="000119EC" w:rsidRPr="00AC04AE" w:rsidRDefault="000119EC" w:rsidP="000119EC">
      <w:pPr>
        <w:pStyle w:val="Flietext"/>
        <w:rPr>
          <w:rFonts w:eastAsiaTheme="minorEastAsia" w:cstheme="minorBidi"/>
          <w:szCs w:val="22"/>
          <w:lang w:val="de-DE"/>
        </w:rPr>
      </w:pPr>
      <w:hyperlink r:id="rId12" w:tgtFrame="_blank" w:history="1">
        <w:r w:rsidRPr="00AC04AE">
          <w:rPr>
            <w:rStyle w:val="Hyperlink"/>
            <w:rFonts w:eastAsiaTheme="minorEastAsia" w:cstheme="minorBidi"/>
            <w:szCs w:val="22"/>
          </w:rPr>
          <w:t>www.durr.com</w:t>
        </w:r>
      </w:hyperlink>
      <w:r w:rsidRPr="00AC04AE">
        <w:rPr>
          <w:rFonts w:eastAsiaTheme="minorEastAsia" w:cstheme="minorBidi"/>
          <w:szCs w:val="22"/>
        </w:rPr>
        <w:t> </w:t>
      </w:r>
      <w:r w:rsidRPr="00AC04AE">
        <w:rPr>
          <w:rFonts w:eastAsiaTheme="minorEastAsia" w:cstheme="minorBidi"/>
          <w:szCs w:val="22"/>
          <w:lang w:val="de-DE"/>
        </w:rPr>
        <w:t> </w:t>
      </w:r>
    </w:p>
    <w:bookmarkEnd w:id="4"/>
    <w:p w14:paraId="379F0921" w14:textId="77777777" w:rsidR="000119EC" w:rsidRPr="00AC04AE" w:rsidRDefault="000119EC" w:rsidP="000119EC">
      <w:pPr>
        <w:pStyle w:val="Flietext"/>
        <w:spacing w:line="240" w:lineRule="auto"/>
        <w:rPr>
          <w:rFonts w:eastAsiaTheme="minorEastAsia" w:cstheme="minorBidi"/>
          <w:szCs w:val="22"/>
        </w:rPr>
      </w:pPr>
    </w:p>
    <w:bookmarkEnd w:id="1"/>
    <w:p w14:paraId="64160D0C" w14:textId="77777777" w:rsidR="00002F1C" w:rsidRPr="00113B49" w:rsidRDefault="00002F1C" w:rsidP="00F46119">
      <w:pPr>
        <w:rPr>
          <w:b/>
        </w:rPr>
      </w:pPr>
    </w:p>
    <w:sectPr w:rsidR="00002F1C" w:rsidRPr="00113B49" w:rsidSect="00B143FE">
      <w:headerReference w:type="even" r:id="rId13"/>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FA268" w14:textId="77777777" w:rsidR="00EB1D6F" w:rsidRDefault="00EB1D6F" w:rsidP="00D9165E">
      <w:r>
        <w:separator/>
      </w:r>
    </w:p>
  </w:endnote>
  <w:endnote w:type="continuationSeparator" w:id="0">
    <w:p w14:paraId="2E0CA7D9" w14:textId="77777777" w:rsidR="00EB1D6F" w:rsidRDefault="00EB1D6F" w:rsidP="00D9165E">
      <w:r>
        <w:continuationSeparator/>
      </w:r>
    </w:p>
  </w:endnote>
  <w:endnote w:type="continuationNotice" w:id="1">
    <w:p w14:paraId="4DE9E780" w14:textId="77777777" w:rsidR="00EB1D6F" w:rsidRDefault="00EB1D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3FAF" w14:textId="31F3D1F8" w:rsidR="00960D2E" w:rsidRDefault="00960D2E">
    <w:pPr>
      <w:pStyle w:val="Fuzeile"/>
    </w:pPr>
    <w:r>
      <w:rPr>
        <w:lang w:val="de-DE" w:eastAsia="zh-CN"/>
      </w:rP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094574B3"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882B4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882B4F">
      <w:instrText>4</w:instrText>
    </w:r>
    <w:r w:rsidRPr="005218C8">
      <w:fldChar w:fldCharType="end"/>
    </w:r>
    <w:r w:rsidRPr="005218C8">
      <w:instrText>/</w:instrText>
    </w:r>
    <w:fldSimple w:instr=" NUMPAGES  \* MERGEFORMAT ">
      <w:r w:rsidR="00882B4F">
        <w:instrText>4</w:instrText>
      </w:r>
    </w:fldSimple>
    <w:r w:rsidRPr="005218C8">
      <w:instrText>" "</w:instrText>
    </w:r>
    <w:r w:rsidRPr="005218C8">
      <w:fldChar w:fldCharType="separate"/>
    </w:r>
    <w:r w:rsidR="00882B4F">
      <w:t>4</w:t>
    </w:r>
    <w:r w:rsidR="00882B4F" w:rsidRPr="005218C8">
      <w:t>/</w:t>
    </w:r>
    <w:r w:rsidR="00882B4F">
      <w:t>4</w:t>
    </w:r>
    <w:r w:rsidRPr="005218C8">
      <w:fldChar w:fldCharType="end"/>
    </w:r>
    <w:r>
      <w:tab/>
      <w:t>Communiqué de presse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ADC91BE"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882B4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882B4F">
      <w:instrText>1</w:instrText>
    </w:r>
    <w:r w:rsidRPr="005218C8">
      <w:fldChar w:fldCharType="end"/>
    </w:r>
    <w:r w:rsidRPr="005218C8">
      <w:instrText>/</w:instrText>
    </w:r>
    <w:fldSimple w:instr=" NUMPAGES  \* MERGEFORMAT ">
      <w:r w:rsidR="00882B4F">
        <w:instrText>4</w:instrText>
      </w:r>
    </w:fldSimple>
    <w:r w:rsidRPr="005218C8">
      <w:instrText>" "</w:instrText>
    </w:r>
    <w:r w:rsidRPr="005218C8">
      <w:fldChar w:fldCharType="separate"/>
    </w:r>
    <w:r w:rsidR="00882B4F">
      <w:t>1</w:t>
    </w:r>
    <w:r w:rsidR="00882B4F" w:rsidRPr="005218C8">
      <w:t>/</w:t>
    </w:r>
    <w:r w:rsidR="00882B4F">
      <w:t>4</w:t>
    </w:r>
    <w:r w:rsidRPr="005218C8">
      <w:fldChar w:fldCharType="end"/>
    </w:r>
    <w:r>
      <w:tab/>
      <w:t>Communiqué de presse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C16EE" w14:textId="77777777" w:rsidR="00EB1D6F" w:rsidRDefault="00EB1D6F" w:rsidP="00D9165E">
      <w:r>
        <w:separator/>
      </w:r>
    </w:p>
  </w:footnote>
  <w:footnote w:type="continuationSeparator" w:id="0">
    <w:p w14:paraId="3E5D1B56" w14:textId="77777777" w:rsidR="00EB1D6F" w:rsidRDefault="00EB1D6F" w:rsidP="00D9165E">
      <w:r>
        <w:continuationSeparator/>
      </w:r>
    </w:p>
  </w:footnote>
  <w:footnote w:type="continuationNotice" w:id="1">
    <w:p w14:paraId="1CDD262F" w14:textId="77777777" w:rsidR="00EB1D6F" w:rsidRDefault="00EB1D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EBC25" w14:textId="77777777" w:rsidR="00A40F5B" w:rsidRDefault="00A40F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Kopfzeile"/>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113B49" w:rsidRDefault="00EB19AD" w:rsidP="00EB19AD">
                          <w:pPr>
                            <w:pStyle w:val="Kontaktdaten"/>
                            <w:rPr>
                              <w:rStyle w:val="Fettung"/>
                              <w:bCs/>
                              <w:spacing w:val="2"/>
                              <w:w w:val="100"/>
                              <w:lang w:val="de-DE"/>
                            </w:rPr>
                          </w:pPr>
                          <w:r w:rsidRPr="00113B49">
                            <w:rPr>
                              <w:rStyle w:val="Fettung"/>
                              <w:lang w:val="de-DE"/>
                            </w:rPr>
                            <w:t>Dürr Systems AG</w:t>
                          </w:r>
                        </w:p>
                        <w:p w14:paraId="0088835E" w14:textId="77777777" w:rsidR="00EB19AD" w:rsidRPr="00085635" w:rsidRDefault="00EB19AD" w:rsidP="00EB19AD">
                          <w:pPr>
                            <w:pStyle w:val="Kontaktdaten"/>
                            <w:rPr>
                              <w:lang w:val="en-GB"/>
                            </w:rPr>
                          </w:pPr>
                          <w:r w:rsidRPr="00113B49">
                            <w:rPr>
                              <w:lang w:val="de-DE"/>
                            </w:rPr>
                            <w:t xml:space="preserve">Carl-Benz-Str. </w:t>
                          </w:r>
                          <w:r w:rsidRPr="00085635">
                            <w:rPr>
                              <w:lang w:val="en-GB"/>
                            </w:rPr>
                            <w:t>34</w:t>
                          </w:r>
                        </w:p>
                        <w:p w14:paraId="1024546A" w14:textId="77777777" w:rsidR="00EB19AD" w:rsidRPr="00085635" w:rsidRDefault="00EB19AD" w:rsidP="00EB19AD">
                          <w:pPr>
                            <w:pStyle w:val="Kontaktdaten"/>
                            <w:rPr>
                              <w:lang w:val="en-GB"/>
                            </w:rPr>
                          </w:pPr>
                          <w:r w:rsidRPr="00085635">
                            <w:rPr>
                              <w:lang w:val="en-GB"/>
                            </w:rPr>
                            <w:t>74321 Bietigheim-Bissingen</w:t>
                          </w:r>
                        </w:p>
                        <w:p w14:paraId="5CC720E0" w14:textId="77777777" w:rsidR="00EB19AD" w:rsidRPr="00085635" w:rsidRDefault="00EB19AD" w:rsidP="00EB19AD">
                          <w:pPr>
                            <w:pStyle w:val="Kontaktdaten"/>
                            <w:rPr>
                              <w:lang w:val="en-GB"/>
                            </w:rPr>
                          </w:pPr>
                        </w:p>
                        <w:p w14:paraId="5E4529D2" w14:textId="77777777" w:rsidR="00EB19AD" w:rsidRPr="00085635" w:rsidRDefault="00EB19AD" w:rsidP="00EB19AD">
                          <w:pPr>
                            <w:pStyle w:val="Kontaktdaten"/>
                            <w:rPr>
                              <w:lang w:val="en-GB"/>
                            </w:rPr>
                          </w:pPr>
                          <w:r w:rsidRPr="00085635">
                            <w:rPr>
                              <w:lang w:val="en-GB"/>
                            </w:rPr>
                            <w:t xml:space="preserve">Tél. : +49 7142 78-0 </w:t>
                          </w:r>
                        </w:p>
                        <w:p w14:paraId="1E6249CA" w14:textId="77777777" w:rsidR="00EB19AD" w:rsidRPr="00085635" w:rsidRDefault="00EB19AD" w:rsidP="00EB19AD">
                          <w:pPr>
                            <w:pStyle w:val="Kontaktdaten"/>
                            <w:rPr>
                              <w:lang w:val="en-GB"/>
                            </w:rPr>
                          </w:pPr>
                          <w:r w:rsidRPr="00085635">
                            <w:rPr>
                              <w:lang w:val="en-GB"/>
                            </w:rPr>
                            <w:t xml:space="preserve">Fax : +49 7142 78-2107 </w:t>
                          </w:r>
                        </w:p>
                        <w:p w14:paraId="3BB57E75" w14:textId="77777777" w:rsidR="00EB19AD" w:rsidRPr="004F6170" w:rsidRDefault="00EB19AD" w:rsidP="00EB19AD">
                          <w:pPr>
                            <w:pStyle w:val="Kontaktdaten"/>
                            <w:rPr>
                              <w:lang w:val="de-DE"/>
                            </w:rPr>
                          </w:pPr>
                        </w:p>
                        <w:p w14:paraId="3CC1318F" w14:textId="77777777" w:rsidR="00EB19AD" w:rsidRPr="00085635" w:rsidRDefault="00EB19AD" w:rsidP="00EB19AD">
                          <w:pPr>
                            <w:pStyle w:val="Kontaktdaten"/>
                            <w:rPr>
                              <w:lang w:val="en-GB"/>
                            </w:rPr>
                          </w:pPr>
                          <w:r w:rsidRPr="00085635">
                            <w:rPr>
                              <w:lang w:val="en-GB"/>
                            </w:rPr>
                            <w:t xml:space="preserve">info@durr.com </w:t>
                          </w:r>
                        </w:p>
                        <w:p w14:paraId="570B69D5" w14:textId="1407507F" w:rsidR="00B143FE" w:rsidRPr="00EB19AD"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113B49" w:rsidRDefault="00EB19AD" w:rsidP="00EB19AD">
                    <w:pPr>
                      <w:pStyle w:val="Kontaktdaten"/>
                      <w:rPr>
                        <w:rStyle w:val="Fettung"/>
                        <w:bCs/>
                        <w:spacing w:val="2"/>
                        <w:w w:val="100"/>
                        <w:lang w:val="de-DE"/>
                      </w:rPr>
                    </w:pPr>
                    <w:r w:rsidRPr="00113B49">
                      <w:rPr>
                        <w:rStyle w:val="Fettung"/>
                        <w:lang w:val="de-DE"/>
                      </w:rPr>
                      <w:t>Dürr Systems AG</w:t>
                    </w:r>
                  </w:p>
                  <w:p w14:paraId="0088835E" w14:textId="77777777" w:rsidR="00EB19AD" w:rsidRPr="00085635" w:rsidRDefault="00EB19AD" w:rsidP="00EB19AD">
                    <w:pPr>
                      <w:pStyle w:val="Kontaktdaten"/>
                      <w:rPr>
                        <w:lang w:val="en-GB"/>
                      </w:rPr>
                    </w:pPr>
                    <w:r w:rsidRPr="00113B49">
                      <w:rPr>
                        <w:lang w:val="de-DE"/>
                      </w:rPr>
                      <w:t xml:space="preserve">Carl-Benz-Str. </w:t>
                    </w:r>
                    <w:r w:rsidRPr="00085635">
                      <w:rPr>
                        <w:lang w:val="en-GB"/>
                      </w:rPr>
                      <w:t>34</w:t>
                    </w:r>
                  </w:p>
                  <w:p w14:paraId="1024546A" w14:textId="77777777" w:rsidR="00EB19AD" w:rsidRPr="00085635" w:rsidRDefault="00EB19AD" w:rsidP="00EB19AD">
                    <w:pPr>
                      <w:pStyle w:val="Kontaktdaten"/>
                      <w:rPr>
                        <w:lang w:val="en-GB"/>
                      </w:rPr>
                    </w:pPr>
                    <w:r w:rsidRPr="00085635">
                      <w:rPr>
                        <w:lang w:val="en-GB"/>
                      </w:rPr>
                      <w:t>74321 Bietigheim-Bissingen</w:t>
                    </w:r>
                  </w:p>
                  <w:p w14:paraId="5CC720E0" w14:textId="77777777" w:rsidR="00EB19AD" w:rsidRPr="00085635" w:rsidRDefault="00EB19AD" w:rsidP="00EB19AD">
                    <w:pPr>
                      <w:pStyle w:val="Kontaktdaten"/>
                      <w:rPr>
                        <w:lang w:val="en-GB"/>
                      </w:rPr>
                    </w:pPr>
                  </w:p>
                  <w:p w14:paraId="5E4529D2" w14:textId="77777777" w:rsidR="00EB19AD" w:rsidRPr="00085635" w:rsidRDefault="00EB19AD" w:rsidP="00EB19AD">
                    <w:pPr>
                      <w:pStyle w:val="Kontaktdaten"/>
                      <w:rPr>
                        <w:lang w:val="en-GB"/>
                      </w:rPr>
                    </w:pPr>
                    <w:r w:rsidRPr="00085635">
                      <w:rPr>
                        <w:lang w:val="en-GB"/>
                      </w:rPr>
                      <w:t xml:space="preserve">Tél. : +49 7142 78-0 </w:t>
                    </w:r>
                  </w:p>
                  <w:p w14:paraId="1E6249CA" w14:textId="77777777" w:rsidR="00EB19AD" w:rsidRPr="00085635" w:rsidRDefault="00EB19AD" w:rsidP="00EB19AD">
                    <w:pPr>
                      <w:pStyle w:val="Kontaktdaten"/>
                      <w:rPr>
                        <w:lang w:val="en-GB"/>
                      </w:rPr>
                    </w:pPr>
                    <w:r w:rsidRPr="00085635">
                      <w:rPr>
                        <w:lang w:val="en-GB"/>
                      </w:rPr>
                      <w:t xml:space="preserve">Fax : +49 7142 78-2107 </w:t>
                    </w:r>
                  </w:p>
                  <w:p w14:paraId="3BB57E75" w14:textId="77777777" w:rsidR="00EB19AD" w:rsidRPr="004F6170" w:rsidRDefault="00EB19AD" w:rsidP="00EB19AD">
                    <w:pPr>
                      <w:pStyle w:val="Kontaktdaten"/>
                      <w:rPr>
                        <w:lang w:val="de-DE"/>
                      </w:rPr>
                    </w:pPr>
                  </w:p>
                  <w:p w14:paraId="3CC1318F" w14:textId="77777777" w:rsidR="00EB19AD" w:rsidRPr="00085635" w:rsidRDefault="00EB19AD" w:rsidP="00EB19AD">
                    <w:pPr>
                      <w:pStyle w:val="Kontaktdaten"/>
                      <w:rPr>
                        <w:lang w:val="en-GB"/>
                      </w:rPr>
                    </w:pPr>
                    <w:r w:rsidRPr="00085635">
                      <w:rPr>
                        <w:lang w:val="en-GB"/>
                      </w:rPr>
                      <w:t xml:space="preserve">info@durr.com </w:t>
                    </w:r>
                  </w:p>
                  <w:p w14:paraId="570B69D5" w14:textId="1407507F" w:rsidR="00B143FE" w:rsidRPr="00EB19AD"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Kopfzeile"/>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113B49" w:rsidRDefault="00B143FE" w:rsidP="0026127D">
                          <w:pPr>
                            <w:pStyle w:val="Kontaktdaten"/>
                            <w:rPr>
                              <w:rStyle w:val="Fettung"/>
                              <w:bCs/>
                              <w:spacing w:val="2"/>
                              <w:w w:val="100"/>
                              <w:lang w:val="de-DE"/>
                            </w:rPr>
                          </w:pPr>
                          <w:r w:rsidRPr="00113B49">
                            <w:rPr>
                              <w:rStyle w:val="Fettung"/>
                              <w:lang w:val="de-DE"/>
                            </w:rPr>
                            <w:t>Dürr Systems AG</w:t>
                          </w:r>
                        </w:p>
                        <w:p w14:paraId="41B4EF86" w14:textId="77777777" w:rsidR="00B143FE" w:rsidRPr="00085635" w:rsidRDefault="00B143FE" w:rsidP="0026127D">
                          <w:pPr>
                            <w:pStyle w:val="Kontaktdaten"/>
                            <w:rPr>
                              <w:lang w:val="en-GB"/>
                            </w:rPr>
                          </w:pPr>
                          <w:r w:rsidRPr="00113B49">
                            <w:rPr>
                              <w:lang w:val="de-DE"/>
                            </w:rPr>
                            <w:t xml:space="preserve">Carl-Benz-Str. </w:t>
                          </w:r>
                          <w:r w:rsidRPr="00085635">
                            <w:rPr>
                              <w:lang w:val="en-GB"/>
                            </w:rPr>
                            <w:t>34</w:t>
                          </w:r>
                        </w:p>
                        <w:p w14:paraId="5555B2C2" w14:textId="77777777" w:rsidR="00B143FE" w:rsidRPr="00085635" w:rsidRDefault="00B143FE" w:rsidP="0026127D">
                          <w:pPr>
                            <w:pStyle w:val="Kontaktdaten"/>
                            <w:rPr>
                              <w:lang w:val="en-GB"/>
                            </w:rPr>
                          </w:pPr>
                          <w:r w:rsidRPr="00085635">
                            <w:rPr>
                              <w:lang w:val="en-GB"/>
                            </w:rPr>
                            <w:t>74321 Bietigheim-Bissingen</w:t>
                          </w:r>
                        </w:p>
                        <w:p w14:paraId="53B79677" w14:textId="77777777" w:rsidR="00B143FE" w:rsidRPr="00085635" w:rsidRDefault="00B143FE" w:rsidP="0026127D">
                          <w:pPr>
                            <w:pStyle w:val="Kontaktdaten"/>
                            <w:rPr>
                              <w:lang w:val="en-GB"/>
                            </w:rPr>
                          </w:pPr>
                        </w:p>
                        <w:p w14:paraId="451432D7" w14:textId="75830906" w:rsidR="00B143FE" w:rsidRPr="00085635" w:rsidRDefault="00EB19AD" w:rsidP="0026127D">
                          <w:pPr>
                            <w:pStyle w:val="Kontaktdaten"/>
                            <w:rPr>
                              <w:lang w:val="en-GB"/>
                            </w:rPr>
                          </w:pPr>
                          <w:r w:rsidRPr="00085635">
                            <w:rPr>
                              <w:lang w:val="en-GB"/>
                            </w:rPr>
                            <w:t xml:space="preserve">Tél. : +49 7142 78-0 </w:t>
                          </w:r>
                        </w:p>
                        <w:p w14:paraId="32EF3341" w14:textId="77777777" w:rsidR="00B143FE" w:rsidRPr="00085635" w:rsidRDefault="00B143FE" w:rsidP="0026127D">
                          <w:pPr>
                            <w:pStyle w:val="Kontaktdaten"/>
                            <w:rPr>
                              <w:lang w:val="en-GB"/>
                            </w:rPr>
                          </w:pPr>
                          <w:r w:rsidRPr="00085635">
                            <w:rPr>
                              <w:lang w:val="en-GB"/>
                            </w:rPr>
                            <w:t xml:space="preserve">Fax : +49 7142 78-2107 </w:t>
                          </w:r>
                        </w:p>
                        <w:p w14:paraId="1D8E1397" w14:textId="77777777" w:rsidR="00B143FE" w:rsidRPr="004F6170" w:rsidRDefault="00B143FE" w:rsidP="0026127D">
                          <w:pPr>
                            <w:pStyle w:val="Kontaktdaten"/>
                            <w:rPr>
                              <w:lang w:val="de-DE"/>
                            </w:rPr>
                          </w:pPr>
                        </w:p>
                        <w:p w14:paraId="6E924C90" w14:textId="77777777" w:rsidR="00B143FE" w:rsidRPr="00085635" w:rsidRDefault="00B143FE" w:rsidP="0026127D">
                          <w:pPr>
                            <w:pStyle w:val="Kontaktdaten"/>
                            <w:rPr>
                              <w:lang w:val="en-GB"/>
                            </w:rPr>
                          </w:pPr>
                          <w:r w:rsidRPr="00085635">
                            <w:rPr>
                              <w:lang w:val="en-GB"/>
                            </w:rPr>
                            <w:t xml:space="preserve">info@durr.com </w:t>
                          </w:r>
                        </w:p>
                        <w:p w14:paraId="7D901FCD" w14:textId="77777777" w:rsidR="00B143FE" w:rsidRPr="00EB19A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113B49" w:rsidRDefault="00B143FE" w:rsidP="0026127D">
                    <w:pPr>
                      <w:pStyle w:val="Kontaktdaten"/>
                      <w:rPr>
                        <w:rStyle w:val="Fettung"/>
                        <w:bCs/>
                        <w:spacing w:val="2"/>
                        <w:w w:val="100"/>
                        <w:lang w:val="de-DE"/>
                      </w:rPr>
                    </w:pPr>
                    <w:r w:rsidRPr="00113B49">
                      <w:rPr>
                        <w:rStyle w:val="Fettung"/>
                        <w:lang w:val="de-DE"/>
                      </w:rPr>
                      <w:t>Dürr Systems AG</w:t>
                    </w:r>
                  </w:p>
                  <w:p w14:paraId="41B4EF86" w14:textId="77777777" w:rsidR="00B143FE" w:rsidRPr="00085635" w:rsidRDefault="00B143FE" w:rsidP="0026127D">
                    <w:pPr>
                      <w:pStyle w:val="Kontaktdaten"/>
                      <w:rPr>
                        <w:lang w:val="en-GB"/>
                      </w:rPr>
                    </w:pPr>
                    <w:r w:rsidRPr="00113B49">
                      <w:rPr>
                        <w:lang w:val="de-DE"/>
                      </w:rPr>
                      <w:t xml:space="preserve">Carl-Benz-Str. </w:t>
                    </w:r>
                    <w:r w:rsidRPr="00085635">
                      <w:rPr>
                        <w:lang w:val="en-GB"/>
                      </w:rPr>
                      <w:t>34</w:t>
                    </w:r>
                  </w:p>
                  <w:p w14:paraId="5555B2C2" w14:textId="77777777" w:rsidR="00B143FE" w:rsidRPr="00085635" w:rsidRDefault="00B143FE" w:rsidP="0026127D">
                    <w:pPr>
                      <w:pStyle w:val="Kontaktdaten"/>
                      <w:rPr>
                        <w:lang w:val="en-GB"/>
                      </w:rPr>
                    </w:pPr>
                    <w:r w:rsidRPr="00085635">
                      <w:rPr>
                        <w:lang w:val="en-GB"/>
                      </w:rPr>
                      <w:t>74321 Bietigheim-Bissingen</w:t>
                    </w:r>
                  </w:p>
                  <w:p w14:paraId="53B79677" w14:textId="77777777" w:rsidR="00B143FE" w:rsidRPr="00085635" w:rsidRDefault="00B143FE" w:rsidP="0026127D">
                    <w:pPr>
                      <w:pStyle w:val="Kontaktdaten"/>
                      <w:rPr>
                        <w:lang w:val="en-GB"/>
                      </w:rPr>
                    </w:pPr>
                  </w:p>
                  <w:p w14:paraId="451432D7" w14:textId="75830906" w:rsidR="00B143FE" w:rsidRPr="00085635" w:rsidRDefault="00EB19AD" w:rsidP="0026127D">
                    <w:pPr>
                      <w:pStyle w:val="Kontaktdaten"/>
                      <w:rPr>
                        <w:lang w:val="en-GB"/>
                      </w:rPr>
                    </w:pPr>
                    <w:r w:rsidRPr="00085635">
                      <w:rPr>
                        <w:lang w:val="en-GB"/>
                      </w:rPr>
                      <w:t xml:space="preserve">Tél. : +49 7142 78-0 </w:t>
                    </w:r>
                  </w:p>
                  <w:p w14:paraId="32EF3341" w14:textId="77777777" w:rsidR="00B143FE" w:rsidRPr="00085635" w:rsidRDefault="00B143FE" w:rsidP="0026127D">
                    <w:pPr>
                      <w:pStyle w:val="Kontaktdaten"/>
                      <w:rPr>
                        <w:lang w:val="en-GB"/>
                      </w:rPr>
                    </w:pPr>
                    <w:r w:rsidRPr="00085635">
                      <w:rPr>
                        <w:lang w:val="en-GB"/>
                      </w:rPr>
                      <w:t xml:space="preserve">Fax : +49 7142 78-2107 </w:t>
                    </w:r>
                  </w:p>
                  <w:p w14:paraId="1D8E1397" w14:textId="77777777" w:rsidR="00B143FE" w:rsidRPr="004F6170" w:rsidRDefault="00B143FE" w:rsidP="0026127D">
                    <w:pPr>
                      <w:pStyle w:val="Kontaktdaten"/>
                      <w:rPr>
                        <w:lang w:val="de-DE"/>
                      </w:rPr>
                    </w:pPr>
                  </w:p>
                  <w:p w14:paraId="6E924C90" w14:textId="77777777" w:rsidR="00B143FE" w:rsidRPr="00085635" w:rsidRDefault="00B143FE" w:rsidP="0026127D">
                    <w:pPr>
                      <w:pStyle w:val="Kontaktdaten"/>
                      <w:rPr>
                        <w:lang w:val="en-GB"/>
                      </w:rPr>
                    </w:pPr>
                    <w:r w:rsidRPr="00085635">
                      <w:rPr>
                        <w:lang w:val="en-GB"/>
                      </w:rPr>
                      <w:t xml:space="preserve">info@durr.com </w:t>
                    </w:r>
                  </w:p>
                  <w:p w14:paraId="7D901FCD" w14:textId="77777777" w:rsidR="00B143FE" w:rsidRPr="00EB19A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203006"/>
    <w:multiLevelType w:val="multilevel"/>
    <w:tmpl w:val="0C50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D13638"/>
    <w:multiLevelType w:val="multilevel"/>
    <w:tmpl w:val="92B22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030C7E"/>
    <w:multiLevelType w:val="multilevel"/>
    <w:tmpl w:val="E72C3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1FF3506"/>
    <w:multiLevelType w:val="multilevel"/>
    <w:tmpl w:val="C9C6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4"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7686272">
    <w:abstractNumId w:val="3"/>
  </w:num>
  <w:num w:numId="2" w16cid:durableId="562957895">
    <w:abstractNumId w:val="21"/>
  </w:num>
  <w:num w:numId="3" w16cid:durableId="2017803998">
    <w:abstractNumId w:val="5"/>
  </w:num>
  <w:num w:numId="4" w16cid:durableId="1063143291">
    <w:abstractNumId w:val="9"/>
  </w:num>
  <w:num w:numId="5" w16cid:durableId="290865419">
    <w:abstractNumId w:val="18"/>
  </w:num>
  <w:num w:numId="6" w16cid:durableId="710422315">
    <w:abstractNumId w:val="1"/>
  </w:num>
  <w:num w:numId="7" w16cid:durableId="1037118533">
    <w:abstractNumId w:val="24"/>
  </w:num>
  <w:num w:numId="8" w16cid:durableId="1474446719">
    <w:abstractNumId w:val="8"/>
  </w:num>
  <w:num w:numId="9" w16cid:durableId="573509185">
    <w:abstractNumId w:val="23"/>
  </w:num>
  <w:num w:numId="10" w16cid:durableId="1841776182">
    <w:abstractNumId w:val="6"/>
  </w:num>
  <w:num w:numId="11" w16cid:durableId="2115589129">
    <w:abstractNumId w:val="0"/>
  </w:num>
  <w:num w:numId="12" w16cid:durableId="691343397">
    <w:abstractNumId w:val="4"/>
  </w:num>
  <w:num w:numId="13" w16cid:durableId="548300887">
    <w:abstractNumId w:val="11"/>
  </w:num>
  <w:num w:numId="14" w16cid:durableId="538397722">
    <w:abstractNumId w:val="16"/>
  </w:num>
  <w:num w:numId="15" w16cid:durableId="901868772">
    <w:abstractNumId w:val="20"/>
  </w:num>
  <w:num w:numId="16" w16cid:durableId="1435050968">
    <w:abstractNumId w:val="19"/>
  </w:num>
  <w:num w:numId="17" w16cid:durableId="1428887732">
    <w:abstractNumId w:val="13"/>
  </w:num>
  <w:num w:numId="18" w16cid:durableId="1384060789">
    <w:abstractNumId w:val="10"/>
  </w:num>
  <w:num w:numId="19" w16cid:durableId="9574326">
    <w:abstractNumId w:val="17"/>
  </w:num>
  <w:num w:numId="20" w16cid:durableId="389622781">
    <w:abstractNumId w:val="22"/>
  </w:num>
  <w:num w:numId="21" w16cid:durableId="85657646">
    <w:abstractNumId w:val="2"/>
  </w:num>
  <w:num w:numId="22" w16cid:durableId="99878702">
    <w:abstractNumId w:val="12"/>
  </w:num>
  <w:num w:numId="23" w16cid:durableId="2012636786">
    <w:abstractNumId w:val="14"/>
  </w:num>
  <w:num w:numId="24" w16cid:durableId="1042513486">
    <w:abstractNumId w:val="7"/>
  </w:num>
  <w:num w:numId="25" w16cid:durableId="10812976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2F1C"/>
    <w:rsid w:val="000042E4"/>
    <w:rsid w:val="00004D92"/>
    <w:rsid w:val="00005AF4"/>
    <w:rsid w:val="0001039C"/>
    <w:rsid w:val="00010F81"/>
    <w:rsid w:val="000119EC"/>
    <w:rsid w:val="000137F9"/>
    <w:rsid w:val="00013B23"/>
    <w:rsid w:val="00015F92"/>
    <w:rsid w:val="0002273A"/>
    <w:rsid w:val="00023253"/>
    <w:rsid w:val="00026B8C"/>
    <w:rsid w:val="00030020"/>
    <w:rsid w:val="00030C1A"/>
    <w:rsid w:val="00033F0A"/>
    <w:rsid w:val="0003543C"/>
    <w:rsid w:val="00036336"/>
    <w:rsid w:val="00037BB3"/>
    <w:rsid w:val="00037FF7"/>
    <w:rsid w:val="00040FEA"/>
    <w:rsid w:val="0004140A"/>
    <w:rsid w:val="00042C6E"/>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80656"/>
    <w:rsid w:val="000830E8"/>
    <w:rsid w:val="00085635"/>
    <w:rsid w:val="000869DD"/>
    <w:rsid w:val="00090C8B"/>
    <w:rsid w:val="00095F60"/>
    <w:rsid w:val="00097770"/>
    <w:rsid w:val="00097924"/>
    <w:rsid w:val="000A0BBC"/>
    <w:rsid w:val="000A2472"/>
    <w:rsid w:val="000A24E9"/>
    <w:rsid w:val="000A32FA"/>
    <w:rsid w:val="000A6420"/>
    <w:rsid w:val="000A779F"/>
    <w:rsid w:val="000A799A"/>
    <w:rsid w:val="000B122D"/>
    <w:rsid w:val="000B17AC"/>
    <w:rsid w:val="000B54CA"/>
    <w:rsid w:val="000B6E58"/>
    <w:rsid w:val="000C009A"/>
    <w:rsid w:val="000C2A85"/>
    <w:rsid w:val="000C3716"/>
    <w:rsid w:val="000C3AF3"/>
    <w:rsid w:val="000C52D5"/>
    <w:rsid w:val="000C74C8"/>
    <w:rsid w:val="000C7902"/>
    <w:rsid w:val="000D1867"/>
    <w:rsid w:val="000D4047"/>
    <w:rsid w:val="000F1B6F"/>
    <w:rsid w:val="000F215E"/>
    <w:rsid w:val="000F52E1"/>
    <w:rsid w:val="000F599A"/>
    <w:rsid w:val="0010093E"/>
    <w:rsid w:val="00100C0C"/>
    <w:rsid w:val="00100D16"/>
    <w:rsid w:val="0010134F"/>
    <w:rsid w:val="00102066"/>
    <w:rsid w:val="00103EE3"/>
    <w:rsid w:val="001052E0"/>
    <w:rsid w:val="001076E4"/>
    <w:rsid w:val="00112DF3"/>
    <w:rsid w:val="00113B49"/>
    <w:rsid w:val="00114E74"/>
    <w:rsid w:val="00115190"/>
    <w:rsid w:val="001167D1"/>
    <w:rsid w:val="00116F3F"/>
    <w:rsid w:val="00116F84"/>
    <w:rsid w:val="00117448"/>
    <w:rsid w:val="00117904"/>
    <w:rsid w:val="00117C7F"/>
    <w:rsid w:val="00124E6A"/>
    <w:rsid w:val="00127835"/>
    <w:rsid w:val="00135319"/>
    <w:rsid w:val="00142FDB"/>
    <w:rsid w:val="001440F5"/>
    <w:rsid w:val="00147965"/>
    <w:rsid w:val="0015096A"/>
    <w:rsid w:val="00151506"/>
    <w:rsid w:val="0015384B"/>
    <w:rsid w:val="0015601C"/>
    <w:rsid w:val="00156161"/>
    <w:rsid w:val="0016271C"/>
    <w:rsid w:val="00162EEF"/>
    <w:rsid w:val="0016325F"/>
    <w:rsid w:val="00163B9D"/>
    <w:rsid w:val="001719A4"/>
    <w:rsid w:val="00176D8A"/>
    <w:rsid w:val="00180D0F"/>
    <w:rsid w:val="001877A6"/>
    <w:rsid w:val="001935AE"/>
    <w:rsid w:val="00194AC6"/>
    <w:rsid w:val="00197009"/>
    <w:rsid w:val="001975A2"/>
    <w:rsid w:val="00197E71"/>
    <w:rsid w:val="001A0E16"/>
    <w:rsid w:val="001A297C"/>
    <w:rsid w:val="001A5B15"/>
    <w:rsid w:val="001A65EE"/>
    <w:rsid w:val="001B412B"/>
    <w:rsid w:val="001B57E1"/>
    <w:rsid w:val="001C0A26"/>
    <w:rsid w:val="001C0A39"/>
    <w:rsid w:val="001C179C"/>
    <w:rsid w:val="001C5EB3"/>
    <w:rsid w:val="001D0887"/>
    <w:rsid w:val="001D0F2E"/>
    <w:rsid w:val="001D2966"/>
    <w:rsid w:val="001D697E"/>
    <w:rsid w:val="001D776F"/>
    <w:rsid w:val="001E0E46"/>
    <w:rsid w:val="001E3B15"/>
    <w:rsid w:val="001E7FB9"/>
    <w:rsid w:val="001F3730"/>
    <w:rsid w:val="001F3F84"/>
    <w:rsid w:val="001F6276"/>
    <w:rsid w:val="001F7E95"/>
    <w:rsid w:val="0020322F"/>
    <w:rsid w:val="00203F37"/>
    <w:rsid w:val="00205B62"/>
    <w:rsid w:val="0020631B"/>
    <w:rsid w:val="00206375"/>
    <w:rsid w:val="002118EB"/>
    <w:rsid w:val="0021678D"/>
    <w:rsid w:val="00216BD0"/>
    <w:rsid w:val="00216FC6"/>
    <w:rsid w:val="002176DB"/>
    <w:rsid w:val="00226865"/>
    <w:rsid w:val="00231A54"/>
    <w:rsid w:val="0023563A"/>
    <w:rsid w:val="00243F9B"/>
    <w:rsid w:val="00244EA9"/>
    <w:rsid w:val="00252189"/>
    <w:rsid w:val="0025441C"/>
    <w:rsid w:val="0025488D"/>
    <w:rsid w:val="00256631"/>
    <w:rsid w:val="0025722B"/>
    <w:rsid w:val="0026127D"/>
    <w:rsid w:val="002655A1"/>
    <w:rsid w:val="002714A1"/>
    <w:rsid w:val="002717A8"/>
    <w:rsid w:val="00273DCD"/>
    <w:rsid w:val="00275350"/>
    <w:rsid w:val="00280819"/>
    <w:rsid w:val="00281581"/>
    <w:rsid w:val="00281C9E"/>
    <w:rsid w:val="00282680"/>
    <w:rsid w:val="00284C18"/>
    <w:rsid w:val="00292501"/>
    <w:rsid w:val="00294020"/>
    <w:rsid w:val="00294B59"/>
    <w:rsid w:val="00294FD0"/>
    <w:rsid w:val="002965D2"/>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E6CB6"/>
    <w:rsid w:val="002F6BF1"/>
    <w:rsid w:val="002F7140"/>
    <w:rsid w:val="0030067C"/>
    <w:rsid w:val="00302DB1"/>
    <w:rsid w:val="003035A6"/>
    <w:rsid w:val="00303B13"/>
    <w:rsid w:val="003144DB"/>
    <w:rsid w:val="00330683"/>
    <w:rsid w:val="00333CF4"/>
    <w:rsid w:val="00335617"/>
    <w:rsid w:val="0033769D"/>
    <w:rsid w:val="00340E3B"/>
    <w:rsid w:val="00344BA5"/>
    <w:rsid w:val="00345697"/>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1FE"/>
    <w:rsid w:val="00395574"/>
    <w:rsid w:val="0039654F"/>
    <w:rsid w:val="0039780E"/>
    <w:rsid w:val="003A046C"/>
    <w:rsid w:val="003A0566"/>
    <w:rsid w:val="003A2989"/>
    <w:rsid w:val="003A692D"/>
    <w:rsid w:val="003B0692"/>
    <w:rsid w:val="003B160B"/>
    <w:rsid w:val="003B1684"/>
    <w:rsid w:val="003B667D"/>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01DC"/>
    <w:rsid w:val="00431878"/>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67BA"/>
    <w:rsid w:val="00466954"/>
    <w:rsid w:val="00467800"/>
    <w:rsid w:val="00470A4A"/>
    <w:rsid w:val="00470EFD"/>
    <w:rsid w:val="00473AEC"/>
    <w:rsid w:val="00476060"/>
    <w:rsid w:val="004762B9"/>
    <w:rsid w:val="0047652B"/>
    <w:rsid w:val="00476746"/>
    <w:rsid w:val="00477801"/>
    <w:rsid w:val="00481C71"/>
    <w:rsid w:val="00484558"/>
    <w:rsid w:val="00486F5D"/>
    <w:rsid w:val="00494EE7"/>
    <w:rsid w:val="004963C0"/>
    <w:rsid w:val="004A3A5F"/>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170"/>
    <w:rsid w:val="004F639D"/>
    <w:rsid w:val="004F655A"/>
    <w:rsid w:val="004F65B3"/>
    <w:rsid w:val="004F6D74"/>
    <w:rsid w:val="0050056C"/>
    <w:rsid w:val="00505786"/>
    <w:rsid w:val="00506BD5"/>
    <w:rsid w:val="00510FF5"/>
    <w:rsid w:val="00511067"/>
    <w:rsid w:val="0051230E"/>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864"/>
    <w:rsid w:val="00555999"/>
    <w:rsid w:val="00555E2A"/>
    <w:rsid w:val="00564109"/>
    <w:rsid w:val="005673B5"/>
    <w:rsid w:val="005674E8"/>
    <w:rsid w:val="00573D57"/>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094"/>
    <w:rsid w:val="005E041B"/>
    <w:rsid w:val="005E200B"/>
    <w:rsid w:val="005E2151"/>
    <w:rsid w:val="005E76DA"/>
    <w:rsid w:val="005F010B"/>
    <w:rsid w:val="005F182E"/>
    <w:rsid w:val="005F4FBF"/>
    <w:rsid w:val="005F7CEF"/>
    <w:rsid w:val="00602E06"/>
    <w:rsid w:val="006074EB"/>
    <w:rsid w:val="0060792D"/>
    <w:rsid w:val="006113CB"/>
    <w:rsid w:val="006117A1"/>
    <w:rsid w:val="006117A4"/>
    <w:rsid w:val="00611960"/>
    <w:rsid w:val="00614890"/>
    <w:rsid w:val="00615ED0"/>
    <w:rsid w:val="00617EA4"/>
    <w:rsid w:val="00624B6E"/>
    <w:rsid w:val="00626A28"/>
    <w:rsid w:val="006311E0"/>
    <w:rsid w:val="00632F11"/>
    <w:rsid w:val="00635ABF"/>
    <w:rsid w:val="006401F7"/>
    <w:rsid w:val="00641F88"/>
    <w:rsid w:val="006438A8"/>
    <w:rsid w:val="00643A04"/>
    <w:rsid w:val="0064408D"/>
    <w:rsid w:val="006449CA"/>
    <w:rsid w:val="00645074"/>
    <w:rsid w:val="00645394"/>
    <w:rsid w:val="00661476"/>
    <w:rsid w:val="00664318"/>
    <w:rsid w:val="006643CC"/>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D6C1A"/>
    <w:rsid w:val="006D7632"/>
    <w:rsid w:val="006D7B09"/>
    <w:rsid w:val="006D7F10"/>
    <w:rsid w:val="006E0851"/>
    <w:rsid w:val="006E2573"/>
    <w:rsid w:val="006E5C09"/>
    <w:rsid w:val="006E7FBA"/>
    <w:rsid w:val="006F0473"/>
    <w:rsid w:val="006F1A6C"/>
    <w:rsid w:val="006F2DE4"/>
    <w:rsid w:val="006F4577"/>
    <w:rsid w:val="006F4C75"/>
    <w:rsid w:val="006F4FB9"/>
    <w:rsid w:val="006F5A90"/>
    <w:rsid w:val="006F66DA"/>
    <w:rsid w:val="006F6A7A"/>
    <w:rsid w:val="006F77C7"/>
    <w:rsid w:val="00703E5E"/>
    <w:rsid w:val="00705074"/>
    <w:rsid w:val="007065A6"/>
    <w:rsid w:val="00710899"/>
    <w:rsid w:val="00712070"/>
    <w:rsid w:val="007125A4"/>
    <w:rsid w:val="00712DF4"/>
    <w:rsid w:val="00713E2E"/>
    <w:rsid w:val="00716622"/>
    <w:rsid w:val="00720139"/>
    <w:rsid w:val="00721F7A"/>
    <w:rsid w:val="00723601"/>
    <w:rsid w:val="007238F1"/>
    <w:rsid w:val="00723DE6"/>
    <w:rsid w:val="00724249"/>
    <w:rsid w:val="00726540"/>
    <w:rsid w:val="00726A89"/>
    <w:rsid w:val="00726BFA"/>
    <w:rsid w:val="00727E16"/>
    <w:rsid w:val="00734321"/>
    <w:rsid w:val="00736291"/>
    <w:rsid w:val="00736C38"/>
    <w:rsid w:val="00743E60"/>
    <w:rsid w:val="00744943"/>
    <w:rsid w:val="00753908"/>
    <w:rsid w:val="00754739"/>
    <w:rsid w:val="007579FC"/>
    <w:rsid w:val="00762C5B"/>
    <w:rsid w:val="00771469"/>
    <w:rsid w:val="00772BCD"/>
    <w:rsid w:val="00773BF3"/>
    <w:rsid w:val="00775358"/>
    <w:rsid w:val="007769A8"/>
    <w:rsid w:val="0078405F"/>
    <w:rsid w:val="0078480F"/>
    <w:rsid w:val="00786C56"/>
    <w:rsid w:val="00791D3C"/>
    <w:rsid w:val="00793797"/>
    <w:rsid w:val="00794234"/>
    <w:rsid w:val="007A0268"/>
    <w:rsid w:val="007A7F56"/>
    <w:rsid w:val="007C0C38"/>
    <w:rsid w:val="007C1F06"/>
    <w:rsid w:val="007C1FA4"/>
    <w:rsid w:val="007C360E"/>
    <w:rsid w:val="007C4752"/>
    <w:rsid w:val="007C673B"/>
    <w:rsid w:val="007C6FA7"/>
    <w:rsid w:val="007C726C"/>
    <w:rsid w:val="007C7E8E"/>
    <w:rsid w:val="007D089E"/>
    <w:rsid w:val="007D1C32"/>
    <w:rsid w:val="007D220B"/>
    <w:rsid w:val="007D439C"/>
    <w:rsid w:val="007D49EB"/>
    <w:rsid w:val="007D59B8"/>
    <w:rsid w:val="007D5E15"/>
    <w:rsid w:val="007E1C18"/>
    <w:rsid w:val="007E4D9A"/>
    <w:rsid w:val="007E54C0"/>
    <w:rsid w:val="007E5F2B"/>
    <w:rsid w:val="007F2DE8"/>
    <w:rsid w:val="007F402B"/>
    <w:rsid w:val="007F4972"/>
    <w:rsid w:val="007F4CF1"/>
    <w:rsid w:val="007F770C"/>
    <w:rsid w:val="00800B39"/>
    <w:rsid w:val="00803D3A"/>
    <w:rsid w:val="00807AB9"/>
    <w:rsid w:val="00814018"/>
    <w:rsid w:val="00814940"/>
    <w:rsid w:val="00816302"/>
    <w:rsid w:val="00817EDB"/>
    <w:rsid w:val="00821292"/>
    <w:rsid w:val="00823FDE"/>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7B"/>
    <w:rsid w:val="00876DD1"/>
    <w:rsid w:val="00882B4F"/>
    <w:rsid w:val="00882EBA"/>
    <w:rsid w:val="008856CC"/>
    <w:rsid w:val="0088695A"/>
    <w:rsid w:val="00890887"/>
    <w:rsid w:val="00890E39"/>
    <w:rsid w:val="00891292"/>
    <w:rsid w:val="00897E2C"/>
    <w:rsid w:val="008A2326"/>
    <w:rsid w:val="008A5BF3"/>
    <w:rsid w:val="008A6CEC"/>
    <w:rsid w:val="008A70B7"/>
    <w:rsid w:val="008A7E43"/>
    <w:rsid w:val="008B0BF6"/>
    <w:rsid w:val="008B0D22"/>
    <w:rsid w:val="008B0E2E"/>
    <w:rsid w:val="008B158F"/>
    <w:rsid w:val="008B24EB"/>
    <w:rsid w:val="008B30DE"/>
    <w:rsid w:val="008B50B9"/>
    <w:rsid w:val="008B59FF"/>
    <w:rsid w:val="008C141D"/>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1B9A"/>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6EEA"/>
    <w:rsid w:val="00980499"/>
    <w:rsid w:val="00982F71"/>
    <w:rsid w:val="00983B5E"/>
    <w:rsid w:val="009863DF"/>
    <w:rsid w:val="00991E0E"/>
    <w:rsid w:val="009959BC"/>
    <w:rsid w:val="009A306C"/>
    <w:rsid w:val="009A351B"/>
    <w:rsid w:val="009A454E"/>
    <w:rsid w:val="009A7B8B"/>
    <w:rsid w:val="009B2D9D"/>
    <w:rsid w:val="009B5337"/>
    <w:rsid w:val="009B64AF"/>
    <w:rsid w:val="009C0027"/>
    <w:rsid w:val="009C0868"/>
    <w:rsid w:val="009C1F30"/>
    <w:rsid w:val="009C3C81"/>
    <w:rsid w:val="009C4CCE"/>
    <w:rsid w:val="009C7D63"/>
    <w:rsid w:val="009D0715"/>
    <w:rsid w:val="009D2DBA"/>
    <w:rsid w:val="009D62BE"/>
    <w:rsid w:val="009E0897"/>
    <w:rsid w:val="009E4826"/>
    <w:rsid w:val="009E664B"/>
    <w:rsid w:val="009F18FC"/>
    <w:rsid w:val="009F21D0"/>
    <w:rsid w:val="009F252D"/>
    <w:rsid w:val="009F5FB8"/>
    <w:rsid w:val="009F6743"/>
    <w:rsid w:val="00A00F8D"/>
    <w:rsid w:val="00A017D8"/>
    <w:rsid w:val="00A03D1A"/>
    <w:rsid w:val="00A050D1"/>
    <w:rsid w:val="00A06101"/>
    <w:rsid w:val="00A16BD5"/>
    <w:rsid w:val="00A1711B"/>
    <w:rsid w:val="00A21AB0"/>
    <w:rsid w:val="00A2544A"/>
    <w:rsid w:val="00A27EFC"/>
    <w:rsid w:val="00A31DB8"/>
    <w:rsid w:val="00A36FE0"/>
    <w:rsid w:val="00A40899"/>
    <w:rsid w:val="00A40E17"/>
    <w:rsid w:val="00A40F5B"/>
    <w:rsid w:val="00A46D96"/>
    <w:rsid w:val="00A46F54"/>
    <w:rsid w:val="00A50132"/>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316A"/>
    <w:rsid w:val="00AC4932"/>
    <w:rsid w:val="00AC5BF0"/>
    <w:rsid w:val="00AC6378"/>
    <w:rsid w:val="00AD3753"/>
    <w:rsid w:val="00AD7E8E"/>
    <w:rsid w:val="00AE0CC8"/>
    <w:rsid w:val="00AE447F"/>
    <w:rsid w:val="00AE5481"/>
    <w:rsid w:val="00AE5695"/>
    <w:rsid w:val="00AE6604"/>
    <w:rsid w:val="00AF13BD"/>
    <w:rsid w:val="00AF49A1"/>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11A"/>
    <w:rsid w:val="00B827AD"/>
    <w:rsid w:val="00B8534D"/>
    <w:rsid w:val="00B85361"/>
    <w:rsid w:val="00B90801"/>
    <w:rsid w:val="00B93BB7"/>
    <w:rsid w:val="00B95A5D"/>
    <w:rsid w:val="00B965A1"/>
    <w:rsid w:val="00B966C9"/>
    <w:rsid w:val="00BA105F"/>
    <w:rsid w:val="00BA32BD"/>
    <w:rsid w:val="00BA38A7"/>
    <w:rsid w:val="00BA3A87"/>
    <w:rsid w:val="00BA49C1"/>
    <w:rsid w:val="00BB1440"/>
    <w:rsid w:val="00BB6D1A"/>
    <w:rsid w:val="00BC0CC5"/>
    <w:rsid w:val="00BC12DE"/>
    <w:rsid w:val="00BC159C"/>
    <w:rsid w:val="00BC423D"/>
    <w:rsid w:val="00BD1BE0"/>
    <w:rsid w:val="00BD1C30"/>
    <w:rsid w:val="00BD3607"/>
    <w:rsid w:val="00BD37F9"/>
    <w:rsid w:val="00BD410D"/>
    <w:rsid w:val="00BD6CF8"/>
    <w:rsid w:val="00BD6FDE"/>
    <w:rsid w:val="00BD7267"/>
    <w:rsid w:val="00BD7772"/>
    <w:rsid w:val="00BE2D16"/>
    <w:rsid w:val="00BE3832"/>
    <w:rsid w:val="00BE4FEB"/>
    <w:rsid w:val="00BF26AF"/>
    <w:rsid w:val="00BF5882"/>
    <w:rsid w:val="00BF62A8"/>
    <w:rsid w:val="00BF6615"/>
    <w:rsid w:val="00C10168"/>
    <w:rsid w:val="00C11D00"/>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707B"/>
    <w:rsid w:val="00C51005"/>
    <w:rsid w:val="00C54CD4"/>
    <w:rsid w:val="00C560E4"/>
    <w:rsid w:val="00C5652E"/>
    <w:rsid w:val="00C56601"/>
    <w:rsid w:val="00C601E4"/>
    <w:rsid w:val="00C61C03"/>
    <w:rsid w:val="00C62ACC"/>
    <w:rsid w:val="00C705CE"/>
    <w:rsid w:val="00C710E3"/>
    <w:rsid w:val="00C843A0"/>
    <w:rsid w:val="00C85B1A"/>
    <w:rsid w:val="00C877B9"/>
    <w:rsid w:val="00C915A2"/>
    <w:rsid w:val="00C956CF"/>
    <w:rsid w:val="00C963C9"/>
    <w:rsid w:val="00CA2C80"/>
    <w:rsid w:val="00CA59A1"/>
    <w:rsid w:val="00CB09AE"/>
    <w:rsid w:val="00CB1E91"/>
    <w:rsid w:val="00CB3348"/>
    <w:rsid w:val="00CB7228"/>
    <w:rsid w:val="00CB725A"/>
    <w:rsid w:val="00CC49F4"/>
    <w:rsid w:val="00CD290D"/>
    <w:rsid w:val="00CD2BC2"/>
    <w:rsid w:val="00CD4A93"/>
    <w:rsid w:val="00CD5D15"/>
    <w:rsid w:val="00CD6F05"/>
    <w:rsid w:val="00CE04CF"/>
    <w:rsid w:val="00CE68CF"/>
    <w:rsid w:val="00CE71C0"/>
    <w:rsid w:val="00CF22D5"/>
    <w:rsid w:val="00CF25A9"/>
    <w:rsid w:val="00CF34DB"/>
    <w:rsid w:val="00CF5472"/>
    <w:rsid w:val="00CF6342"/>
    <w:rsid w:val="00D00FC4"/>
    <w:rsid w:val="00D04131"/>
    <w:rsid w:val="00D04A4C"/>
    <w:rsid w:val="00D0567D"/>
    <w:rsid w:val="00D06D68"/>
    <w:rsid w:val="00D1136F"/>
    <w:rsid w:val="00D14465"/>
    <w:rsid w:val="00D16D90"/>
    <w:rsid w:val="00D24C4F"/>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5675"/>
    <w:rsid w:val="00DE5FF1"/>
    <w:rsid w:val="00DE6965"/>
    <w:rsid w:val="00DE6E13"/>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5583D"/>
    <w:rsid w:val="00E55F88"/>
    <w:rsid w:val="00E56B97"/>
    <w:rsid w:val="00E6101F"/>
    <w:rsid w:val="00E61CEB"/>
    <w:rsid w:val="00E710F1"/>
    <w:rsid w:val="00E71A23"/>
    <w:rsid w:val="00E71CB3"/>
    <w:rsid w:val="00E72AB0"/>
    <w:rsid w:val="00E746F0"/>
    <w:rsid w:val="00E74FCE"/>
    <w:rsid w:val="00E756EB"/>
    <w:rsid w:val="00E80156"/>
    <w:rsid w:val="00E80572"/>
    <w:rsid w:val="00E8196D"/>
    <w:rsid w:val="00E84023"/>
    <w:rsid w:val="00E84A71"/>
    <w:rsid w:val="00E84AA4"/>
    <w:rsid w:val="00E8737B"/>
    <w:rsid w:val="00E90C2A"/>
    <w:rsid w:val="00E90FEA"/>
    <w:rsid w:val="00E91128"/>
    <w:rsid w:val="00E93130"/>
    <w:rsid w:val="00E93DA3"/>
    <w:rsid w:val="00E95F59"/>
    <w:rsid w:val="00E96EF2"/>
    <w:rsid w:val="00EA3FC9"/>
    <w:rsid w:val="00EA448D"/>
    <w:rsid w:val="00EA7A96"/>
    <w:rsid w:val="00EB19AD"/>
    <w:rsid w:val="00EB1D6F"/>
    <w:rsid w:val="00EB2996"/>
    <w:rsid w:val="00EB31BC"/>
    <w:rsid w:val="00EB575F"/>
    <w:rsid w:val="00EB5975"/>
    <w:rsid w:val="00EC0B4E"/>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4A87"/>
    <w:rsid w:val="00F35618"/>
    <w:rsid w:val="00F359EA"/>
    <w:rsid w:val="00F35DBA"/>
    <w:rsid w:val="00F42E35"/>
    <w:rsid w:val="00F43A83"/>
    <w:rsid w:val="00F43D07"/>
    <w:rsid w:val="00F44AB9"/>
    <w:rsid w:val="00F46119"/>
    <w:rsid w:val="00F46A89"/>
    <w:rsid w:val="00F51AD6"/>
    <w:rsid w:val="00F51F2A"/>
    <w:rsid w:val="00F526D6"/>
    <w:rsid w:val="00F5300C"/>
    <w:rsid w:val="00F56988"/>
    <w:rsid w:val="00F56AF4"/>
    <w:rsid w:val="00F56BB9"/>
    <w:rsid w:val="00F6135B"/>
    <w:rsid w:val="00F63B99"/>
    <w:rsid w:val="00F6489E"/>
    <w:rsid w:val="00F7077A"/>
    <w:rsid w:val="00F7348B"/>
    <w:rsid w:val="00F73F1D"/>
    <w:rsid w:val="00F8163B"/>
    <w:rsid w:val="00F830E4"/>
    <w:rsid w:val="00F90178"/>
    <w:rsid w:val="00F91A06"/>
    <w:rsid w:val="00FA026B"/>
    <w:rsid w:val="00FA2184"/>
    <w:rsid w:val="00FA37A1"/>
    <w:rsid w:val="00FA4E42"/>
    <w:rsid w:val="00FA5FBE"/>
    <w:rsid w:val="00FA7889"/>
    <w:rsid w:val="00FB0B93"/>
    <w:rsid w:val="00FB3D58"/>
    <w:rsid w:val="00FB61FB"/>
    <w:rsid w:val="00FB7BCF"/>
    <w:rsid w:val="00FC10E5"/>
    <w:rsid w:val="00FC1B67"/>
    <w:rsid w:val="00FC272A"/>
    <w:rsid w:val="00FC78B8"/>
    <w:rsid w:val="00FD012F"/>
    <w:rsid w:val="00FD3226"/>
    <w:rsid w:val="00FD3CF3"/>
    <w:rsid w:val="00FD3F17"/>
    <w:rsid w:val="00FD3FEF"/>
    <w:rsid w:val="00FD4169"/>
    <w:rsid w:val="00FD4339"/>
    <w:rsid w:val="00FD7285"/>
    <w:rsid w:val="00FE1B1F"/>
    <w:rsid w:val="00FE2F7C"/>
    <w:rsid w:val="00FF4B64"/>
    <w:rsid w:val="00FF7E55"/>
    <w:rsid w:val="0364BD76"/>
    <w:rsid w:val="05848301"/>
    <w:rsid w:val="0891F157"/>
    <w:rsid w:val="0933DABF"/>
    <w:rsid w:val="0A87B51B"/>
    <w:rsid w:val="0B0ECC22"/>
    <w:rsid w:val="0B391879"/>
    <w:rsid w:val="0D711D2B"/>
    <w:rsid w:val="0F1B1DE3"/>
    <w:rsid w:val="1276DE19"/>
    <w:rsid w:val="14751032"/>
    <w:rsid w:val="177E2301"/>
    <w:rsid w:val="19480840"/>
    <w:rsid w:val="1C293EB4"/>
    <w:rsid w:val="1D38B3AC"/>
    <w:rsid w:val="1DC28C5C"/>
    <w:rsid w:val="20205056"/>
    <w:rsid w:val="211E37FC"/>
    <w:rsid w:val="24C736CD"/>
    <w:rsid w:val="2580E716"/>
    <w:rsid w:val="25BF735F"/>
    <w:rsid w:val="282436EE"/>
    <w:rsid w:val="2981CAB5"/>
    <w:rsid w:val="2A83732D"/>
    <w:rsid w:val="2B6E1B15"/>
    <w:rsid w:val="2C6A83B8"/>
    <w:rsid w:val="2E11412A"/>
    <w:rsid w:val="2F260B25"/>
    <w:rsid w:val="2F2E24D5"/>
    <w:rsid w:val="3165D6A0"/>
    <w:rsid w:val="34A9778C"/>
    <w:rsid w:val="377067B7"/>
    <w:rsid w:val="3798B75E"/>
    <w:rsid w:val="3896BDF6"/>
    <w:rsid w:val="3CA0349E"/>
    <w:rsid w:val="3E9302DD"/>
    <w:rsid w:val="3FCDDC1D"/>
    <w:rsid w:val="40EF912C"/>
    <w:rsid w:val="4AE64E01"/>
    <w:rsid w:val="4E74BA27"/>
    <w:rsid w:val="4EE10482"/>
    <w:rsid w:val="4F03B9D7"/>
    <w:rsid w:val="4FDA88B8"/>
    <w:rsid w:val="51AC9045"/>
    <w:rsid w:val="52651088"/>
    <w:rsid w:val="554532CA"/>
    <w:rsid w:val="56BAABEE"/>
    <w:rsid w:val="57DB7AF0"/>
    <w:rsid w:val="5A5009EE"/>
    <w:rsid w:val="5B30DD09"/>
    <w:rsid w:val="613812AE"/>
    <w:rsid w:val="646D7774"/>
    <w:rsid w:val="64DCF0A6"/>
    <w:rsid w:val="65D6E136"/>
    <w:rsid w:val="67A86EC4"/>
    <w:rsid w:val="6B167D7C"/>
    <w:rsid w:val="6B4E714F"/>
    <w:rsid w:val="6BEC4063"/>
    <w:rsid w:val="6D3FD7AB"/>
    <w:rsid w:val="6DA5F5E3"/>
    <w:rsid w:val="6F88FBD7"/>
    <w:rsid w:val="731996FA"/>
    <w:rsid w:val="74D5CDCE"/>
    <w:rsid w:val="75C9CE3C"/>
    <w:rsid w:val="785A64A0"/>
    <w:rsid w:val="7C84BFEB"/>
    <w:rsid w:val="7F0249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NichtaufgelsteErwhnung1">
    <w:name w:val="Nicht aufgelöste Erwähnung1"/>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berarbeitung">
    <w:name w:val="Revision"/>
    <w:hidden/>
    <w:uiPriority w:val="99"/>
    <w:semiHidden/>
    <w:rsid w:val="00C560E4"/>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durr.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D92278F2-D245-4F80-BE77-B873994812E6}"/>
</file>

<file path=customXml/itemProps3.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4.xml><?xml version="1.0" encoding="utf-8"?>
<ds:datastoreItem xmlns:ds="http://schemas.openxmlformats.org/officeDocument/2006/customXml" ds:itemID="{74197816-5F97-4A80-BFA5-C7235F1592A9}">
  <ds:schemaRefs>
    <ds:schemaRef ds:uri="http://schemas.openxmlformats.org/officeDocument/2006/bibliography"/>
  </ds:schemaRefs>
</ds:datastoreItem>
</file>

<file path=customXml/itemProps5.xml><?xml version="1.0" encoding="utf-8"?>
<ds:datastoreItem xmlns:ds="http://schemas.openxmlformats.org/officeDocument/2006/customXml" ds:itemID="{DC770517-4FD2-49F7-9D05-1BB32D7E474D}"/>
</file>

<file path=docProps/app.xml><?xml version="1.0" encoding="utf-8"?>
<Properties xmlns="http://schemas.openxmlformats.org/officeDocument/2006/extended-properties" xmlns:vt="http://schemas.openxmlformats.org/officeDocument/2006/docPropsVTypes">
  <Template>Normal</Template>
  <TotalTime>0</TotalTime>
  <Pages>4</Pages>
  <Words>762</Words>
  <Characters>4803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p.a.t. GmbH</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Rebecca Weiand-Schütt</cp:lastModifiedBy>
  <cp:revision>2</cp:revision>
  <cp:lastPrinted>2025-07-15T08:14:00Z</cp:lastPrinted>
  <dcterms:created xsi:type="dcterms:W3CDTF">2025-07-15T09:14:00Z</dcterms:created>
  <dcterms:modified xsi:type="dcterms:W3CDTF">2025-07-15T09:14:00Z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