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30A6" w14:textId="1EEB3327" w:rsidR="00282680" w:rsidRPr="00521CF5" w:rsidRDefault="00901D5D" w:rsidP="00064547">
      <w:pPr>
        <w:pStyle w:val="Titel-Headline"/>
      </w:pPr>
      <w:r>
        <w:t>Comunicado à imprensa</w:t>
      </w:r>
    </w:p>
    <w:bookmarkStart w:id="0" w:name="Untertitel"/>
    <w:p w14:paraId="50121F5A" w14:textId="77777777" w:rsidR="00CE71C0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52D92301" wp14:editId="6DE7965D">
                <wp:extent cx="4932000" cy="0"/>
                <wp:effectExtent l="0" t="0" r="8890" b="12700"/>
                <wp:docPr id="11" name="Gerader Verbinder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6289DF-9CDA-487F-9EF7-68BBF336C3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>
            <w:pict w14:anchorId="6008028F">
              <v:line id="Gerader Verbinder 11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weight=".5pt" from="0,0" to="388.35pt,0" w14:anchorId="79804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>
                <v:stroke joinstyle="miter"/>
                <w10:anchorlock/>
              </v:line>
            </w:pict>
          </mc:Fallback>
        </mc:AlternateContent>
      </w:r>
    </w:p>
    <w:p w14:paraId="6249B1BC" w14:textId="4D21B22A" w:rsidR="007C0C38" w:rsidRDefault="00FF087A">
      <w:pPr>
        <w:pStyle w:val="Dachzeile"/>
      </w:pPr>
      <w:r>
        <w:t xml:space="preserve">O </w:t>
      </w:r>
      <w:r w:rsidR="5CD3F08D">
        <w:t xml:space="preserve">EcoSmartCure </w:t>
      </w:r>
      <w:r>
        <w:t xml:space="preserve">é um novo conceito de </w:t>
      </w:r>
      <w:r w:rsidR="24D819FE">
        <w:t>secador</w:t>
      </w:r>
      <w:r>
        <w:t>, com tecnologia de aquecimento centralizado.</w:t>
      </w:r>
    </w:p>
    <w:bookmarkEnd w:id="0"/>
    <w:p w14:paraId="669E246A" w14:textId="31AB2835" w:rsidR="00A831C4" w:rsidRDefault="0065113E" w:rsidP="00035E4E">
      <w:pPr>
        <w:tabs>
          <w:tab w:val="clear" w:pos="3572"/>
        </w:tabs>
        <w:spacing w:line="300" w:lineRule="atLeast"/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 xml:space="preserve">Dürr apresenta </w:t>
      </w:r>
      <w:r w:rsidR="00035E4E">
        <w:rPr>
          <w:b/>
          <w:color w:val="00468E" w:themeColor="accent1"/>
          <w:sz w:val="34"/>
        </w:rPr>
        <w:t>tecnologia Qflex</w:t>
      </w:r>
      <w:r>
        <w:rPr>
          <w:b/>
          <w:color w:val="00468E" w:themeColor="accent1"/>
          <w:sz w:val="34"/>
        </w:rPr>
        <w:t xml:space="preserve"> de secagem </w:t>
      </w:r>
      <w:r w:rsidR="00FF087A">
        <w:rPr>
          <w:b/>
          <w:color w:val="00468E" w:themeColor="accent1"/>
          <w:sz w:val="34"/>
        </w:rPr>
        <w:t xml:space="preserve">automotiva </w:t>
      </w:r>
      <w:r>
        <w:rPr>
          <w:b/>
          <w:color w:val="00468E" w:themeColor="accent1"/>
          <w:sz w:val="34"/>
        </w:rPr>
        <w:t>com flexibilidade energética</w:t>
      </w:r>
    </w:p>
    <w:p w14:paraId="73ED5ED4" w14:textId="77777777" w:rsidR="00A831C4" w:rsidRPr="00A831C4" w:rsidRDefault="00A831C4" w:rsidP="00A831C4">
      <w:pPr>
        <w:pStyle w:val="Flietext"/>
        <w:rPr>
          <w:b/>
          <w:color w:val="00468E" w:themeColor="accent1"/>
          <w:sz w:val="34"/>
          <w:szCs w:val="30"/>
        </w:rPr>
      </w:pPr>
    </w:p>
    <w:p w14:paraId="797C39C9" w14:textId="20BCC7FB" w:rsidR="00FF087A" w:rsidRDefault="00380D3C">
      <w:pPr>
        <w:pStyle w:val="Flietext"/>
        <w:rPr>
          <w:rStyle w:val="Fettung"/>
        </w:rPr>
      </w:pPr>
      <w:r w:rsidRPr="00601C0B">
        <w:rPr>
          <w:b/>
          <w:bCs/>
          <w:color w:val="auto"/>
          <w:spacing w:val="-2"/>
          <w:w w:val="101"/>
        </w:rPr>
        <w:t>São Paulo,</w:t>
      </w:r>
      <w:r w:rsidRPr="00601C0B">
        <w:rPr>
          <w:rStyle w:val="Fettung"/>
        </w:rPr>
        <w:t xml:space="preserve"> </w:t>
      </w:r>
      <w:r w:rsidR="002A3094" w:rsidRPr="00601C0B">
        <w:rPr>
          <w:b/>
          <w:bCs/>
        </w:rPr>
        <w:t xml:space="preserve">19 de maio de 2026 </w:t>
      </w:r>
      <w:r w:rsidR="002A3094" w:rsidRPr="00601C0B">
        <w:rPr>
          <w:rStyle w:val="Fettung"/>
        </w:rPr>
        <w:t xml:space="preserve">– </w:t>
      </w:r>
      <w:r w:rsidR="00FF087A" w:rsidRPr="00601C0B">
        <w:rPr>
          <w:rStyle w:val="Fettung"/>
        </w:rPr>
        <w:t>A</w:t>
      </w:r>
      <w:r w:rsidR="00FF087A" w:rsidRPr="00FF087A">
        <w:rPr>
          <w:rStyle w:val="Fettung"/>
        </w:rPr>
        <w:t xml:space="preserve"> Dürr</w:t>
      </w:r>
      <w:r w:rsidR="00FF087A">
        <w:rPr>
          <w:rStyle w:val="Fettung"/>
        </w:rPr>
        <w:t xml:space="preserve">, </w:t>
      </w:r>
      <w:r w:rsidR="00FF087A" w:rsidRPr="00FF087A">
        <w:rPr>
          <w:rStyle w:val="Fettung"/>
        </w:rPr>
        <w:t>uma das principais empresas de engenharia mecânica e de instalações do mundo</w:t>
      </w:r>
      <w:r w:rsidR="00FF087A">
        <w:rPr>
          <w:rStyle w:val="Fettung"/>
        </w:rPr>
        <w:t>,</w:t>
      </w:r>
      <w:r w:rsidR="00FF087A" w:rsidRPr="00FF087A">
        <w:rPr>
          <w:rStyle w:val="Fettung"/>
        </w:rPr>
        <w:t xml:space="preserve"> </w:t>
      </w:r>
      <w:r w:rsidR="00437598">
        <w:rPr>
          <w:rStyle w:val="Fettung"/>
        </w:rPr>
        <w:t>tem equipa</w:t>
      </w:r>
      <w:r w:rsidR="00FF087A" w:rsidRPr="00FF087A">
        <w:rPr>
          <w:rStyle w:val="Fettung"/>
        </w:rPr>
        <w:t xml:space="preserve">do toda sua gama </w:t>
      </w:r>
      <w:r w:rsidR="00FF087A" w:rsidRPr="00601C0B">
        <w:rPr>
          <w:rStyle w:val="Fettung"/>
        </w:rPr>
        <w:t xml:space="preserve">de </w:t>
      </w:r>
      <w:r w:rsidR="695A260D" w:rsidRPr="00601C0B">
        <w:rPr>
          <w:b/>
          <w:bCs/>
          <w:color w:val="auto"/>
        </w:rPr>
        <w:t xml:space="preserve">secadores </w:t>
      </w:r>
      <w:r w:rsidR="00FF087A" w:rsidRPr="00601C0B">
        <w:rPr>
          <w:rStyle w:val="Fettung"/>
        </w:rPr>
        <w:t>com</w:t>
      </w:r>
      <w:r w:rsidR="00FF087A" w:rsidRPr="00FF087A">
        <w:rPr>
          <w:rStyle w:val="Fettung"/>
        </w:rPr>
        <w:t xml:space="preserve"> tecnologia de aquecimento centralizado</w:t>
      </w:r>
      <w:r w:rsidR="00437598">
        <w:rPr>
          <w:rStyle w:val="Fettung"/>
        </w:rPr>
        <w:t xml:space="preserve">, que irá se </w:t>
      </w:r>
      <w:r w:rsidR="00FF087A" w:rsidRPr="00FF087A">
        <w:rPr>
          <w:rStyle w:val="Fettung"/>
        </w:rPr>
        <w:t>concentrar em dois sistemas energeticamente flexíveis: o EcoInCure e o EcoSmartCure com tecnologia Qflex</w:t>
      </w:r>
      <w:r w:rsidR="00437598">
        <w:rPr>
          <w:rStyle w:val="Fettung"/>
        </w:rPr>
        <w:t>.</w:t>
      </w:r>
    </w:p>
    <w:p w14:paraId="68BD179C" w14:textId="77777777" w:rsidR="0065113E" w:rsidRDefault="0065113E" w:rsidP="7FF129DF">
      <w:pPr>
        <w:pStyle w:val="Flietext"/>
        <w:rPr>
          <w:rStyle w:val="Fettung"/>
        </w:rPr>
      </w:pPr>
    </w:p>
    <w:p w14:paraId="0295FFB8" w14:textId="0550B00B" w:rsidR="004E7A4B" w:rsidRPr="00437598" w:rsidRDefault="002A3094" w:rsidP="7FF129DF">
      <w:pPr>
        <w:pStyle w:val="Flietext"/>
        <w:rPr>
          <w:bCs/>
          <w:spacing w:val="-2"/>
          <w:w w:val="101"/>
        </w:rPr>
      </w:pPr>
      <w:r w:rsidRPr="00437598">
        <w:t>Até agora, os fornos utilizados na secagem automotiva sempre foram projetados para um método de aquecimento específico.</w:t>
      </w:r>
      <w:r w:rsidR="0026080D">
        <w:t xml:space="preserve"> Questões como a</w:t>
      </w:r>
      <w:r w:rsidRPr="00437598">
        <w:t xml:space="preserve"> fl</w:t>
      </w:r>
      <w:r w:rsidR="0026080D">
        <w:t>utuação dos preços da energia, a dificuldade de</w:t>
      </w:r>
      <w:r w:rsidRPr="00437598">
        <w:t xml:space="preserve"> </w:t>
      </w:r>
      <w:r w:rsidR="0026080D">
        <w:t xml:space="preserve">manter o </w:t>
      </w:r>
      <w:r w:rsidRPr="00437598">
        <w:t>abastecimento e as metas ambiciosas de redução de CO</w:t>
      </w:r>
      <w:r w:rsidRPr="00437598">
        <w:rPr>
          <w:rFonts w:ascii="Cambria Math" w:hAnsi="Cambria Math"/>
        </w:rPr>
        <w:t>₂</w:t>
      </w:r>
      <w:r w:rsidR="0026080D">
        <w:rPr>
          <w:rFonts w:ascii="Cambria Math" w:hAnsi="Cambria Math"/>
        </w:rPr>
        <w:t>,</w:t>
      </w:r>
      <w:r w:rsidRPr="00437598">
        <w:t xml:space="preserve"> </w:t>
      </w:r>
      <w:r w:rsidR="0026080D">
        <w:t>f</w:t>
      </w:r>
      <w:r w:rsidR="008522B3">
        <w:t xml:space="preserve">izeram </w:t>
      </w:r>
      <w:r w:rsidR="0026080D">
        <w:t xml:space="preserve">com que </w:t>
      </w:r>
      <w:r w:rsidRPr="00437598">
        <w:t>aumenta</w:t>
      </w:r>
      <w:r w:rsidR="0026080D">
        <w:t>sse</w:t>
      </w:r>
      <w:r w:rsidRPr="00437598">
        <w:t xml:space="preserve"> a demanda por sistemas mais flexíveis.</w:t>
      </w:r>
      <w:r w:rsidR="0026080D">
        <w:t xml:space="preserve"> Com </w:t>
      </w:r>
      <w:r w:rsidRPr="00437598">
        <w:t>a tecnologia Qflex, a Dürr apresenta um novo conceito que permite a completa dissociação de todos os fornos da fonte de calor.</w:t>
      </w:r>
      <w:r w:rsidR="00FF087A" w:rsidRPr="00437598">
        <w:t xml:space="preserve"> </w:t>
      </w:r>
      <w:r w:rsidRPr="00437598">
        <w:t xml:space="preserve">Isso permite </w:t>
      </w:r>
      <w:r w:rsidR="008522B3">
        <w:t>aos</w:t>
      </w:r>
      <w:r w:rsidRPr="00437598">
        <w:t xml:space="preserve"> fabricantes de automóveis utiliz</w:t>
      </w:r>
      <w:r w:rsidR="008522B3">
        <w:t>ar</w:t>
      </w:r>
      <w:r w:rsidRPr="00437598">
        <w:t>em diferentes fontes de energia ou mud</w:t>
      </w:r>
      <w:r w:rsidR="008522B3">
        <w:t>ar</w:t>
      </w:r>
      <w:r w:rsidRPr="00437598">
        <w:t xml:space="preserve"> de uma fonte para outra no futuro sem alterações estruturais no forno.</w:t>
      </w:r>
    </w:p>
    <w:p w14:paraId="277C537C" w14:textId="77777777" w:rsidR="00E42E82" w:rsidRDefault="00E42E82" w:rsidP="0026127D">
      <w:pPr>
        <w:pStyle w:val="Flietext"/>
        <w:rPr>
          <w:b/>
          <w:bCs/>
          <w:spacing w:val="-2"/>
          <w:w w:val="101"/>
        </w:rPr>
      </w:pPr>
    </w:p>
    <w:p w14:paraId="458A89DA" w14:textId="2C70F5C2" w:rsidR="00BB1379" w:rsidRDefault="0026080D" w:rsidP="00B87F59">
      <w:pPr>
        <w:pStyle w:val="Flietext"/>
        <w:rPr>
          <w:spacing w:val="-2"/>
          <w:w w:val="101"/>
        </w:rPr>
      </w:pPr>
      <w:r>
        <w:t>Nesse sistema, o</w:t>
      </w:r>
      <w:r w:rsidR="00B87F59">
        <w:t xml:space="preserve"> circuito de aquecimento variável dos fornos pode ser operado com todas as fontes de calor relevantes, seja gás natural, eletricidade ou, </w:t>
      </w:r>
      <w:r w:rsidR="008522B3">
        <w:t xml:space="preserve">futuramente, </w:t>
      </w:r>
      <w:r w:rsidR="00B87F59">
        <w:t xml:space="preserve">até mesmo hidrogênio. Essa flexibilidade energética significa que o operador do sistema não está mais vinculado a um tipo específico de energia com base no </w:t>
      </w:r>
      <w:r w:rsidR="008522B3">
        <w:t xml:space="preserve">padrão </w:t>
      </w:r>
      <w:r w:rsidR="00B87F59">
        <w:t>de forno escolhido.</w:t>
      </w:r>
    </w:p>
    <w:p w14:paraId="37D1F8BD" w14:textId="77777777" w:rsidR="00BB1379" w:rsidRDefault="00BB1379" w:rsidP="00B87F59">
      <w:pPr>
        <w:pStyle w:val="Flietext"/>
        <w:rPr>
          <w:spacing w:val="-2"/>
          <w:w w:val="101"/>
        </w:rPr>
      </w:pPr>
    </w:p>
    <w:p w14:paraId="2B9CDBA1" w14:textId="628CCC73" w:rsidR="00B87F59" w:rsidRDefault="00B87F59" w:rsidP="00B87F59">
      <w:pPr>
        <w:pStyle w:val="Flietext"/>
        <w:rPr>
          <w:spacing w:val="-2"/>
          <w:w w:val="101"/>
        </w:rPr>
      </w:pPr>
      <w:r>
        <w:t xml:space="preserve">“É impossível para qualquer pessoa prever qual fonte de energia estará disponível em abundância e a um custo razoável amanhã”, afirma </w:t>
      </w:r>
      <w:r w:rsidR="005F0FFC" w:rsidRPr="005F0FFC">
        <w:t>Paulo Sentieiro, vice-presidente de Vendas e Marketing da Dürr Brasil</w:t>
      </w:r>
      <w:r>
        <w:t xml:space="preserve">, ao explicar os benefícios do novo conceito. “Se, por exemplo, o fornecimento de gás for interrompido repentinamente, há o risco de aumento dos custos e até mesmo de interrupção da produção. </w:t>
      </w:r>
      <w:r w:rsidR="008522B3">
        <w:t>Nesse caso, o</w:t>
      </w:r>
      <w:r>
        <w:t xml:space="preserve">s fornos energeticamente flexíveis garantem um fornecimento alternativo. Se uma fonte de energia não for mais econômica, os operadores podem mudar para outra com o mínimo de esforço – sem precisar interferir na estrutura do forno. A escolha de um sistema híbrido também permite mudar automaticamente para a fonte de energia mais barata, dependendo da hora do dia.” </w:t>
      </w:r>
    </w:p>
    <w:p w14:paraId="1E528ED2" w14:textId="77777777" w:rsidR="00202971" w:rsidRPr="00B87F59" w:rsidRDefault="00202971" w:rsidP="00B87F59">
      <w:pPr>
        <w:pStyle w:val="Flietext"/>
        <w:rPr>
          <w:spacing w:val="-2"/>
          <w:w w:val="101"/>
        </w:rPr>
      </w:pPr>
    </w:p>
    <w:p w14:paraId="2DCDF788" w14:textId="1C2570FD" w:rsidR="005630A5" w:rsidRPr="005630A5" w:rsidRDefault="00CB054F" w:rsidP="00B87F59">
      <w:pPr>
        <w:pStyle w:val="Flietext"/>
        <w:rPr>
          <w:b/>
          <w:bCs/>
          <w:spacing w:val="-2"/>
          <w:w w:val="101"/>
        </w:rPr>
      </w:pPr>
      <w:r>
        <w:rPr>
          <w:b/>
        </w:rPr>
        <w:t>Tecnologia Qflex como base tecnológica</w:t>
      </w:r>
    </w:p>
    <w:p w14:paraId="2E8F8645" w14:textId="55476D55" w:rsidR="00AD232B" w:rsidRDefault="00B87F59" w:rsidP="00B87F59">
      <w:pPr>
        <w:pStyle w:val="Flietext"/>
      </w:pPr>
      <w:r>
        <w:t>No centro do conceito está um módulo de aquecimento central que gera calor para a secagem de carrocerias e o distribui conforme necessário para as zonas individuais por meio de um circuito de aqu</w:t>
      </w:r>
      <w:r w:rsidR="00BB6814">
        <w:t xml:space="preserve">ecimento. O módulo independente </w:t>
      </w:r>
      <w:r>
        <w:t>de aquecimento pode ser alimentado a gás ou eletricidade. Se um operador desejar mudar a fonte de energia posteriormente, por exemplo, porque está instalando seu próprio sistema de energia solar, não é necessário fazer alterações no forno</w:t>
      </w:r>
      <w:r w:rsidR="008522B3">
        <w:t>,</w:t>
      </w:r>
      <w:r>
        <w:t xml:space="preserve"> apenas o módulo de aquecimento é modificado. A tecnologia Qflex também facilita a integração de tecnologias inovadoras, como unidades elétricas de armazenamento de alta temperatura</w:t>
      </w:r>
      <w:r w:rsidR="005F0FFC">
        <w:t xml:space="preserve">, </w:t>
      </w:r>
      <w:r w:rsidR="005F0FFC" w:rsidRPr="005F0FFC">
        <w:t xml:space="preserve">destinadas ao armazenamento de energia para uso </w:t>
      </w:r>
      <w:r w:rsidR="005F0FFC">
        <w:t>posterior</w:t>
      </w:r>
      <w:r w:rsidR="005F0FFC" w:rsidRPr="005F0FFC">
        <w:t>.</w:t>
      </w:r>
    </w:p>
    <w:p w14:paraId="7AFA146D" w14:textId="77777777" w:rsidR="00601C0B" w:rsidRDefault="00601C0B" w:rsidP="00B87F59">
      <w:pPr>
        <w:pStyle w:val="Flietext"/>
        <w:rPr>
          <w:spacing w:val="-2"/>
          <w:w w:val="101"/>
        </w:rPr>
      </w:pPr>
    </w:p>
    <w:p w14:paraId="4DCF4F1A" w14:textId="303A26CE" w:rsidR="005630A5" w:rsidRPr="005630A5" w:rsidRDefault="005630A5">
      <w:pPr>
        <w:pStyle w:val="Flietext"/>
        <w:rPr>
          <w:b/>
          <w:bCs/>
        </w:rPr>
      </w:pPr>
      <w:r w:rsidRPr="4D281C9F">
        <w:rPr>
          <w:b/>
          <w:bCs/>
        </w:rPr>
        <w:t xml:space="preserve">Dois </w:t>
      </w:r>
      <w:r w:rsidR="1AC40C1B" w:rsidRPr="4D281C9F">
        <w:rPr>
          <w:b/>
          <w:bCs/>
        </w:rPr>
        <w:t xml:space="preserve">secadores </w:t>
      </w:r>
      <w:r w:rsidRPr="4D281C9F">
        <w:rPr>
          <w:b/>
          <w:bCs/>
        </w:rPr>
        <w:t>projetados para perfis de aplicação distintos</w:t>
      </w:r>
    </w:p>
    <w:p w14:paraId="65A92B1E" w14:textId="184BA35B" w:rsidR="00B87F59" w:rsidRDefault="00B87F59" w:rsidP="00B87F59">
      <w:pPr>
        <w:pStyle w:val="Flietext"/>
      </w:pPr>
      <w:r>
        <w:t xml:space="preserve">O forno transversal </w:t>
      </w:r>
      <w:r>
        <w:rPr>
          <w:b/>
        </w:rPr>
        <w:t>Eco</w:t>
      </w:r>
      <w:r>
        <w:t xml:space="preserve">InCure, que já provou seu valor em mais de 30 linhas de pintura em todo o mundo, atende aos mais altos requisitos de resposta de aquecimento, confiabilidade do processo e qualidade da pintura. O </w:t>
      </w:r>
      <w:r>
        <w:rPr>
          <w:b/>
        </w:rPr>
        <w:t>Eco</w:t>
      </w:r>
      <w:r>
        <w:t xml:space="preserve">SmartCure é uma inovação baseada no modo de operação longitudinal tradicional. O que o torna inovador é a forma como combina o conceito de aquecimento central com um princípio de parar e continuar, no qual a carroceria passa por fases estacionárias definidas. Em comparação com fornos convencionais, esse modo de operação permite um controle de temperatura mais preciso. A carroceria é aquecida estrategicamente onde </w:t>
      </w:r>
      <w:r>
        <w:lastRenderedPageBreak/>
        <w:t xml:space="preserve">necessário, em vez de aplicar em grandes áreas. Isso reduz o estresse térmico, especialmente para peças mais espessas, como as soleiras de veículos elétricos, </w:t>
      </w:r>
      <w:r w:rsidR="005F0FFC">
        <w:t xml:space="preserve"> além de melhorar</w:t>
      </w:r>
      <w:r>
        <w:t xml:space="preserve"> a qualidade da pintura. </w:t>
      </w:r>
    </w:p>
    <w:p w14:paraId="6DAE9D9C" w14:textId="77777777" w:rsidR="00601C0B" w:rsidRDefault="00601C0B" w:rsidP="00B87F59">
      <w:pPr>
        <w:pStyle w:val="Flietext"/>
      </w:pPr>
    </w:p>
    <w:p w14:paraId="25E80214" w14:textId="176DE31D" w:rsidR="0013096E" w:rsidRDefault="00B87F59" w:rsidP="00B87F59">
      <w:pPr>
        <w:pStyle w:val="Flietext"/>
      </w:pPr>
      <w:r>
        <w:t xml:space="preserve">Ambos os fornos são sistemas compactos de nível único que não requerem níveis adicionais de unidades de potência. Sua baixa necessidade de espaço facilita a integração em edifícios existentes. O </w:t>
      </w:r>
      <w:r>
        <w:rPr>
          <w:b/>
        </w:rPr>
        <w:t>Eco</w:t>
      </w:r>
      <w:r>
        <w:t xml:space="preserve">InCure e o </w:t>
      </w:r>
      <w:r>
        <w:rPr>
          <w:b/>
        </w:rPr>
        <w:t>Eco</w:t>
      </w:r>
      <w:r>
        <w:t xml:space="preserve">SmartCure são, portanto, uma solução economicamente atraente para </w:t>
      </w:r>
      <w:r w:rsidR="00346B6C">
        <w:t xml:space="preserve">a </w:t>
      </w:r>
      <w:r>
        <w:t>moderniza</w:t>
      </w:r>
      <w:r w:rsidR="00346B6C">
        <w:t>ção</w:t>
      </w:r>
      <w:r>
        <w:t xml:space="preserve"> de instalações existentes – tanto para projetos de CAPEX quanto de OPEX.</w:t>
      </w:r>
    </w:p>
    <w:p w14:paraId="0C34C9D5" w14:textId="694A6B77" w:rsidR="0013096E" w:rsidRDefault="0013096E">
      <w:pPr>
        <w:tabs>
          <w:tab w:val="clear" w:pos="3572"/>
        </w:tabs>
        <w:spacing w:line="240" w:lineRule="auto"/>
      </w:pPr>
    </w:p>
    <w:p w14:paraId="171D5ED7" w14:textId="3DCC287B" w:rsidR="0004048F" w:rsidRPr="0004048F" w:rsidRDefault="00B87F59" w:rsidP="0004048F">
      <w:pPr>
        <w:pStyle w:val="Flietext"/>
        <w:rPr>
          <w:spacing w:val="-2"/>
          <w:w w:val="101"/>
        </w:rPr>
      </w:pPr>
      <w:r>
        <w:t xml:space="preserve">O </w:t>
      </w:r>
      <w:r>
        <w:rPr>
          <w:b/>
        </w:rPr>
        <w:t>Eco</w:t>
      </w:r>
      <w:r>
        <w:t xml:space="preserve">SmartCure está atualmente sendo testado para uso industrial. “O forte interesse dos clientes e os dois projetos já em andamento confirmam que acertamos em cheio com este novo desenvolvimento”, afirma </w:t>
      </w:r>
      <w:r w:rsidR="006A7D03" w:rsidRPr="005F0FFC">
        <w:t>Paulo Sentieiro</w:t>
      </w:r>
      <w:r w:rsidR="006A7D03">
        <w:t xml:space="preserve">. </w:t>
      </w:r>
      <w:r>
        <w:t xml:space="preserve"> “A flexibilidade energética não é mais uma visão distante. A tecnologia Qflex em nossos fornos oferece agora uma solução para responder com flexibilidade aos mercados energéticos voláteis e às condições em constante mudança na produção </w:t>
      </w:r>
      <w:r w:rsidR="00BB6814">
        <w:t>automotiva”.</w:t>
      </w:r>
    </w:p>
    <w:p w14:paraId="52BC8682" w14:textId="77777777" w:rsidR="00CC2E2F" w:rsidRPr="00CC2E2F" w:rsidRDefault="00CC2E2F" w:rsidP="00CC2E2F">
      <w:pPr>
        <w:pStyle w:val="Flietext"/>
        <w:rPr>
          <w:spacing w:val="-2"/>
          <w:w w:val="101"/>
        </w:rPr>
      </w:pPr>
    </w:p>
    <w:p w14:paraId="68B5ED5D" w14:textId="77777777" w:rsidR="00CE2386" w:rsidRDefault="00CE2386" w:rsidP="00E12DD6">
      <w:pPr>
        <w:pStyle w:val="Flietext"/>
        <w:rPr>
          <w:b/>
          <w:bCs/>
          <w:spacing w:val="-2"/>
          <w:w w:val="101"/>
        </w:rPr>
      </w:pPr>
    </w:p>
    <w:p w14:paraId="71AC840E" w14:textId="77777777" w:rsidR="00CE2386" w:rsidRDefault="00CE2386" w:rsidP="00E12DD6">
      <w:pPr>
        <w:pStyle w:val="Flietext"/>
        <w:rPr>
          <w:b/>
          <w:bCs/>
          <w:spacing w:val="-2"/>
          <w:w w:val="101"/>
        </w:rPr>
      </w:pPr>
    </w:p>
    <w:p w14:paraId="1E80710E" w14:textId="4433AC9D" w:rsidR="00BF1740" w:rsidRDefault="00BF1740" w:rsidP="00D9165E">
      <w:pPr>
        <w:pStyle w:val="Flietext"/>
        <w:rPr>
          <w:b/>
        </w:rPr>
      </w:pPr>
      <w:r>
        <w:rPr>
          <w:b/>
        </w:rPr>
        <w:t xml:space="preserve">Imagens </w:t>
      </w:r>
    </w:p>
    <w:p w14:paraId="0E909BBA" w14:textId="31049F94" w:rsidR="00BF1740" w:rsidRDefault="00BF1740" w:rsidP="00D9165E">
      <w:pPr>
        <w:pStyle w:val="Flietext"/>
      </w:pPr>
    </w:p>
    <w:p w14:paraId="19C8D1B8" w14:textId="2C9DA0BA" w:rsidR="007B322F" w:rsidRDefault="00736CFE" w:rsidP="00D9165E">
      <w:pPr>
        <w:pStyle w:val="Flietext"/>
      </w:pPr>
      <w:r>
        <w:rPr>
          <w:b/>
          <w:bCs/>
          <w:noProof/>
          <w:sz w:val="18"/>
          <w:szCs w:val="20"/>
        </w:rPr>
        <w:drawing>
          <wp:inline distT="0" distB="0" distL="0" distR="0" wp14:anchorId="362BCE79" wp14:editId="499CB5B3">
            <wp:extent cx="4926330" cy="2769870"/>
            <wp:effectExtent l="0" t="0" r="7620" b="0"/>
            <wp:docPr id="76824222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67766" w14:textId="56ABAE9A" w:rsidR="00B56F8D" w:rsidRPr="004742C2" w:rsidRDefault="00B93D3B" w:rsidP="00B56F8D">
      <w:pPr>
        <w:pStyle w:val="Flietext"/>
        <w:spacing w:line="240" w:lineRule="auto"/>
        <w:rPr>
          <w:sz w:val="14"/>
          <w:szCs w:val="16"/>
        </w:rPr>
      </w:pPr>
      <w:r>
        <w:rPr>
          <w:b/>
          <w:sz w:val="18"/>
        </w:rPr>
        <w:lastRenderedPageBreak/>
        <w:t>Imagem 1:</w:t>
      </w:r>
      <w:r>
        <w:rPr>
          <w:sz w:val="18"/>
        </w:rPr>
        <w:t xml:space="preserve"> O </w:t>
      </w:r>
      <w:r>
        <w:rPr>
          <w:b/>
          <w:sz w:val="18"/>
        </w:rPr>
        <w:t>Eco</w:t>
      </w:r>
      <w:r>
        <w:rPr>
          <w:sz w:val="18"/>
        </w:rPr>
        <w:t>SmartCure combina um conceito de aquecimento centralizado com um princípio de parar e continuar.</w:t>
      </w:r>
    </w:p>
    <w:p w14:paraId="0363B6E1" w14:textId="0D3B5C2A" w:rsidR="00B56F8D" w:rsidRDefault="00B56F8D" w:rsidP="00B56F8D">
      <w:pPr>
        <w:pStyle w:val="Flietext"/>
        <w:spacing w:line="240" w:lineRule="auto"/>
        <w:rPr>
          <w:sz w:val="18"/>
          <w:szCs w:val="20"/>
        </w:rPr>
      </w:pPr>
    </w:p>
    <w:p w14:paraId="69FF346D" w14:textId="79F745AD" w:rsidR="00736CFE" w:rsidRDefault="006D4EE2" w:rsidP="00B56F8D">
      <w:pPr>
        <w:pStyle w:val="Flietext"/>
        <w:spacing w:line="240" w:lineRule="auto"/>
        <w:rPr>
          <w:sz w:val="18"/>
          <w:szCs w:val="20"/>
        </w:rPr>
      </w:pPr>
      <w:r>
        <w:rPr>
          <w:rStyle w:val="berschrift6Zchn"/>
          <w:noProof/>
        </w:rPr>
        <w:drawing>
          <wp:inline distT="0" distB="0" distL="0" distR="0" wp14:anchorId="1E38E780" wp14:editId="0815D17A">
            <wp:extent cx="4926330" cy="2769870"/>
            <wp:effectExtent l="0" t="0" r="7620" b="0"/>
            <wp:docPr id="204841066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9A770" w14:textId="051D05A1" w:rsidR="0015400D" w:rsidRDefault="00B16F50" w:rsidP="00D15B34">
      <w:pPr>
        <w:pStyle w:val="Flietext"/>
        <w:spacing w:line="240" w:lineRule="auto"/>
      </w:pPr>
      <w:r>
        <w:rPr>
          <w:b/>
          <w:sz w:val="18"/>
        </w:rPr>
        <w:t>Imagem 2:</w:t>
      </w:r>
      <w:r>
        <w:rPr>
          <w:sz w:val="18"/>
        </w:rPr>
        <w:t xml:space="preserve"> A Dürr está equipando toda a sua gama de fornos com tecnologia de aquecimento centralizado.</w:t>
      </w:r>
    </w:p>
    <w:p w14:paraId="10CD1255" w14:textId="77777777" w:rsidR="00CB25C4" w:rsidRPr="00336CFF" w:rsidRDefault="00CB25C4" w:rsidP="00D9165E">
      <w:pPr>
        <w:pStyle w:val="Flietext"/>
      </w:pPr>
    </w:p>
    <w:p w14:paraId="1F4C72B4" w14:textId="58F8957B" w:rsidR="00A962D0" w:rsidRDefault="00A962D0" w:rsidP="00637F9A">
      <w:pPr>
        <w:spacing w:line="280" w:lineRule="atLeast"/>
      </w:pPr>
    </w:p>
    <w:p w14:paraId="1E56736D" w14:textId="77777777" w:rsidR="00130E8A" w:rsidRPr="006D4EE2" w:rsidRDefault="00130E8A" w:rsidP="00130E8A">
      <w:pPr>
        <w:pStyle w:val="KeinLeerraum"/>
        <w:rPr>
          <w:rFonts w:ascii="Arial" w:hAnsi="Arial" w:cs="Arial"/>
          <w:b/>
          <w:bCs/>
        </w:rPr>
      </w:pPr>
      <w:r w:rsidRPr="006D4EE2">
        <w:rPr>
          <w:rFonts w:ascii="Arial" w:hAnsi="Arial" w:cs="Arial"/>
          <w:b/>
          <w:bCs/>
        </w:rPr>
        <w:t>Sobre o Grupo Dürr</w:t>
      </w:r>
    </w:p>
    <w:p w14:paraId="7596D790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  <w:r w:rsidRPr="006D4EE2">
        <w:rPr>
          <w:rFonts w:ascii="Arial" w:hAnsi="Arial" w:cs="Arial"/>
        </w:rPr>
        <w:t>O Grupo Durr tem marcado presença direta desde 1964 no Brasil, atualmente emprega 300 funcionários. Durr Brasil Ltda com sede em São Paulo, comercializa a maioria dos produtos do portfólio do grupo. Entre suas principais atividades estão sistemas completos de Pintura em regime chave na mão, mas também serviços, modificações e modernizações de instalações existentes não somente na indústria automobilística, mas também outros setores industriais na América do Sul. Seus clientes incluem fabricantes automotivos, sua cadeia de fornecedores, e também indústria em geral.</w:t>
      </w:r>
    </w:p>
    <w:p w14:paraId="36D8ADA4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</w:p>
    <w:p w14:paraId="318A5002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  <w:r w:rsidRPr="006D4EE2">
        <w:rPr>
          <w:rFonts w:ascii="Arial" w:hAnsi="Arial" w:cs="Arial"/>
        </w:rPr>
        <w:t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€ 4,7 bilhões em 2024 e atualmente conta com cerca de 18.000 funcionários e 130 locais de negócios em 32 países. Desde a venda de sua divisão de tecnologia ambiental no final de outubro 2025, o negócio foi consolidado em três divisões:</w:t>
      </w:r>
    </w:p>
    <w:p w14:paraId="222C37FE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</w:p>
    <w:p w14:paraId="156CC7E5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  <w:r w:rsidRPr="006D4EE2">
        <w:rPr>
          <w:rFonts w:ascii="Arial" w:hAnsi="Arial" w:cs="Arial"/>
        </w:rPr>
        <w:lastRenderedPageBreak/>
        <w:t xml:space="preserve">•         </w:t>
      </w:r>
      <w:r w:rsidRPr="006D4EE2">
        <w:rPr>
          <w:rFonts w:ascii="Arial" w:hAnsi="Arial" w:cs="Arial"/>
          <w:b/>
          <w:bCs/>
        </w:rPr>
        <w:t>Automotive:</w:t>
      </w:r>
      <w:r w:rsidRPr="006D4EE2">
        <w:rPr>
          <w:rFonts w:ascii="Arial" w:hAnsi="Arial" w:cs="Arial"/>
        </w:rPr>
        <w:t xml:space="preserve"> paint shops, bem como montagem final, testes e tecnologia de enchimento </w:t>
      </w:r>
    </w:p>
    <w:p w14:paraId="093D4DA6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  <w:r w:rsidRPr="006D4EE2">
        <w:rPr>
          <w:rFonts w:ascii="Arial" w:hAnsi="Arial" w:cs="Arial"/>
        </w:rPr>
        <w:t xml:space="preserve">•         </w:t>
      </w:r>
      <w:r w:rsidRPr="006D4EE2">
        <w:rPr>
          <w:rFonts w:ascii="Arial" w:hAnsi="Arial" w:cs="Arial"/>
          <w:b/>
          <w:bCs/>
        </w:rPr>
        <w:t>Industrial Automation:</w:t>
      </w:r>
      <w:r w:rsidRPr="006D4EE2">
        <w:rPr>
          <w:rFonts w:ascii="Arial" w:hAnsi="Arial" w:cs="Arial"/>
        </w:rPr>
        <w:t xml:space="preserve"> sistemas automatizados de montagem e teste para componentes automotivos, dispositivos médicos e bens de consumo, bem como tecnologia de balanceamento e sistemas de revestimento para eletrodos de baterias</w:t>
      </w:r>
    </w:p>
    <w:p w14:paraId="0FD8884A" w14:textId="77777777" w:rsidR="00130E8A" w:rsidRPr="006D4EE2" w:rsidRDefault="00130E8A" w:rsidP="00130E8A">
      <w:pPr>
        <w:pStyle w:val="KeinLeerraum"/>
        <w:rPr>
          <w:rFonts w:ascii="Arial" w:hAnsi="Arial" w:cs="Arial"/>
        </w:rPr>
      </w:pPr>
      <w:r w:rsidRPr="006D4EE2">
        <w:rPr>
          <w:rFonts w:ascii="Arial" w:hAnsi="Arial" w:cs="Arial"/>
        </w:rPr>
        <w:t xml:space="preserve">•         </w:t>
      </w:r>
      <w:r w:rsidRPr="006D4EE2">
        <w:rPr>
          <w:rFonts w:ascii="Arial" w:hAnsi="Arial" w:cs="Arial"/>
          <w:b/>
          <w:bCs/>
        </w:rPr>
        <w:t>Woodworking:</w:t>
      </w:r>
      <w:r w:rsidRPr="006D4EE2">
        <w:rPr>
          <w:rFonts w:ascii="Arial" w:hAnsi="Arial" w:cs="Arial"/>
        </w:rPr>
        <w:t xml:space="preserve"> máquinas e equipamentos para a indústria da madeira</w:t>
      </w:r>
    </w:p>
    <w:p w14:paraId="688D3C60" w14:textId="77777777" w:rsidR="00B27D19" w:rsidRPr="006D4EE2" w:rsidRDefault="00B27D19" w:rsidP="00B27D19">
      <w:pPr>
        <w:pStyle w:val="Flietext"/>
        <w:rPr>
          <w:rFonts w:eastAsiaTheme="minorEastAsia" w:cstheme="minorBidi"/>
          <w:szCs w:val="22"/>
        </w:rPr>
      </w:pPr>
      <w:r w:rsidRPr="006D4EE2">
        <w:rPr>
          <w:rFonts w:eastAsiaTheme="minorEastAsia" w:cstheme="minorBidi"/>
          <w:szCs w:val="22"/>
        </w:rPr>
        <w:t>  </w:t>
      </w:r>
    </w:p>
    <w:p w14:paraId="0D5227AA" w14:textId="77777777" w:rsidR="00B27D19" w:rsidRPr="00216F2C" w:rsidRDefault="00B27D19" w:rsidP="00B27D1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23C850BE" w14:textId="77777777" w:rsidR="00B27D19" w:rsidRPr="001E4744" w:rsidRDefault="00B27D19" w:rsidP="00B27D1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56CE5466" w14:textId="77777777" w:rsidR="00B27D19" w:rsidRPr="001E4744" w:rsidRDefault="00B27D19" w:rsidP="00B27D19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4488C2EB" w14:textId="77777777" w:rsidR="00B27D19" w:rsidRPr="001E4744" w:rsidRDefault="00B27D19" w:rsidP="00B27D19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4DAA807F" w14:textId="77777777" w:rsidR="00B27D19" w:rsidRPr="001E4744" w:rsidRDefault="00B27D19" w:rsidP="00B27D19">
      <w:pPr>
        <w:pStyle w:val="Flietext"/>
        <w:rPr>
          <w:rFonts w:eastAsiaTheme="minorEastAsia" w:cstheme="minorBidi"/>
          <w:szCs w:val="22"/>
        </w:rPr>
      </w:pPr>
      <w:hyperlink r:id="rId13" w:tgtFrame="_blank" w:history="1">
        <w:r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 xml:space="preserve"> </w:t>
      </w:r>
      <w:r>
        <w:rPr>
          <w:rFonts w:eastAsiaTheme="minorEastAsia" w:cstheme="minorBidi"/>
          <w:szCs w:val="22"/>
        </w:rPr>
        <w:t>- (55</w:t>
      </w:r>
      <w:r w:rsidRPr="005E2CEF">
        <w:rPr>
          <w:rFonts w:eastAsiaTheme="minorEastAsia" w:cstheme="minorBidi"/>
          <w:szCs w:val="22"/>
        </w:rPr>
        <w:t xml:space="preserve">) </w:t>
      </w:r>
      <w:r>
        <w:rPr>
          <w:rFonts w:eastAsiaTheme="minorEastAsia" w:cstheme="minorBidi"/>
          <w:szCs w:val="22"/>
        </w:rPr>
        <w:t xml:space="preserve">11 </w:t>
      </w:r>
      <w:r w:rsidRPr="005E2CEF">
        <w:rPr>
          <w:rFonts w:eastAsiaTheme="minorEastAsia" w:cstheme="minorBidi"/>
          <w:szCs w:val="22"/>
        </w:rPr>
        <w:t>3627.9896 </w:t>
      </w:r>
      <w:r w:rsidRPr="001E4744">
        <w:rPr>
          <w:rFonts w:eastAsiaTheme="minorEastAsia" w:cstheme="minorBidi"/>
          <w:szCs w:val="22"/>
        </w:rPr>
        <w:t> </w:t>
      </w:r>
    </w:p>
    <w:p w14:paraId="21105AC9" w14:textId="77777777" w:rsidR="00B27D19" w:rsidRPr="006828E2" w:rsidRDefault="00B27D19" w:rsidP="00B27D19">
      <w:pPr>
        <w:pStyle w:val="Flietext"/>
      </w:pPr>
      <w:hyperlink r:id="rId14" w:tgtFrame="_blank" w:history="1">
        <w:r>
          <w:rPr>
            <w:rStyle w:val="Hyperlink"/>
            <w:rFonts w:eastAsiaTheme="minorEastAsia" w:cstheme="minorBidi"/>
            <w:szCs w:val="22"/>
          </w:rPr>
          <w:t>roberto</w:t>
        </w:r>
        <w:r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> </w:t>
      </w:r>
      <w:r w:rsidRPr="005E2CEF">
        <w:rPr>
          <w:rFonts w:eastAsiaTheme="minorEastAsia" w:cstheme="minorBidi"/>
          <w:szCs w:val="22"/>
        </w:rPr>
        <w:t> </w:t>
      </w:r>
      <w:r>
        <w:rPr>
          <w:rFonts w:eastAsiaTheme="minorEastAsia" w:cstheme="minorBidi"/>
          <w:szCs w:val="22"/>
        </w:rPr>
        <w:t xml:space="preserve">(55) 11 9 9680 8838 </w:t>
      </w:r>
      <w:r w:rsidRPr="001E4744">
        <w:rPr>
          <w:rFonts w:eastAsiaTheme="minorEastAsia" w:cstheme="minorBidi"/>
          <w:szCs w:val="22"/>
        </w:rPr>
        <w:t> </w:t>
      </w:r>
    </w:p>
    <w:p w14:paraId="0B7791E9" w14:textId="77777777" w:rsidR="00B27D19" w:rsidRPr="0009334C" w:rsidRDefault="00B27D19" w:rsidP="00B27D19">
      <w:pPr>
        <w:pStyle w:val="Flietext"/>
        <w:spacing w:line="240" w:lineRule="auto"/>
        <w:rPr>
          <w:sz w:val="17"/>
          <w:szCs w:val="17"/>
        </w:rPr>
      </w:pPr>
    </w:p>
    <w:p w14:paraId="052556AA" w14:textId="77777777" w:rsidR="00B27D19" w:rsidRDefault="00B27D19" w:rsidP="00B27D19">
      <w:pPr>
        <w:spacing w:line="280" w:lineRule="atLeast"/>
      </w:pPr>
    </w:p>
    <w:p w14:paraId="6182F006" w14:textId="77777777" w:rsidR="00D61473" w:rsidRPr="00B17605" w:rsidRDefault="00D61473" w:rsidP="00637F9A">
      <w:pPr>
        <w:spacing w:line="280" w:lineRule="atLeast"/>
      </w:pPr>
    </w:p>
    <w:sectPr w:rsidR="00D61473" w:rsidRPr="00B17605" w:rsidSect="00B143F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F4E15" w14:textId="77777777" w:rsidR="002D6198" w:rsidRDefault="002D6198" w:rsidP="00D9165E">
      <w:r>
        <w:separator/>
      </w:r>
    </w:p>
  </w:endnote>
  <w:endnote w:type="continuationSeparator" w:id="0">
    <w:p w14:paraId="433231E3" w14:textId="77777777" w:rsidR="002D6198" w:rsidRDefault="002D6198" w:rsidP="00D9165E">
      <w:r>
        <w:continuationSeparator/>
      </w:r>
    </w:p>
  </w:endnote>
  <w:endnote w:type="continuationNotice" w:id="1">
    <w:p w14:paraId="4FA2E144" w14:textId="77777777" w:rsidR="002D6198" w:rsidRDefault="002D61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EAD1A" w14:textId="6064BF03" w:rsidR="00E0383B" w:rsidRDefault="00E0383B">
    <w:pPr>
      <w:pStyle w:val="Fuzeile"/>
    </w:pPr>
    <w:r>
      <w:rPr>
        <w:lang w:eastAsia="pt-BR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00B09B" wp14:editId="462D98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2" name="Textfeld 1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A52C90A2-7656-498F-B88E-8EE015F86A9F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7B6D3A" w14:textId="3C1A0411" w:rsidR="00E0383B" w:rsidRPr="00E0383B" w:rsidRDefault="00E0383B" w:rsidP="00E0383B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0B09B" id="_x0000_t202" coordsize="21600,21600" o:spt="202" path="m,l,21600r21600,l21600,xe">
              <v:stroke joinstyle="miter"/>
              <v:path gradientshapeok="t" o:connecttype="rect"/>
            </v:shapetype>
            <v:shape id="Textfeld 12" o:spid="_x0000_s1027" type="#_x0000_t202" alt="Internal use only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A7B6D3A" w14:textId="3C1A0411" w:rsidR="00E0383B" w:rsidRPr="00E0383B" w:rsidRDefault="00E0383B" w:rsidP="00E0383B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22C13" w14:textId="2EDEF6C8" w:rsidR="00652126" w:rsidRPr="00FA5FBE" w:rsidRDefault="00652126" w:rsidP="00FA5FBE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230276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230276">
      <w:instrText>3</w:instrText>
    </w:r>
    <w:r w:rsidRPr="005218C8">
      <w:fldChar w:fldCharType="end"/>
    </w:r>
    <w:r w:rsidRPr="005218C8">
      <w:instrText>/</w:instrText>
    </w:r>
    <w:fldSimple w:instr="NUMPAGES  \* MERGEFORMAT">
      <w:r w:rsidR="00230276">
        <w:instrText>5</w:instrText>
      </w:r>
    </w:fldSimple>
    <w:r w:rsidRPr="005218C8">
      <w:instrText>" "</w:instrText>
    </w:r>
    <w:r w:rsidRPr="005218C8">
      <w:fldChar w:fldCharType="separate"/>
    </w:r>
    <w:r w:rsidR="00230276">
      <w:t>3</w:t>
    </w:r>
    <w:r w:rsidR="00230276" w:rsidRPr="005218C8">
      <w:t>/</w:t>
    </w:r>
    <w:r w:rsidR="00230276">
      <w:t>5</w:t>
    </w:r>
    <w:r w:rsidRPr="005218C8">
      <w:fldChar w:fldCharType="end"/>
    </w:r>
    <w:r>
      <w:tab/>
      <w:t xml:space="preserve">Comunicado à imprensa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6A78" w14:textId="586F0829" w:rsidR="00652126" w:rsidRPr="005218C8" w:rsidRDefault="00652126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230276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230276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230276">
        <w:instrText>5</w:instrText>
      </w:r>
    </w:fldSimple>
    <w:r w:rsidRPr="005218C8">
      <w:instrText>" "</w:instrText>
    </w:r>
    <w:r w:rsidRPr="005218C8">
      <w:fldChar w:fldCharType="separate"/>
    </w:r>
    <w:r w:rsidR="00230276">
      <w:t>1</w:t>
    </w:r>
    <w:r w:rsidR="00230276" w:rsidRPr="005218C8">
      <w:t>/</w:t>
    </w:r>
    <w:r w:rsidR="00230276">
      <w:t>5</w:t>
    </w:r>
    <w:r w:rsidRPr="005218C8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290B" w14:textId="77777777" w:rsidR="002D6198" w:rsidRDefault="002D6198" w:rsidP="00D9165E">
      <w:r>
        <w:separator/>
      </w:r>
    </w:p>
  </w:footnote>
  <w:footnote w:type="continuationSeparator" w:id="0">
    <w:p w14:paraId="3EAE6827" w14:textId="77777777" w:rsidR="002D6198" w:rsidRDefault="002D6198" w:rsidP="00D9165E">
      <w:r>
        <w:continuationSeparator/>
      </w:r>
    </w:p>
  </w:footnote>
  <w:footnote w:type="continuationNotice" w:id="1">
    <w:p w14:paraId="4AC75BB5" w14:textId="77777777" w:rsidR="002D6198" w:rsidRDefault="002D61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DA158" w14:textId="77777777" w:rsidR="0013096E" w:rsidRDefault="001309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74C4C" w14:textId="77777777" w:rsidR="00652126" w:rsidRPr="00F73F1D" w:rsidRDefault="00652126" w:rsidP="005218C8">
    <w:pPr>
      <w:pStyle w:val="Kopfzeile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4362FAB" wp14:editId="1DCF773C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6B387206-6123-45F5-AB7C-87F85452BB0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3C96EC" w14:textId="77777777" w:rsidR="00652126" w:rsidRPr="00E51E54" w:rsidRDefault="00652126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E51E54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76C9F4" w14:textId="77777777" w:rsidR="00652126" w:rsidRPr="005F0FFC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5F0FFC">
                            <w:rPr>
                              <w:lang w:val="de-DE"/>
                            </w:rPr>
                            <w:t>34</w:t>
                          </w:r>
                        </w:p>
                        <w:p w14:paraId="112E76E7" w14:textId="77777777" w:rsidR="00652126" w:rsidRPr="00E51E5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3E94268D" w14:textId="77777777" w:rsidR="00652126" w:rsidRPr="002A309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497D69F" w14:textId="77777777" w:rsidR="00652126" w:rsidRPr="00E51E5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60118513" w14:textId="77777777" w:rsidR="00652126" w:rsidRPr="00E51E5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B2B18A6" w14:textId="77777777" w:rsidR="00652126" w:rsidRPr="002A309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F5D5D9D" w14:textId="77777777" w:rsidR="00652126" w:rsidRPr="00E51E54" w:rsidRDefault="00652126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1BDD2A8D" w14:textId="77777777" w:rsidR="00652126" w:rsidRPr="0026127D" w:rsidRDefault="00652126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362FA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3C96EC" w14:textId="77777777" w:rsidR="00652126" w:rsidRPr="00E51E54" w:rsidRDefault="00652126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E51E54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76C9F4" w14:textId="77777777" w:rsidR="00652126" w:rsidRPr="005F0FFC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Carl-Benz-Str. </w:t>
                    </w:r>
                    <w:r w:rsidRPr="005F0FFC">
                      <w:rPr>
                        <w:lang w:val="de-DE"/>
                      </w:rPr>
                      <w:t>34</w:t>
                    </w:r>
                  </w:p>
                  <w:p w14:paraId="112E76E7" w14:textId="77777777" w:rsidR="00652126" w:rsidRPr="00E51E5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>74321 Bietigheim-Bissingen</w:t>
                    </w:r>
                  </w:p>
                  <w:p w14:paraId="3E94268D" w14:textId="77777777" w:rsidR="00652126" w:rsidRPr="002A309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497D69F" w14:textId="77777777" w:rsidR="00652126" w:rsidRPr="00E51E5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Tel.: +49 7142 78-0 </w:t>
                    </w:r>
                  </w:p>
                  <w:p w14:paraId="60118513" w14:textId="77777777" w:rsidR="00652126" w:rsidRPr="00E51E5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Fax: +49 7142 78-2107 </w:t>
                    </w:r>
                  </w:p>
                  <w:p w14:paraId="1B2B18A6" w14:textId="77777777" w:rsidR="00652126" w:rsidRPr="002A309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F5D5D9D" w14:textId="77777777" w:rsidR="00652126" w:rsidRPr="00E51E54" w:rsidRDefault="00652126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info@durr.com </w:t>
                    </w:r>
                  </w:p>
                  <w:p w14:paraId="1BDD2A8D" w14:textId="77777777" w:rsidR="00652126" w:rsidRPr="0026127D" w:rsidRDefault="00652126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3" behindDoc="0" locked="1" layoutInCell="1" allowOverlap="1" wp14:anchorId="3B1DF08B" wp14:editId="06A1E3B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>
            <a:extLst xmlns:a="http://schemas.openxmlformats.org/drawingml/2006/main">
              <a:ext uri="{FF2B5EF4-FFF2-40B4-BE49-F238E27FC236}">
                <a16:creationId xmlns:a16="http://schemas.microsoft.com/office/drawing/2014/main" id="{4DC4A0A2-1956-41DC-968B-0EFA0AFFAD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85ED" w14:textId="77777777" w:rsidR="00652126" w:rsidRPr="005837F9" w:rsidRDefault="00652126" w:rsidP="005218C8">
    <w:pPr>
      <w:pStyle w:val="Kopfzeile"/>
    </w:pPr>
    <w:r>
      <w:rPr>
        <w:lang w:eastAsia="pt-BR"/>
      </w:rPr>
      <w:drawing>
        <wp:anchor distT="0" distB="0" distL="114300" distR="114300" simplePos="0" relativeHeight="251658244" behindDoc="0" locked="0" layoutInCell="1" allowOverlap="1" wp14:anchorId="0BAA519B" wp14:editId="20096487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470686DD-54D5-4F91-BD93-B3E4A2B5D0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5" behindDoc="0" locked="1" layoutInCell="1" allowOverlap="1" wp14:anchorId="236251E2" wp14:editId="0DEBFF7B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>
            <a:extLst xmlns:a="http://schemas.openxmlformats.org/drawingml/2006/main">
              <a:ext uri="{FF2B5EF4-FFF2-40B4-BE49-F238E27FC236}">
                <a16:creationId xmlns:a16="http://schemas.microsoft.com/office/drawing/2014/main" id="{9F5121FE-F37D-4A6A-A652-FAE25C2AC5F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DAA56B" w14:textId="77777777" w:rsidR="00652126" w:rsidRDefault="00652126" w:rsidP="005218C8">
    <w:pPr>
      <w:pStyle w:val="Kopfzeile"/>
    </w:pPr>
  </w:p>
  <w:p w14:paraId="6E08EF48" w14:textId="77777777" w:rsidR="00652126" w:rsidRDefault="00652126" w:rsidP="005218C8">
    <w:pPr>
      <w:pStyle w:val="Kopfzeile"/>
    </w:pPr>
  </w:p>
  <w:p w14:paraId="67D08F32" w14:textId="77777777" w:rsidR="00652126" w:rsidRDefault="00652126" w:rsidP="005218C8">
    <w:pPr>
      <w:pStyle w:val="Kopfzeile"/>
    </w:pPr>
  </w:p>
  <w:p w14:paraId="47125CB0" w14:textId="77777777" w:rsidR="00652126" w:rsidRDefault="00652126" w:rsidP="00D9165E"/>
  <w:p w14:paraId="267A9884" w14:textId="77777777" w:rsidR="00652126" w:rsidRDefault="00652126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1B4C3E3" wp14:editId="7ECBA9C3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A1BC4A48-001C-4ABA-B84F-2D1154ADDB8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FE86C3" w14:textId="77777777" w:rsidR="00652126" w:rsidRPr="00E51E54" w:rsidRDefault="00652126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E51E54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B84DECD" w14:textId="77777777" w:rsidR="00652126" w:rsidRPr="005F0FFC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5F0FFC">
                            <w:rPr>
                              <w:lang w:val="de-DE"/>
                            </w:rPr>
                            <w:t>34</w:t>
                          </w:r>
                        </w:p>
                        <w:p w14:paraId="436430F8" w14:textId="77777777" w:rsidR="00652126" w:rsidRPr="00E51E5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75B77368" w14:textId="77777777" w:rsidR="00652126" w:rsidRPr="002A309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19D34A67" w14:textId="77777777" w:rsidR="00652126" w:rsidRPr="00E51E5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59DA215D" w14:textId="77777777" w:rsidR="00652126" w:rsidRPr="00E51E5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03EE5B9" w14:textId="77777777" w:rsidR="00652126" w:rsidRPr="002A309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27FFA421" w14:textId="77777777" w:rsidR="00652126" w:rsidRPr="00E51E54" w:rsidRDefault="00652126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E51E54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15484921" w14:textId="77777777" w:rsidR="00652126" w:rsidRPr="0026127D" w:rsidRDefault="00652126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B4C3E3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7CFE86C3" w14:textId="77777777" w:rsidR="00652126" w:rsidRPr="00E51E54" w:rsidRDefault="00652126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E51E54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B84DECD" w14:textId="77777777" w:rsidR="00652126" w:rsidRPr="005F0FFC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Carl-Benz-Str. </w:t>
                    </w:r>
                    <w:r w:rsidRPr="005F0FFC">
                      <w:rPr>
                        <w:lang w:val="de-DE"/>
                      </w:rPr>
                      <w:t>34</w:t>
                    </w:r>
                  </w:p>
                  <w:p w14:paraId="436430F8" w14:textId="77777777" w:rsidR="00652126" w:rsidRPr="00E51E5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>74321 Bietigheim-Bissingen</w:t>
                    </w:r>
                  </w:p>
                  <w:p w14:paraId="75B77368" w14:textId="77777777" w:rsidR="00652126" w:rsidRPr="002A309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19D34A67" w14:textId="77777777" w:rsidR="00652126" w:rsidRPr="00E51E5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Tel.: +49 7142 78-0 </w:t>
                    </w:r>
                  </w:p>
                  <w:p w14:paraId="59DA215D" w14:textId="77777777" w:rsidR="00652126" w:rsidRPr="00E51E5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Fax: +49 7142 78-2107 </w:t>
                    </w:r>
                  </w:p>
                  <w:p w14:paraId="203EE5B9" w14:textId="77777777" w:rsidR="00652126" w:rsidRPr="002A309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27FFA421" w14:textId="77777777" w:rsidR="00652126" w:rsidRPr="00E51E54" w:rsidRDefault="00652126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E51E54">
                      <w:rPr>
                        <w:lang w:val="de-DE"/>
                      </w:rPr>
                      <w:t xml:space="preserve">info@durr.com </w:t>
                    </w:r>
                  </w:p>
                  <w:p w14:paraId="15484921" w14:textId="77777777" w:rsidR="00652126" w:rsidRPr="0026127D" w:rsidRDefault="00652126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EB72530"/>
    <w:multiLevelType w:val="hybridMultilevel"/>
    <w:tmpl w:val="B30074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7485089">
    <w:abstractNumId w:val="2"/>
  </w:num>
  <w:num w:numId="2" w16cid:durableId="489102723">
    <w:abstractNumId w:val="17"/>
  </w:num>
  <w:num w:numId="3" w16cid:durableId="1838689741">
    <w:abstractNumId w:val="4"/>
  </w:num>
  <w:num w:numId="4" w16cid:durableId="636692002">
    <w:abstractNumId w:val="7"/>
  </w:num>
  <w:num w:numId="5" w16cid:durableId="1159805346">
    <w:abstractNumId w:val="14"/>
  </w:num>
  <w:num w:numId="6" w16cid:durableId="1717704675">
    <w:abstractNumId w:val="1"/>
  </w:num>
  <w:num w:numId="7" w16cid:durableId="1820150670">
    <w:abstractNumId w:val="19"/>
  </w:num>
  <w:num w:numId="8" w16cid:durableId="663048318">
    <w:abstractNumId w:val="6"/>
  </w:num>
  <w:num w:numId="9" w16cid:durableId="299314070">
    <w:abstractNumId w:val="18"/>
  </w:num>
  <w:num w:numId="10" w16cid:durableId="1607496927">
    <w:abstractNumId w:val="5"/>
  </w:num>
  <w:num w:numId="11" w16cid:durableId="211354604">
    <w:abstractNumId w:val="0"/>
  </w:num>
  <w:num w:numId="12" w16cid:durableId="576863452">
    <w:abstractNumId w:val="3"/>
  </w:num>
  <w:num w:numId="13" w16cid:durableId="1955014868">
    <w:abstractNumId w:val="10"/>
  </w:num>
  <w:num w:numId="14" w16cid:durableId="35205571">
    <w:abstractNumId w:val="13"/>
  </w:num>
  <w:num w:numId="15" w16cid:durableId="1520776387">
    <w:abstractNumId w:val="16"/>
  </w:num>
  <w:num w:numId="16" w16cid:durableId="1239436145">
    <w:abstractNumId w:val="15"/>
  </w:num>
  <w:num w:numId="17" w16cid:durableId="1838878661">
    <w:abstractNumId w:val="12"/>
  </w:num>
  <w:num w:numId="18" w16cid:durableId="1452821378">
    <w:abstractNumId w:val="9"/>
  </w:num>
  <w:num w:numId="19" w16cid:durableId="1103304391">
    <w:abstractNumId w:val="11"/>
  </w:num>
  <w:num w:numId="20" w16cid:durableId="2744816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activeWritingStyle w:appName="MSWord" w:lang="de-DE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0116"/>
    <w:rsid w:val="000008F8"/>
    <w:rsid w:val="000014B0"/>
    <w:rsid w:val="00001879"/>
    <w:rsid w:val="000042E4"/>
    <w:rsid w:val="00004D92"/>
    <w:rsid w:val="00005AF4"/>
    <w:rsid w:val="0001039C"/>
    <w:rsid w:val="0001154C"/>
    <w:rsid w:val="000137F9"/>
    <w:rsid w:val="00013B23"/>
    <w:rsid w:val="00015DD4"/>
    <w:rsid w:val="00015F92"/>
    <w:rsid w:val="000172B0"/>
    <w:rsid w:val="00021841"/>
    <w:rsid w:val="0002273A"/>
    <w:rsid w:val="00023F72"/>
    <w:rsid w:val="00026B8C"/>
    <w:rsid w:val="00030020"/>
    <w:rsid w:val="00030C1A"/>
    <w:rsid w:val="00030C83"/>
    <w:rsid w:val="0003125D"/>
    <w:rsid w:val="00031A6F"/>
    <w:rsid w:val="0003543C"/>
    <w:rsid w:val="00035E4E"/>
    <w:rsid w:val="00036336"/>
    <w:rsid w:val="00037BB3"/>
    <w:rsid w:val="00037FF7"/>
    <w:rsid w:val="0004048F"/>
    <w:rsid w:val="00040FEA"/>
    <w:rsid w:val="00041322"/>
    <w:rsid w:val="0004140A"/>
    <w:rsid w:val="000436AB"/>
    <w:rsid w:val="000557D8"/>
    <w:rsid w:val="0005795E"/>
    <w:rsid w:val="00057FB4"/>
    <w:rsid w:val="0006027C"/>
    <w:rsid w:val="00060D5D"/>
    <w:rsid w:val="00062BC6"/>
    <w:rsid w:val="00062C8E"/>
    <w:rsid w:val="00064547"/>
    <w:rsid w:val="0006654A"/>
    <w:rsid w:val="000667BB"/>
    <w:rsid w:val="000679B5"/>
    <w:rsid w:val="00067A27"/>
    <w:rsid w:val="00071D5A"/>
    <w:rsid w:val="00072A1C"/>
    <w:rsid w:val="00073211"/>
    <w:rsid w:val="0007472C"/>
    <w:rsid w:val="000750E4"/>
    <w:rsid w:val="00077087"/>
    <w:rsid w:val="000830E8"/>
    <w:rsid w:val="00083375"/>
    <w:rsid w:val="000835B9"/>
    <w:rsid w:val="00083EBA"/>
    <w:rsid w:val="00085777"/>
    <w:rsid w:val="00085E04"/>
    <w:rsid w:val="00090C8B"/>
    <w:rsid w:val="0009543B"/>
    <w:rsid w:val="0009549E"/>
    <w:rsid w:val="00095F60"/>
    <w:rsid w:val="00095FF4"/>
    <w:rsid w:val="000961C5"/>
    <w:rsid w:val="00097345"/>
    <w:rsid w:val="00097770"/>
    <w:rsid w:val="00097924"/>
    <w:rsid w:val="000A0BBC"/>
    <w:rsid w:val="000A40C9"/>
    <w:rsid w:val="000A4D57"/>
    <w:rsid w:val="000A6420"/>
    <w:rsid w:val="000A779F"/>
    <w:rsid w:val="000A799A"/>
    <w:rsid w:val="000B03AA"/>
    <w:rsid w:val="000B09C9"/>
    <w:rsid w:val="000B0A91"/>
    <w:rsid w:val="000B122D"/>
    <w:rsid w:val="000B17AC"/>
    <w:rsid w:val="000B1906"/>
    <w:rsid w:val="000B1989"/>
    <w:rsid w:val="000B2C7D"/>
    <w:rsid w:val="000B5F04"/>
    <w:rsid w:val="000B6E58"/>
    <w:rsid w:val="000C009A"/>
    <w:rsid w:val="000C2A85"/>
    <w:rsid w:val="000C3895"/>
    <w:rsid w:val="000C3AF3"/>
    <w:rsid w:val="000C4D24"/>
    <w:rsid w:val="000C50C6"/>
    <w:rsid w:val="000C74C8"/>
    <w:rsid w:val="000D1154"/>
    <w:rsid w:val="000D1867"/>
    <w:rsid w:val="000D29B2"/>
    <w:rsid w:val="000D4047"/>
    <w:rsid w:val="000E287C"/>
    <w:rsid w:val="000E6E94"/>
    <w:rsid w:val="000F1B6F"/>
    <w:rsid w:val="000F215E"/>
    <w:rsid w:val="000F22FC"/>
    <w:rsid w:val="000F257F"/>
    <w:rsid w:val="000F52E1"/>
    <w:rsid w:val="000F599A"/>
    <w:rsid w:val="000F6000"/>
    <w:rsid w:val="00100C0C"/>
    <w:rsid w:val="0010134F"/>
    <w:rsid w:val="00102066"/>
    <w:rsid w:val="00102CD4"/>
    <w:rsid w:val="00103EE3"/>
    <w:rsid w:val="001052E0"/>
    <w:rsid w:val="001076E4"/>
    <w:rsid w:val="0011277F"/>
    <w:rsid w:val="00112DF3"/>
    <w:rsid w:val="0011382F"/>
    <w:rsid w:val="00113E44"/>
    <w:rsid w:val="00114E74"/>
    <w:rsid w:val="00115190"/>
    <w:rsid w:val="00116663"/>
    <w:rsid w:val="001167D1"/>
    <w:rsid w:val="00116F3F"/>
    <w:rsid w:val="00116F84"/>
    <w:rsid w:val="00117904"/>
    <w:rsid w:val="00117C7F"/>
    <w:rsid w:val="00122489"/>
    <w:rsid w:val="0012271D"/>
    <w:rsid w:val="00124E6A"/>
    <w:rsid w:val="0013096E"/>
    <w:rsid w:val="00130E8A"/>
    <w:rsid w:val="00132758"/>
    <w:rsid w:val="001335AF"/>
    <w:rsid w:val="00135319"/>
    <w:rsid w:val="001401AB"/>
    <w:rsid w:val="00142FDB"/>
    <w:rsid w:val="00143BA8"/>
    <w:rsid w:val="001440F5"/>
    <w:rsid w:val="001471D1"/>
    <w:rsid w:val="001478B7"/>
    <w:rsid w:val="00147965"/>
    <w:rsid w:val="0015096A"/>
    <w:rsid w:val="00151506"/>
    <w:rsid w:val="00153440"/>
    <w:rsid w:val="0015400D"/>
    <w:rsid w:val="00156161"/>
    <w:rsid w:val="00161290"/>
    <w:rsid w:val="00161AB3"/>
    <w:rsid w:val="00161CAC"/>
    <w:rsid w:val="0016271C"/>
    <w:rsid w:val="00162EEF"/>
    <w:rsid w:val="0016325F"/>
    <w:rsid w:val="00163B9D"/>
    <w:rsid w:val="001735BE"/>
    <w:rsid w:val="00176D8A"/>
    <w:rsid w:val="00180D0F"/>
    <w:rsid w:val="00184617"/>
    <w:rsid w:val="001868FD"/>
    <w:rsid w:val="001877A6"/>
    <w:rsid w:val="00191615"/>
    <w:rsid w:val="001935AE"/>
    <w:rsid w:val="001936E8"/>
    <w:rsid w:val="00194AC6"/>
    <w:rsid w:val="00195D96"/>
    <w:rsid w:val="00195EF1"/>
    <w:rsid w:val="00196AA5"/>
    <w:rsid w:val="00197009"/>
    <w:rsid w:val="001978C5"/>
    <w:rsid w:val="001A1B78"/>
    <w:rsid w:val="001A297C"/>
    <w:rsid w:val="001A3F21"/>
    <w:rsid w:val="001A4000"/>
    <w:rsid w:val="001A5106"/>
    <w:rsid w:val="001A5B15"/>
    <w:rsid w:val="001A65EE"/>
    <w:rsid w:val="001A6A0E"/>
    <w:rsid w:val="001B05BB"/>
    <w:rsid w:val="001B19C2"/>
    <w:rsid w:val="001B58A7"/>
    <w:rsid w:val="001B6CE1"/>
    <w:rsid w:val="001C0A26"/>
    <w:rsid w:val="001C0A39"/>
    <w:rsid w:val="001C10C0"/>
    <w:rsid w:val="001C5EB3"/>
    <w:rsid w:val="001C7C87"/>
    <w:rsid w:val="001D0887"/>
    <w:rsid w:val="001D0F2E"/>
    <w:rsid w:val="001D2C6C"/>
    <w:rsid w:val="001D36BE"/>
    <w:rsid w:val="001D697E"/>
    <w:rsid w:val="001D776F"/>
    <w:rsid w:val="001E18C4"/>
    <w:rsid w:val="001E2697"/>
    <w:rsid w:val="001E34A9"/>
    <w:rsid w:val="001E4CEA"/>
    <w:rsid w:val="001E7ECC"/>
    <w:rsid w:val="001F0B44"/>
    <w:rsid w:val="001F1490"/>
    <w:rsid w:val="001F1A34"/>
    <w:rsid w:val="001F3730"/>
    <w:rsid w:val="001F6276"/>
    <w:rsid w:val="001F7E95"/>
    <w:rsid w:val="00200E0B"/>
    <w:rsid w:val="00202971"/>
    <w:rsid w:val="0020322F"/>
    <w:rsid w:val="00204988"/>
    <w:rsid w:val="00205B62"/>
    <w:rsid w:val="0020631B"/>
    <w:rsid w:val="00206375"/>
    <w:rsid w:val="00207817"/>
    <w:rsid w:val="002117D3"/>
    <w:rsid w:val="002118EB"/>
    <w:rsid w:val="002159EB"/>
    <w:rsid w:val="00216054"/>
    <w:rsid w:val="00216BD0"/>
    <w:rsid w:val="00216FC6"/>
    <w:rsid w:val="002176DB"/>
    <w:rsid w:val="00220560"/>
    <w:rsid w:val="00224C83"/>
    <w:rsid w:val="00224CC3"/>
    <w:rsid w:val="0022584C"/>
    <w:rsid w:val="002259F0"/>
    <w:rsid w:val="00226865"/>
    <w:rsid w:val="00230276"/>
    <w:rsid w:val="00231A54"/>
    <w:rsid w:val="00232BDE"/>
    <w:rsid w:val="0023563A"/>
    <w:rsid w:val="00236655"/>
    <w:rsid w:val="002408FF"/>
    <w:rsid w:val="00243816"/>
    <w:rsid w:val="00243F9B"/>
    <w:rsid w:val="0024604F"/>
    <w:rsid w:val="00246430"/>
    <w:rsid w:val="00247450"/>
    <w:rsid w:val="00252189"/>
    <w:rsid w:val="0025441C"/>
    <w:rsid w:val="00255AB9"/>
    <w:rsid w:val="002566F7"/>
    <w:rsid w:val="0025696E"/>
    <w:rsid w:val="0026080D"/>
    <w:rsid w:val="0026127D"/>
    <w:rsid w:val="00262131"/>
    <w:rsid w:val="002655A1"/>
    <w:rsid w:val="00270320"/>
    <w:rsid w:val="002714A1"/>
    <w:rsid w:val="002717A8"/>
    <w:rsid w:val="00275016"/>
    <w:rsid w:val="00275350"/>
    <w:rsid w:val="00280632"/>
    <w:rsid w:val="00280819"/>
    <w:rsid w:val="00282680"/>
    <w:rsid w:val="00284C18"/>
    <w:rsid w:val="00286D5C"/>
    <w:rsid w:val="0028740F"/>
    <w:rsid w:val="0029004F"/>
    <w:rsid w:val="002901C1"/>
    <w:rsid w:val="00290FFE"/>
    <w:rsid w:val="00292501"/>
    <w:rsid w:val="0029356A"/>
    <w:rsid w:val="00294020"/>
    <w:rsid w:val="00294957"/>
    <w:rsid w:val="00294B59"/>
    <w:rsid w:val="002961FC"/>
    <w:rsid w:val="00296AD3"/>
    <w:rsid w:val="0029750B"/>
    <w:rsid w:val="00297C52"/>
    <w:rsid w:val="002A0FB0"/>
    <w:rsid w:val="002A1286"/>
    <w:rsid w:val="002A1717"/>
    <w:rsid w:val="002A172B"/>
    <w:rsid w:val="002A3094"/>
    <w:rsid w:val="002A49F2"/>
    <w:rsid w:val="002A5671"/>
    <w:rsid w:val="002A5D25"/>
    <w:rsid w:val="002A639F"/>
    <w:rsid w:val="002B04BC"/>
    <w:rsid w:val="002B06E7"/>
    <w:rsid w:val="002B172B"/>
    <w:rsid w:val="002B18CE"/>
    <w:rsid w:val="002B1FC2"/>
    <w:rsid w:val="002B4046"/>
    <w:rsid w:val="002B71FB"/>
    <w:rsid w:val="002C00EB"/>
    <w:rsid w:val="002C0163"/>
    <w:rsid w:val="002C07A6"/>
    <w:rsid w:val="002C5677"/>
    <w:rsid w:val="002C6D60"/>
    <w:rsid w:val="002C75F3"/>
    <w:rsid w:val="002D0860"/>
    <w:rsid w:val="002D0F47"/>
    <w:rsid w:val="002D2DB0"/>
    <w:rsid w:val="002D2E6A"/>
    <w:rsid w:val="002D33B7"/>
    <w:rsid w:val="002D356C"/>
    <w:rsid w:val="002D37C2"/>
    <w:rsid w:val="002D3A86"/>
    <w:rsid w:val="002D4939"/>
    <w:rsid w:val="002D4DB1"/>
    <w:rsid w:val="002D506A"/>
    <w:rsid w:val="002D60E0"/>
    <w:rsid w:val="002D6198"/>
    <w:rsid w:val="002D6DCF"/>
    <w:rsid w:val="002D7EB6"/>
    <w:rsid w:val="002D7F93"/>
    <w:rsid w:val="002E0FB5"/>
    <w:rsid w:val="002E1471"/>
    <w:rsid w:val="002E2125"/>
    <w:rsid w:val="002E3A73"/>
    <w:rsid w:val="002F2B2C"/>
    <w:rsid w:val="002F2B73"/>
    <w:rsid w:val="002F3DE1"/>
    <w:rsid w:val="002F6BF1"/>
    <w:rsid w:val="002F7140"/>
    <w:rsid w:val="0030067C"/>
    <w:rsid w:val="0030169B"/>
    <w:rsid w:val="00302275"/>
    <w:rsid w:val="00302DB1"/>
    <w:rsid w:val="00302E87"/>
    <w:rsid w:val="003035A6"/>
    <w:rsid w:val="00303DA1"/>
    <w:rsid w:val="00310EB5"/>
    <w:rsid w:val="00312526"/>
    <w:rsid w:val="00312BF7"/>
    <w:rsid w:val="00314846"/>
    <w:rsid w:val="0032271A"/>
    <w:rsid w:val="003237C9"/>
    <w:rsid w:val="00325C53"/>
    <w:rsid w:val="00327E94"/>
    <w:rsid w:val="00330683"/>
    <w:rsid w:val="003313C6"/>
    <w:rsid w:val="00331A7D"/>
    <w:rsid w:val="0033272D"/>
    <w:rsid w:val="00333CF4"/>
    <w:rsid w:val="0033545A"/>
    <w:rsid w:val="00335617"/>
    <w:rsid w:val="00335B92"/>
    <w:rsid w:val="00336CFF"/>
    <w:rsid w:val="0033769D"/>
    <w:rsid w:val="00337AF0"/>
    <w:rsid w:val="00337C39"/>
    <w:rsid w:val="00337FD5"/>
    <w:rsid w:val="003446DC"/>
    <w:rsid w:val="00344BA5"/>
    <w:rsid w:val="00345773"/>
    <w:rsid w:val="00346B6C"/>
    <w:rsid w:val="003473D1"/>
    <w:rsid w:val="0035095E"/>
    <w:rsid w:val="00351665"/>
    <w:rsid w:val="00351AF4"/>
    <w:rsid w:val="00352E30"/>
    <w:rsid w:val="0035335E"/>
    <w:rsid w:val="00353ACB"/>
    <w:rsid w:val="00354C04"/>
    <w:rsid w:val="003554DF"/>
    <w:rsid w:val="00356188"/>
    <w:rsid w:val="00357644"/>
    <w:rsid w:val="00360089"/>
    <w:rsid w:val="003602E8"/>
    <w:rsid w:val="0036088A"/>
    <w:rsid w:val="0036125D"/>
    <w:rsid w:val="00362153"/>
    <w:rsid w:val="00362739"/>
    <w:rsid w:val="00365E24"/>
    <w:rsid w:val="00366A8E"/>
    <w:rsid w:val="0037001B"/>
    <w:rsid w:val="00373E56"/>
    <w:rsid w:val="00375576"/>
    <w:rsid w:val="00375D1A"/>
    <w:rsid w:val="003777FB"/>
    <w:rsid w:val="00380D3C"/>
    <w:rsid w:val="003849ED"/>
    <w:rsid w:val="0038546A"/>
    <w:rsid w:val="0039048F"/>
    <w:rsid w:val="003913D8"/>
    <w:rsid w:val="00392A0E"/>
    <w:rsid w:val="0039367F"/>
    <w:rsid w:val="00395574"/>
    <w:rsid w:val="003955B4"/>
    <w:rsid w:val="0039654F"/>
    <w:rsid w:val="0039690F"/>
    <w:rsid w:val="003A046C"/>
    <w:rsid w:val="003A2881"/>
    <w:rsid w:val="003A2989"/>
    <w:rsid w:val="003A45A7"/>
    <w:rsid w:val="003A4E14"/>
    <w:rsid w:val="003A692D"/>
    <w:rsid w:val="003B03A1"/>
    <w:rsid w:val="003B0692"/>
    <w:rsid w:val="003B0A31"/>
    <w:rsid w:val="003B102E"/>
    <w:rsid w:val="003B105D"/>
    <w:rsid w:val="003B108D"/>
    <w:rsid w:val="003B160B"/>
    <w:rsid w:val="003B1684"/>
    <w:rsid w:val="003B7EE8"/>
    <w:rsid w:val="003C2657"/>
    <w:rsid w:val="003C492A"/>
    <w:rsid w:val="003C552F"/>
    <w:rsid w:val="003C60F4"/>
    <w:rsid w:val="003C6128"/>
    <w:rsid w:val="003C7350"/>
    <w:rsid w:val="003C7598"/>
    <w:rsid w:val="003D1AEE"/>
    <w:rsid w:val="003D1E7B"/>
    <w:rsid w:val="003D346C"/>
    <w:rsid w:val="003D4B3D"/>
    <w:rsid w:val="003D50EB"/>
    <w:rsid w:val="003D602D"/>
    <w:rsid w:val="003D69B5"/>
    <w:rsid w:val="003D763B"/>
    <w:rsid w:val="003D770A"/>
    <w:rsid w:val="003E06FE"/>
    <w:rsid w:val="003E0ECC"/>
    <w:rsid w:val="003E1CDF"/>
    <w:rsid w:val="003E5B52"/>
    <w:rsid w:val="003E738F"/>
    <w:rsid w:val="003E7CF8"/>
    <w:rsid w:val="003F0CD8"/>
    <w:rsid w:val="003F1873"/>
    <w:rsid w:val="003F18D2"/>
    <w:rsid w:val="003F5BAB"/>
    <w:rsid w:val="003F6165"/>
    <w:rsid w:val="003F7E5B"/>
    <w:rsid w:val="00401633"/>
    <w:rsid w:val="004021F0"/>
    <w:rsid w:val="00402567"/>
    <w:rsid w:val="00402949"/>
    <w:rsid w:val="00402AD2"/>
    <w:rsid w:val="0040335E"/>
    <w:rsid w:val="0040381F"/>
    <w:rsid w:val="00404174"/>
    <w:rsid w:val="0040784F"/>
    <w:rsid w:val="00407CD3"/>
    <w:rsid w:val="00410FE7"/>
    <w:rsid w:val="0041542E"/>
    <w:rsid w:val="00416A79"/>
    <w:rsid w:val="0041703E"/>
    <w:rsid w:val="0042113C"/>
    <w:rsid w:val="00422577"/>
    <w:rsid w:val="00422EC8"/>
    <w:rsid w:val="004236E0"/>
    <w:rsid w:val="00423BB2"/>
    <w:rsid w:val="00424A3C"/>
    <w:rsid w:val="00425762"/>
    <w:rsid w:val="00426654"/>
    <w:rsid w:val="00427DC7"/>
    <w:rsid w:val="0043269A"/>
    <w:rsid w:val="00432D41"/>
    <w:rsid w:val="0043346C"/>
    <w:rsid w:val="0043399B"/>
    <w:rsid w:val="00434BA5"/>
    <w:rsid w:val="00435851"/>
    <w:rsid w:val="00436687"/>
    <w:rsid w:val="004370EF"/>
    <w:rsid w:val="00437273"/>
    <w:rsid w:val="00437598"/>
    <w:rsid w:val="00437D1F"/>
    <w:rsid w:val="004400ED"/>
    <w:rsid w:val="004404FF"/>
    <w:rsid w:val="004427AF"/>
    <w:rsid w:val="00442FED"/>
    <w:rsid w:val="00444191"/>
    <w:rsid w:val="00444F03"/>
    <w:rsid w:val="00446749"/>
    <w:rsid w:val="00450174"/>
    <w:rsid w:val="00450D7A"/>
    <w:rsid w:val="00451CA7"/>
    <w:rsid w:val="00453548"/>
    <w:rsid w:val="004535D9"/>
    <w:rsid w:val="00454658"/>
    <w:rsid w:val="00455402"/>
    <w:rsid w:val="00456256"/>
    <w:rsid w:val="0045766D"/>
    <w:rsid w:val="004606AC"/>
    <w:rsid w:val="00460FDC"/>
    <w:rsid w:val="00461B90"/>
    <w:rsid w:val="0046201D"/>
    <w:rsid w:val="00462DDC"/>
    <w:rsid w:val="004644F0"/>
    <w:rsid w:val="004667BA"/>
    <w:rsid w:val="00466954"/>
    <w:rsid w:val="00467800"/>
    <w:rsid w:val="00467EEE"/>
    <w:rsid w:val="00470EFD"/>
    <w:rsid w:val="00473AEC"/>
    <w:rsid w:val="004742C2"/>
    <w:rsid w:val="00476060"/>
    <w:rsid w:val="004762B9"/>
    <w:rsid w:val="0047652B"/>
    <w:rsid w:val="00476746"/>
    <w:rsid w:val="004776F7"/>
    <w:rsid w:val="00477801"/>
    <w:rsid w:val="00477D19"/>
    <w:rsid w:val="00482146"/>
    <w:rsid w:val="004834D3"/>
    <w:rsid w:val="00483C96"/>
    <w:rsid w:val="0048697B"/>
    <w:rsid w:val="00486F5D"/>
    <w:rsid w:val="00494EE7"/>
    <w:rsid w:val="004955B3"/>
    <w:rsid w:val="004A3A5F"/>
    <w:rsid w:val="004A3E54"/>
    <w:rsid w:val="004A7020"/>
    <w:rsid w:val="004B3D7E"/>
    <w:rsid w:val="004B4A0E"/>
    <w:rsid w:val="004B4E9B"/>
    <w:rsid w:val="004C1A36"/>
    <w:rsid w:val="004C3FAE"/>
    <w:rsid w:val="004C529E"/>
    <w:rsid w:val="004C6EBC"/>
    <w:rsid w:val="004C7DE9"/>
    <w:rsid w:val="004D0ED1"/>
    <w:rsid w:val="004D14A7"/>
    <w:rsid w:val="004D1D0E"/>
    <w:rsid w:val="004D3165"/>
    <w:rsid w:val="004D7B9E"/>
    <w:rsid w:val="004E0D94"/>
    <w:rsid w:val="004E0F77"/>
    <w:rsid w:val="004E2175"/>
    <w:rsid w:val="004E2746"/>
    <w:rsid w:val="004E2D0E"/>
    <w:rsid w:val="004E36EE"/>
    <w:rsid w:val="004E3872"/>
    <w:rsid w:val="004E4E24"/>
    <w:rsid w:val="004E5E7F"/>
    <w:rsid w:val="004E68C5"/>
    <w:rsid w:val="004E7A4B"/>
    <w:rsid w:val="004E7C0B"/>
    <w:rsid w:val="004F0D9D"/>
    <w:rsid w:val="004F206E"/>
    <w:rsid w:val="004F2A79"/>
    <w:rsid w:val="004F2D3B"/>
    <w:rsid w:val="004F2F77"/>
    <w:rsid w:val="004F39B4"/>
    <w:rsid w:val="004F3E59"/>
    <w:rsid w:val="004F4E97"/>
    <w:rsid w:val="004F50F4"/>
    <w:rsid w:val="004F639D"/>
    <w:rsid w:val="004F65B3"/>
    <w:rsid w:val="004F6D74"/>
    <w:rsid w:val="004F7151"/>
    <w:rsid w:val="004F7548"/>
    <w:rsid w:val="004F7D27"/>
    <w:rsid w:val="0050056C"/>
    <w:rsid w:val="00501DF6"/>
    <w:rsid w:val="0050319C"/>
    <w:rsid w:val="00505786"/>
    <w:rsid w:val="00506BD5"/>
    <w:rsid w:val="00506FE2"/>
    <w:rsid w:val="00510082"/>
    <w:rsid w:val="005101A9"/>
    <w:rsid w:val="00510FF5"/>
    <w:rsid w:val="00511067"/>
    <w:rsid w:val="00513534"/>
    <w:rsid w:val="0051492B"/>
    <w:rsid w:val="00515153"/>
    <w:rsid w:val="0051573F"/>
    <w:rsid w:val="00517191"/>
    <w:rsid w:val="00517335"/>
    <w:rsid w:val="00520BFA"/>
    <w:rsid w:val="00521429"/>
    <w:rsid w:val="005218C8"/>
    <w:rsid w:val="00521CF5"/>
    <w:rsid w:val="00521D3F"/>
    <w:rsid w:val="00521FD5"/>
    <w:rsid w:val="00524BE9"/>
    <w:rsid w:val="0052583E"/>
    <w:rsid w:val="00525D95"/>
    <w:rsid w:val="00527536"/>
    <w:rsid w:val="00530CAF"/>
    <w:rsid w:val="0053448B"/>
    <w:rsid w:val="00534C1A"/>
    <w:rsid w:val="005365B4"/>
    <w:rsid w:val="0053680E"/>
    <w:rsid w:val="0053743F"/>
    <w:rsid w:val="0054450D"/>
    <w:rsid w:val="00546FB0"/>
    <w:rsid w:val="00554864"/>
    <w:rsid w:val="00554BD3"/>
    <w:rsid w:val="00555999"/>
    <w:rsid w:val="00555E2A"/>
    <w:rsid w:val="005576E8"/>
    <w:rsid w:val="0056196F"/>
    <w:rsid w:val="00561BA7"/>
    <w:rsid w:val="005630A5"/>
    <w:rsid w:val="00564109"/>
    <w:rsid w:val="005673B5"/>
    <w:rsid w:val="005674E8"/>
    <w:rsid w:val="00572507"/>
    <w:rsid w:val="00573483"/>
    <w:rsid w:val="00573705"/>
    <w:rsid w:val="005755BD"/>
    <w:rsid w:val="00575ADD"/>
    <w:rsid w:val="00576176"/>
    <w:rsid w:val="005772F8"/>
    <w:rsid w:val="00580070"/>
    <w:rsid w:val="00580807"/>
    <w:rsid w:val="00581C8C"/>
    <w:rsid w:val="0058274C"/>
    <w:rsid w:val="005837F9"/>
    <w:rsid w:val="00584007"/>
    <w:rsid w:val="00584B9D"/>
    <w:rsid w:val="00587179"/>
    <w:rsid w:val="005913CF"/>
    <w:rsid w:val="00591A8C"/>
    <w:rsid w:val="00591CEB"/>
    <w:rsid w:val="00592D83"/>
    <w:rsid w:val="00593AA7"/>
    <w:rsid w:val="00594B29"/>
    <w:rsid w:val="00594C18"/>
    <w:rsid w:val="00594D8D"/>
    <w:rsid w:val="00597C83"/>
    <w:rsid w:val="00597F78"/>
    <w:rsid w:val="005A1C80"/>
    <w:rsid w:val="005A3C12"/>
    <w:rsid w:val="005A4B2C"/>
    <w:rsid w:val="005A53DD"/>
    <w:rsid w:val="005A60EB"/>
    <w:rsid w:val="005B01C4"/>
    <w:rsid w:val="005B151D"/>
    <w:rsid w:val="005B184A"/>
    <w:rsid w:val="005B19FD"/>
    <w:rsid w:val="005B34DA"/>
    <w:rsid w:val="005B3797"/>
    <w:rsid w:val="005B3CCD"/>
    <w:rsid w:val="005B4595"/>
    <w:rsid w:val="005B4B91"/>
    <w:rsid w:val="005B6D53"/>
    <w:rsid w:val="005B7338"/>
    <w:rsid w:val="005C0347"/>
    <w:rsid w:val="005C13A1"/>
    <w:rsid w:val="005C1539"/>
    <w:rsid w:val="005C4759"/>
    <w:rsid w:val="005C4EBE"/>
    <w:rsid w:val="005C7482"/>
    <w:rsid w:val="005C79BB"/>
    <w:rsid w:val="005D1745"/>
    <w:rsid w:val="005D1F94"/>
    <w:rsid w:val="005D3A5C"/>
    <w:rsid w:val="005D3E22"/>
    <w:rsid w:val="005D5830"/>
    <w:rsid w:val="005D5940"/>
    <w:rsid w:val="005D5A38"/>
    <w:rsid w:val="005D5CD4"/>
    <w:rsid w:val="005D6A17"/>
    <w:rsid w:val="005E041B"/>
    <w:rsid w:val="005E200B"/>
    <w:rsid w:val="005F010B"/>
    <w:rsid w:val="005F0FFC"/>
    <w:rsid w:val="005F182E"/>
    <w:rsid w:val="005F18E1"/>
    <w:rsid w:val="005F3241"/>
    <w:rsid w:val="005F4FBF"/>
    <w:rsid w:val="005F540B"/>
    <w:rsid w:val="005F5910"/>
    <w:rsid w:val="005F6CCF"/>
    <w:rsid w:val="005F7CEF"/>
    <w:rsid w:val="00600C70"/>
    <w:rsid w:val="00601C0B"/>
    <w:rsid w:val="00602213"/>
    <w:rsid w:val="0060283F"/>
    <w:rsid w:val="00602E06"/>
    <w:rsid w:val="00604773"/>
    <w:rsid w:val="00605B3D"/>
    <w:rsid w:val="00606C8B"/>
    <w:rsid w:val="006074EB"/>
    <w:rsid w:val="0060792D"/>
    <w:rsid w:val="006117A1"/>
    <w:rsid w:val="00611C7C"/>
    <w:rsid w:val="0061379C"/>
    <w:rsid w:val="00614890"/>
    <w:rsid w:val="00615ED0"/>
    <w:rsid w:val="00617EA4"/>
    <w:rsid w:val="006226C1"/>
    <w:rsid w:val="00624A4E"/>
    <w:rsid w:val="00624F37"/>
    <w:rsid w:val="006254FE"/>
    <w:rsid w:val="00626A28"/>
    <w:rsid w:val="00627133"/>
    <w:rsid w:val="006274FD"/>
    <w:rsid w:val="006276A6"/>
    <w:rsid w:val="006311E0"/>
    <w:rsid w:val="00632523"/>
    <w:rsid w:val="00632F11"/>
    <w:rsid w:val="00633959"/>
    <w:rsid w:val="00634DE7"/>
    <w:rsid w:val="0063544A"/>
    <w:rsid w:val="00635ABF"/>
    <w:rsid w:val="006376C0"/>
    <w:rsid w:val="00637F9A"/>
    <w:rsid w:val="006401F7"/>
    <w:rsid w:val="006419D4"/>
    <w:rsid w:val="00641F88"/>
    <w:rsid w:val="006438A8"/>
    <w:rsid w:val="00643A04"/>
    <w:rsid w:val="0064408D"/>
    <w:rsid w:val="006449CA"/>
    <w:rsid w:val="00645074"/>
    <w:rsid w:val="00646097"/>
    <w:rsid w:val="00647395"/>
    <w:rsid w:val="00647BB4"/>
    <w:rsid w:val="00651077"/>
    <w:rsid w:val="0065113E"/>
    <w:rsid w:val="00652126"/>
    <w:rsid w:val="00653031"/>
    <w:rsid w:val="0065393E"/>
    <w:rsid w:val="0065439C"/>
    <w:rsid w:val="006560A9"/>
    <w:rsid w:val="00663A6C"/>
    <w:rsid w:val="00664318"/>
    <w:rsid w:val="00664333"/>
    <w:rsid w:val="0066573F"/>
    <w:rsid w:val="006673F5"/>
    <w:rsid w:val="00667B01"/>
    <w:rsid w:val="00667F2D"/>
    <w:rsid w:val="006702CE"/>
    <w:rsid w:val="00670E84"/>
    <w:rsid w:val="00674757"/>
    <w:rsid w:val="00674DB7"/>
    <w:rsid w:val="00676F9E"/>
    <w:rsid w:val="0068106C"/>
    <w:rsid w:val="00681ECE"/>
    <w:rsid w:val="00683BD3"/>
    <w:rsid w:val="00683E9E"/>
    <w:rsid w:val="00684E75"/>
    <w:rsid w:val="0068636E"/>
    <w:rsid w:val="00690B16"/>
    <w:rsid w:val="00691B0A"/>
    <w:rsid w:val="00691F9E"/>
    <w:rsid w:val="00695F99"/>
    <w:rsid w:val="006A1B3B"/>
    <w:rsid w:val="006A538D"/>
    <w:rsid w:val="006A5A75"/>
    <w:rsid w:val="006A6348"/>
    <w:rsid w:val="006A688E"/>
    <w:rsid w:val="006A7D03"/>
    <w:rsid w:val="006B1D97"/>
    <w:rsid w:val="006B26A3"/>
    <w:rsid w:val="006B592D"/>
    <w:rsid w:val="006B6DD8"/>
    <w:rsid w:val="006C04DF"/>
    <w:rsid w:val="006C1C19"/>
    <w:rsid w:val="006C2364"/>
    <w:rsid w:val="006C2A31"/>
    <w:rsid w:val="006C38E6"/>
    <w:rsid w:val="006C3AA3"/>
    <w:rsid w:val="006C50E1"/>
    <w:rsid w:val="006C6111"/>
    <w:rsid w:val="006D1172"/>
    <w:rsid w:val="006D24AE"/>
    <w:rsid w:val="006D4EE2"/>
    <w:rsid w:val="006D66B7"/>
    <w:rsid w:val="006D6C1A"/>
    <w:rsid w:val="006D6EA9"/>
    <w:rsid w:val="006D7F10"/>
    <w:rsid w:val="006E0A49"/>
    <w:rsid w:val="006E2530"/>
    <w:rsid w:val="006E2573"/>
    <w:rsid w:val="006E2863"/>
    <w:rsid w:val="006E31F0"/>
    <w:rsid w:val="006E5C09"/>
    <w:rsid w:val="006E616E"/>
    <w:rsid w:val="006E7395"/>
    <w:rsid w:val="006E7FBA"/>
    <w:rsid w:val="006F0473"/>
    <w:rsid w:val="006F1D2E"/>
    <w:rsid w:val="006F2DE4"/>
    <w:rsid w:val="006F315A"/>
    <w:rsid w:val="006F4577"/>
    <w:rsid w:val="006F4C75"/>
    <w:rsid w:val="006F66DA"/>
    <w:rsid w:val="006F6A7A"/>
    <w:rsid w:val="006F77C7"/>
    <w:rsid w:val="0070148C"/>
    <w:rsid w:val="007019E1"/>
    <w:rsid w:val="00705074"/>
    <w:rsid w:val="007065A6"/>
    <w:rsid w:val="00710899"/>
    <w:rsid w:val="0071196A"/>
    <w:rsid w:val="00712070"/>
    <w:rsid w:val="007125A4"/>
    <w:rsid w:val="00713E2E"/>
    <w:rsid w:val="00716622"/>
    <w:rsid w:val="00720139"/>
    <w:rsid w:val="007238F1"/>
    <w:rsid w:val="00723DE6"/>
    <w:rsid w:val="00724249"/>
    <w:rsid w:val="00725912"/>
    <w:rsid w:val="00726540"/>
    <w:rsid w:val="00726A89"/>
    <w:rsid w:val="00726BFA"/>
    <w:rsid w:val="00727511"/>
    <w:rsid w:val="00727E16"/>
    <w:rsid w:val="00730755"/>
    <w:rsid w:val="00731CB6"/>
    <w:rsid w:val="007333BF"/>
    <w:rsid w:val="00734321"/>
    <w:rsid w:val="00734F60"/>
    <w:rsid w:val="00735193"/>
    <w:rsid w:val="00736291"/>
    <w:rsid w:val="00736CFE"/>
    <w:rsid w:val="00737521"/>
    <w:rsid w:val="00737683"/>
    <w:rsid w:val="00744520"/>
    <w:rsid w:val="00744943"/>
    <w:rsid w:val="00747AD1"/>
    <w:rsid w:val="00750B00"/>
    <w:rsid w:val="0075138A"/>
    <w:rsid w:val="00753908"/>
    <w:rsid w:val="00754739"/>
    <w:rsid w:val="007579FC"/>
    <w:rsid w:val="00762C5B"/>
    <w:rsid w:val="00766D60"/>
    <w:rsid w:val="00767363"/>
    <w:rsid w:val="00771469"/>
    <w:rsid w:val="007716DA"/>
    <w:rsid w:val="00772BCD"/>
    <w:rsid w:val="00773BF3"/>
    <w:rsid w:val="00774DC6"/>
    <w:rsid w:val="00775358"/>
    <w:rsid w:val="007756A9"/>
    <w:rsid w:val="007769A8"/>
    <w:rsid w:val="0078405F"/>
    <w:rsid w:val="0078480F"/>
    <w:rsid w:val="0078569B"/>
    <w:rsid w:val="00786C56"/>
    <w:rsid w:val="00787D63"/>
    <w:rsid w:val="0079062F"/>
    <w:rsid w:val="00791C68"/>
    <w:rsid w:val="00791E9E"/>
    <w:rsid w:val="00794234"/>
    <w:rsid w:val="00794D9D"/>
    <w:rsid w:val="007A0268"/>
    <w:rsid w:val="007A3B7C"/>
    <w:rsid w:val="007A5562"/>
    <w:rsid w:val="007A7F56"/>
    <w:rsid w:val="007B322F"/>
    <w:rsid w:val="007B337B"/>
    <w:rsid w:val="007C0C38"/>
    <w:rsid w:val="007C17DD"/>
    <w:rsid w:val="007C185B"/>
    <w:rsid w:val="007C1F06"/>
    <w:rsid w:val="007C1FA4"/>
    <w:rsid w:val="007C35B4"/>
    <w:rsid w:val="007C4752"/>
    <w:rsid w:val="007C6FA7"/>
    <w:rsid w:val="007C726C"/>
    <w:rsid w:val="007C7E8E"/>
    <w:rsid w:val="007D1C32"/>
    <w:rsid w:val="007D1E08"/>
    <w:rsid w:val="007D220B"/>
    <w:rsid w:val="007D2B73"/>
    <w:rsid w:val="007D33B8"/>
    <w:rsid w:val="007D439C"/>
    <w:rsid w:val="007D49EB"/>
    <w:rsid w:val="007D5E15"/>
    <w:rsid w:val="007D60C7"/>
    <w:rsid w:val="007E1292"/>
    <w:rsid w:val="007E1C18"/>
    <w:rsid w:val="007E4D9A"/>
    <w:rsid w:val="007E54C0"/>
    <w:rsid w:val="007E5C2D"/>
    <w:rsid w:val="007E76EA"/>
    <w:rsid w:val="007F01F2"/>
    <w:rsid w:val="007F13D2"/>
    <w:rsid w:val="007F402B"/>
    <w:rsid w:val="007F4972"/>
    <w:rsid w:val="007F4CC2"/>
    <w:rsid w:val="007F4CF1"/>
    <w:rsid w:val="007F4E8D"/>
    <w:rsid w:val="007F5F38"/>
    <w:rsid w:val="007F770C"/>
    <w:rsid w:val="00800B39"/>
    <w:rsid w:val="00810912"/>
    <w:rsid w:val="00812832"/>
    <w:rsid w:val="00812ECB"/>
    <w:rsid w:val="00814018"/>
    <w:rsid w:val="00814940"/>
    <w:rsid w:val="00816302"/>
    <w:rsid w:val="00817893"/>
    <w:rsid w:val="00817EDB"/>
    <w:rsid w:val="00821292"/>
    <w:rsid w:val="00822979"/>
    <w:rsid w:val="00825029"/>
    <w:rsid w:val="00825AA6"/>
    <w:rsid w:val="00825B1A"/>
    <w:rsid w:val="00826567"/>
    <w:rsid w:val="00826C30"/>
    <w:rsid w:val="00827948"/>
    <w:rsid w:val="00827B96"/>
    <w:rsid w:val="008311F9"/>
    <w:rsid w:val="00831BB8"/>
    <w:rsid w:val="00832648"/>
    <w:rsid w:val="00833AC8"/>
    <w:rsid w:val="00833DDB"/>
    <w:rsid w:val="00834D0F"/>
    <w:rsid w:val="0083513A"/>
    <w:rsid w:val="00841229"/>
    <w:rsid w:val="0084627F"/>
    <w:rsid w:val="00851D50"/>
    <w:rsid w:val="008522B3"/>
    <w:rsid w:val="0085233F"/>
    <w:rsid w:val="0085354B"/>
    <w:rsid w:val="0085432F"/>
    <w:rsid w:val="00857E8E"/>
    <w:rsid w:val="00860DF5"/>
    <w:rsid w:val="0086136F"/>
    <w:rsid w:val="00863549"/>
    <w:rsid w:val="00863CF8"/>
    <w:rsid w:val="00863D41"/>
    <w:rsid w:val="008647EF"/>
    <w:rsid w:val="008649EE"/>
    <w:rsid w:val="00866CA8"/>
    <w:rsid w:val="00867CB7"/>
    <w:rsid w:val="00870AE4"/>
    <w:rsid w:val="00872A09"/>
    <w:rsid w:val="00873697"/>
    <w:rsid w:val="00874C03"/>
    <w:rsid w:val="00875BC1"/>
    <w:rsid w:val="008761F6"/>
    <w:rsid w:val="00876DD1"/>
    <w:rsid w:val="00880B10"/>
    <w:rsid w:val="00882543"/>
    <w:rsid w:val="008826C0"/>
    <w:rsid w:val="008856CC"/>
    <w:rsid w:val="00885EE2"/>
    <w:rsid w:val="008867E6"/>
    <w:rsid w:val="0088695A"/>
    <w:rsid w:val="00890887"/>
    <w:rsid w:val="00890E39"/>
    <w:rsid w:val="00891292"/>
    <w:rsid w:val="0089165D"/>
    <w:rsid w:val="008934BF"/>
    <w:rsid w:val="0089575A"/>
    <w:rsid w:val="00897722"/>
    <w:rsid w:val="00897E2C"/>
    <w:rsid w:val="008A190D"/>
    <w:rsid w:val="008A1A37"/>
    <w:rsid w:val="008A2326"/>
    <w:rsid w:val="008A2723"/>
    <w:rsid w:val="008A5BF3"/>
    <w:rsid w:val="008A5C89"/>
    <w:rsid w:val="008A628C"/>
    <w:rsid w:val="008A6CEC"/>
    <w:rsid w:val="008A70B7"/>
    <w:rsid w:val="008B0AF9"/>
    <w:rsid w:val="008B0BF6"/>
    <w:rsid w:val="008B0D22"/>
    <w:rsid w:val="008B0E2E"/>
    <w:rsid w:val="008B24A2"/>
    <w:rsid w:val="008B30DE"/>
    <w:rsid w:val="008B3D47"/>
    <w:rsid w:val="008B50B9"/>
    <w:rsid w:val="008B5663"/>
    <w:rsid w:val="008B59FF"/>
    <w:rsid w:val="008C343A"/>
    <w:rsid w:val="008C4110"/>
    <w:rsid w:val="008C44D6"/>
    <w:rsid w:val="008C4B4D"/>
    <w:rsid w:val="008C5157"/>
    <w:rsid w:val="008C7F2C"/>
    <w:rsid w:val="008D0426"/>
    <w:rsid w:val="008D299F"/>
    <w:rsid w:val="008D67AF"/>
    <w:rsid w:val="008D7BC0"/>
    <w:rsid w:val="008E1514"/>
    <w:rsid w:val="008E5C32"/>
    <w:rsid w:val="008E5F87"/>
    <w:rsid w:val="008E692B"/>
    <w:rsid w:val="008E7656"/>
    <w:rsid w:val="008E777A"/>
    <w:rsid w:val="008E7910"/>
    <w:rsid w:val="008F08CA"/>
    <w:rsid w:val="008F2133"/>
    <w:rsid w:val="008F25F2"/>
    <w:rsid w:val="008F4164"/>
    <w:rsid w:val="008F4796"/>
    <w:rsid w:val="008F4BD0"/>
    <w:rsid w:val="008F5E48"/>
    <w:rsid w:val="008F61F1"/>
    <w:rsid w:val="008F6497"/>
    <w:rsid w:val="00901D5D"/>
    <w:rsid w:val="00902197"/>
    <w:rsid w:val="00902358"/>
    <w:rsid w:val="0090376D"/>
    <w:rsid w:val="00903799"/>
    <w:rsid w:val="009044CC"/>
    <w:rsid w:val="009055CD"/>
    <w:rsid w:val="00905B45"/>
    <w:rsid w:val="009071D3"/>
    <w:rsid w:val="009136DA"/>
    <w:rsid w:val="00915251"/>
    <w:rsid w:val="009163C0"/>
    <w:rsid w:val="00916CB4"/>
    <w:rsid w:val="00921CF1"/>
    <w:rsid w:val="00923C90"/>
    <w:rsid w:val="00924CB3"/>
    <w:rsid w:val="00924F63"/>
    <w:rsid w:val="0092544D"/>
    <w:rsid w:val="00925F7D"/>
    <w:rsid w:val="009313E1"/>
    <w:rsid w:val="00931A39"/>
    <w:rsid w:val="00931E44"/>
    <w:rsid w:val="0093254F"/>
    <w:rsid w:val="00932B24"/>
    <w:rsid w:val="00933393"/>
    <w:rsid w:val="0093399E"/>
    <w:rsid w:val="00933B86"/>
    <w:rsid w:val="00937BE0"/>
    <w:rsid w:val="00940128"/>
    <w:rsid w:val="00940158"/>
    <w:rsid w:val="0094023A"/>
    <w:rsid w:val="00944105"/>
    <w:rsid w:val="009447BC"/>
    <w:rsid w:val="00944A84"/>
    <w:rsid w:val="009472E7"/>
    <w:rsid w:val="009515F7"/>
    <w:rsid w:val="009527FF"/>
    <w:rsid w:val="00952D1E"/>
    <w:rsid w:val="009547D1"/>
    <w:rsid w:val="0095589C"/>
    <w:rsid w:val="00956F62"/>
    <w:rsid w:val="00960311"/>
    <w:rsid w:val="00961DF8"/>
    <w:rsid w:val="0096235C"/>
    <w:rsid w:val="009633E0"/>
    <w:rsid w:val="00965F78"/>
    <w:rsid w:val="00967AD9"/>
    <w:rsid w:val="00971B76"/>
    <w:rsid w:val="00972120"/>
    <w:rsid w:val="00972EBA"/>
    <w:rsid w:val="00974ACB"/>
    <w:rsid w:val="00976EEA"/>
    <w:rsid w:val="00980499"/>
    <w:rsid w:val="00985FB4"/>
    <w:rsid w:val="009863DF"/>
    <w:rsid w:val="00986C06"/>
    <w:rsid w:val="00991E0E"/>
    <w:rsid w:val="009959BC"/>
    <w:rsid w:val="009967F2"/>
    <w:rsid w:val="009A0885"/>
    <w:rsid w:val="009A1390"/>
    <w:rsid w:val="009A26DC"/>
    <w:rsid w:val="009A306C"/>
    <w:rsid w:val="009A351B"/>
    <w:rsid w:val="009A454E"/>
    <w:rsid w:val="009A7B8B"/>
    <w:rsid w:val="009B13D8"/>
    <w:rsid w:val="009B2D9D"/>
    <w:rsid w:val="009B3FEA"/>
    <w:rsid w:val="009B5337"/>
    <w:rsid w:val="009B6DFA"/>
    <w:rsid w:val="009B7343"/>
    <w:rsid w:val="009C009C"/>
    <w:rsid w:val="009C0868"/>
    <w:rsid w:val="009C1708"/>
    <w:rsid w:val="009C17AC"/>
    <w:rsid w:val="009C1F30"/>
    <w:rsid w:val="009C39BB"/>
    <w:rsid w:val="009C3C81"/>
    <w:rsid w:val="009C58EF"/>
    <w:rsid w:val="009C79D2"/>
    <w:rsid w:val="009D0715"/>
    <w:rsid w:val="009D1C3F"/>
    <w:rsid w:val="009D2DBA"/>
    <w:rsid w:val="009D31BE"/>
    <w:rsid w:val="009D4E70"/>
    <w:rsid w:val="009D61F7"/>
    <w:rsid w:val="009D62BE"/>
    <w:rsid w:val="009D6B8F"/>
    <w:rsid w:val="009D7280"/>
    <w:rsid w:val="009E4826"/>
    <w:rsid w:val="009E4BA3"/>
    <w:rsid w:val="009E5858"/>
    <w:rsid w:val="009E664B"/>
    <w:rsid w:val="009F0F30"/>
    <w:rsid w:val="009F18FC"/>
    <w:rsid w:val="009F21D0"/>
    <w:rsid w:val="009F252D"/>
    <w:rsid w:val="009F4207"/>
    <w:rsid w:val="009F4CFD"/>
    <w:rsid w:val="009F5FB8"/>
    <w:rsid w:val="009F6743"/>
    <w:rsid w:val="009F79B0"/>
    <w:rsid w:val="00A00F8D"/>
    <w:rsid w:val="00A03D1A"/>
    <w:rsid w:val="00A050D1"/>
    <w:rsid w:val="00A06101"/>
    <w:rsid w:val="00A110F5"/>
    <w:rsid w:val="00A1118E"/>
    <w:rsid w:val="00A1403E"/>
    <w:rsid w:val="00A16BD5"/>
    <w:rsid w:val="00A1711B"/>
    <w:rsid w:val="00A17440"/>
    <w:rsid w:val="00A21AB0"/>
    <w:rsid w:val="00A23CD8"/>
    <w:rsid w:val="00A2542A"/>
    <w:rsid w:val="00A2544A"/>
    <w:rsid w:val="00A25C09"/>
    <w:rsid w:val="00A27EFC"/>
    <w:rsid w:val="00A314D5"/>
    <w:rsid w:val="00A31DB8"/>
    <w:rsid w:val="00A34BC7"/>
    <w:rsid w:val="00A35B26"/>
    <w:rsid w:val="00A36FE0"/>
    <w:rsid w:val="00A4003B"/>
    <w:rsid w:val="00A40256"/>
    <w:rsid w:val="00A40E17"/>
    <w:rsid w:val="00A41AD9"/>
    <w:rsid w:val="00A43188"/>
    <w:rsid w:val="00A466AB"/>
    <w:rsid w:val="00A46F54"/>
    <w:rsid w:val="00A50F1F"/>
    <w:rsid w:val="00A5540A"/>
    <w:rsid w:val="00A562F7"/>
    <w:rsid w:val="00A5700C"/>
    <w:rsid w:val="00A57063"/>
    <w:rsid w:val="00A62420"/>
    <w:rsid w:val="00A624FA"/>
    <w:rsid w:val="00A651BB"/>
    <w:rsid w:val="00A65AE5"/>
    <w:rsid w:val="00A66297"/>
    <w:rsid w:val="00A70A5F"/>
    <w:rsid w:val="00A712F6"/>
    <w:rsid w:val="00A74A3D"/>
    <w:rsid w:val="00A75558"/>
    <w:rsid w:val="00A779CA"/>
    <w:rsid w:val="00A81731"/>
    <w:rsid w:val="00A82F57"/>
    <w:rsid w:val="00A831C4"/>
    <w:rsid w:val="00A84975"/>
    <w:rsid w:val="00A84B2E"/>
    <w:rsid w:val="00A873A1"/>
    <w:rsid w:val="00A9081C"/>
    <w:rsid w:val="00A9208D"/>
    <w:rsid w:val="00A93604"/>
    <w:rsid w:val="00A93B09"/>
    <w:rsid w:val="00A94B2E"/>
    <w:rsid w:val="00A962D0"/>
    <w:rsid w:val="00A976CC"/>
    <w:rsid w:val="00A97E2C"/>
    <w:rsid w:val="00A97E72"/>
    <w:rsid w:val="00AA11D4"/>
    <w:rsid w:val="00AA1878"/>
    <w:rsid w:val="00AA2EC0"/>
    <w:rsid w:val="00AA2F66"/>
    <w:rsid w:val="00AA483A"/>
    <w:rsid w:val="00AA4D33"/>
    <w:rsid w:val="00AB17EC"/>
    <w:rsid w:val="00AB1B65"/>
    <w:rsid w:val="00AB2C97"/>
    <w:rsid w:val="00AB2E24"/>
    <w:rsid w:val="00AB384A"/>
    <w:rsid w:val="00AB5C73"/>
    <w:rsid w:val="00AB6134"/>
    <w:rsid w:val="00AB7051"/>
    <w:rsid w:val="00AB7342"/>
    <w:rsid w:val="00AC0C0A"/>
    <w:rsid w:val="00AC1795"/>
    <w:rsid w:val="00AC25D2"/>
    <w:rsid w:val="00AC2EB3"/>
    <w:rsid w:val="00AC3DCF"/>
    <w:rsid w:val="00AC4932"/>
    <w:rsid w:val="00AC493E"/>
    <w:rsid w:val="00AC5201"/>
    <w:rsid w:val="00AC6378"/>
    <w:rsid w:val="00AC6B82"/>
    <w:rsid w:val="00AD0433"/>
    <w:rsid w:val="00AD11A5"/>
    <w:rsid w:val="00AD232B"/>
    <w:rsid w:val="00AD3753"/>
    <w:rsid w:val="00AD7E8E"/>
    <w:rsid w:val="00AE0CC8"/>
    <w:rsid w:val="00AE447F"/>
    <w:rsid w:val="00AE4B1B"/>
    <w:rsid w:val="00AE50C1"/>
    <w:rsid w:val="00AE5481"/>
    <w:rsid w:val="00AE5695"/>
    <w:rsid w:val="00AE691A"/>
    <w:rsid w:val="00AF13BD"/>
    <w:rsid w:val="00AF140E"/>
    <w:rsid w:val="00AF2A92"/>
    <w:rsid w:val="00AF4F8B"/>
    <w:rsid w:val="00AF50E0"/>
    <w:rsid w:val="00AF5371"/>
    <w:rsid w:val="00B006EE"/>
    <w:rsid w:val="00B02330"/>
    <w:rsid w:val="00B030B8"/>
    <w:rsid w:val="00B04914"/>
    <w:rsid w:val="00B0637C"/>
    <w:rsid w:val="00B07302"/>
    <w:rsid w:val="00B07AAF"/>
    <w:rsid w:val="00B117C4"/>
    <w:rsid w:val="00B1202C"/>
    <w:rsid w:val="00B1281B"/>
    <w:rsid w:val="00B143FE"/>
    <w:rsid w:val="00B14642"/>
    <w:rsid w:val="00B16F50"/>
    <w:rsid w:val="00B17605"/>
    <w:rsid w:val="00B20920"/>
    <w:rsid w:val="00B215CF"/>
    <w:rsid w:val="00B22720"/>
    <w:rsid w:val="00B2437A"/>
    <w:rsid w:val="00B25D3E"/>
    <w:rsid w:val="00B25F7B"/>
    <w:rsid w:val="00B26095"/>
    <w:rsid w:val="00B27535"/>
    <w:rsid w:val="00B27D19"/>
    <w:rsid w:val="00B27FCB"/>
    <w:rsid w:val="00B308DA"/>
    <w:rsid w:val="00B31CBC"/>
    <w:rsid w:val="00B31ED3"/>
    <w:rsid w:val="00B3309B"/>
    <w:rsid w:val="00B33267"/>
    <w:rsid w:val="00B332C3"/>
    <w:rsid w:val="00B34292"/>
    <w:rsid w:val="00B34A9F"/>
    <w:rsid w:val="00B34C62"/>
    <w:rsid w:val="00B35EAA"/>
    <w:rsid w:val="00B361C2"/>
    <w:rsid w:val="00B36651"/>
    <w:rsid w:val="00B37658"/>
    <w:rsid w:val="00B42D2C"/>
    <w:rsid w:val="00B432AF"/>
    <w:rsid w:val="00B438A2"/>
    <w:rsid w:val="00B45242"/>
    <w:rsid w:val="00B50329"/>
    <w:rsid w:val="00B51F1D"/>
    <w:rsid w:val="00B52C33"/>
    <w:rsid w:val="00B55F44"/>
    <w:rsid w:val="00B56D83"/>
    <w:rsid w:val="00B56F8D"/>
    <w:rsid w:val="00B57C05"/>
    <w:rsid w:val="00B57F6C"/>
    <w:rsid w:val="00B60D1B"/>
    <w:rsid w:val="00B61893"/>
    <w:rsid w:val="00B623DE"/>
    <w:rsid w:val="00B63183"/>
    <w:rsid w:val="00B639BB"/>
    <w:rsid w:val="00B63B39"/>
    <w:rsid w:val="00B67227"/>
    <w:rsid w:val="00B67ADF"/>
    <w:rsid w:val="00B725AF"/>
    <w:rsid w:val="00B74648"/>
    <w:rsid w:val="00B74EEC"/>
    <w:rsid w:val="00B75BE3"/>
    <w:rsid w:val="00B76231"/>
    <w:rsid w:val="00B76715"/>
    <w:rsid w:val="00B76AC4"/>
    <w:rsid w:val="00B779F2"/>
    <w:rsid w:val="00B77DFE"/>
    <w:rsid w:val="00B827AD"/>
    <w:rsid w:val="00B827D0"/>
    <w:rsid w:val="00B83951"/>
    <w:rsid w:val="00B85361"/>
    <w:rsid w:val="00B864ED"/>
    <w:rsid w:val="00B87F59"/>
    <w:rsid w:val="00B90801"/>
    <w:rsid w:val="00B908E0"/>
    <w:rsid w:val="00B92DC4"/>
    <w:rsid w:val="00B933E7"/>
    <w:rsid w:val="00B93D3B"/>
    <w:rsid w:val="00B95A5D"/>
    <w:rsid w:val="00B95A69"/>
    <w:rsid w:val="00B965A1"/>
    <w:rsid w:val="00B966C9"/>
    <w:rsid w:val="00B970A9"/>
    <w:rsid w:val="00BA042C"/>
    <w:rsid w:val="00BA105F"/>
    <w:rsid w:val="00BA3095"/>
    <w:rsid w:val="00BA38A7"/>
    <w:rsid w:val="00BA49C1"/>
    <w:rsid w:val="00BA58F0"/>
    <w:rsid w:val="00BA5EF6"/>
    <w:rsid w:val="00BB1379"/>
    <w:rsid w:val="00BB1501"/>
    <w:rsid w:val="00BB6814"/>
    <w:rsid w:val="00BB6D1A"/>
    <w:rsid w:val="00BC0CC5"/>
    <w:rsid w:val="00BC12DE"/>
    <w:rsid w:val="00BC159C"/>
    <w:rsid w:val="00BC2003"/>
    <w:rsid w:val="00BC45F3"/>
    <w:rsid w:val="00BC46BA"/>
    <w:rsid w:val="00BC4C96"/>
    <w:rsid w:val="00BC67D3"/>
    <w:rsid w:val="00BC6D4C"/>
    <w:rsid w:val="00BD1BE0"/>
    <w:rsid w:val="00BD1C30"/>
    <w:rsid w:val="00BD2A86"/>
    <w:rsid w:val="00BD37F9"/>
    <w:rsid w:val="00BD410D"/>
    <w:rsid w:val="00BD4FC5"/>
    <w:rsid w:val="00BD6FDE"/>
    <w:rsid w:val="00BD7267"/>
    <w:rsid w:val="00BD7772"/>
    <w:rsid w:val="00BD7F8B"/>
    <w:rsid w:val="00BE044B"/>
    <w:rsid w:val="00BE2D16"/>
    <w:rsid w:val="00BE3832"/>
    <w:rsid w:val="00BE4FEB"/>
    <w:rsid w:val="00BF1060"/>
    <w:rsid w:val="00BF1740"/>
    <w:rsid w:val="00BF26AF"/>
    <w:rsid w:val="00BF5882"/>
    <w:rsid w:val="00BF62A8"/>
    <w:rsid w:val="00BF6615"/>
    <w:rsid w:val="00C03016"/>
    <w:rsid w:val="00C062ED"/>
    <w:rsid w:val="00C07E6F"/>
    <w:rsid w:val="00C10168"/>
    <w:rsid w:val="00C1124E"/>
    <w:rsid w:val="00C132AA"/>
    <w:rsid w:val="00C137A7"/>
    <w:rsid w:val="00C137D8"/>
    <w:rsid w:val="00C15080"/>
    <w:rsid w:val="00C1534D"/>
    <w:rsid w:val="00C155DA"/>
    <w:rsid w:val="00C15C40"/>
    <w:rsid w:val="00C22B04"/>
    <w:rsid w:val="00C23D12"/>
    <w:rsid w:val="00C23E1E"/>
    <w:rsid w:val="00C25E79"/>
    <w:rsid w:val="00C26C3B"/>
    <w:rsid w:val="00C27BDE"/>
    <w:rsid w:val="00C30243"/>
    <w:rsid w:val="00C30E6E"/>
    <w:rsid w:val="00C33D3C"/>
    <w:rsid w:val="00C345C2"/>
    <w:rsid w:val="00C40777"/>
    <w:rsid w:val="00C41149"/>
    <w:rsid w:val="00C4131C"/>
    <w:rsid w:val="00C416F6"/>
    <w:rsid w:val="00C41892"/>
    <w:rsid w:val="00C4202E"/>
    <w:rsid w:val="00C4390B"/>
    <w:rsid w:val="00C4449F"/>
    <w:rsid w:val="00C4707B"/>
    <w:rsid w:val="00C51005"/>
    <w:rsid w:val="00C53672"/>
    <w:rsid w:val="00C5405F"/>
    <w:rsid w:val="00C54CD4"/>
    <w:rsid w:val="00C5645D"/>
    <w:rsid w:val="00C5652E"/>
    <w:rsid w:val="00C62ACC"/>
    <w:rsid w:val="00C62F49"/>
    <w:rsid w:val="00C6659A"/>
    <w:rsid w:val="00C7049C"/>
    <w:rsid w:val="00C705CE"/>
    <w:rsid w:val="00C710E3"/>
    <w:rsid w:val="00C72038"/>
    <w:rsid w:val="00C726F9"/>
    <w:rsid w:val="00C72D39"/>
    <w:rsid w:val="00C7717E"/>
    <w:rsid w:val="00C8119E"/>
    <w:rsid w:val="00C836FB"/>
    <w:rsid w:val="00C8383A"/>
    <w:rsid w:val="00C83EB6"/>
    <w:rsid w:val="00C842AF"/>
    <w:rsid w:val="00C85B1A"/>
    <w:rsid w:val="00C86D80"/>
    <w:rsid w:val="00C877B9"/>
    <w:rsid w:val="00C915A2"/>
    <w:rsid w:val="00C9559E"/>
    <w:rsid w:val="00C956CF"/>
    <w:rsid w:val="00C95833"/>
    <w:rsid w:val="00C963C9"/>
    <w:rsid w:val="00CA2C80"/>
    <w:rsid w:val="00CA59A1"/>
    <w:rsid w:val="00CA72A3"/>
    <w:rsid w:val="00CB054F"/>
    <w:rsid w:val="00CB1162"/>
    <w:rsid w:val="00CB1E91"/>
    <w:rsid w:val="00CB25C4"/>
    <w:rsid w:val="00CB5132"/>
    <w:rsid w:val="00CB6405"/>
    <w:rsid w:val="00CB69B2"/>
    <w:rsid w:val="00CB725A"/>
    <w:rsid w:val="00CB731D"/>
    <w:rsid w:val="00CC112F"/>
    <w:rsid w:val="00CC2E2F"/>
    <w:rsid w:val="00CC49F4"/>
    <w:rsid w:val="00CC78A2"/>
    <w:rsid w:val="00CC7CB3"/>
    <w:rsid w:val="00CD2BC2"/>
    <w:rsid w:val="00CD5CFA"/>
    <w:rsid w:val="00CD5D15"/>
    <w:rsid w:val="00CD6111"/>
    <w:rsid w:val="00CD6F05"/>
    <w:rsid w:val="00CE04CF"/>
    <w:rsid w:val="00CE1C04"/>
    <w:rsid w:val="00CE1EC7"/>
    <w:rsid w:val="00CE2266"/>
    <w:rsid w:val="00CE2386"/>
    <w:rsid w:val="00CE431D"/>
    <w:rsid w:val="00CE431F"/>
    <w:rsid w:val="00CE44BD"/>
    <w:rsid w:val="00CE5488"/>
    <w:rsid w:val="00CE68CF"/>
    <w:rsid w:val="00CE70E1"/>
    <w:rsid w:val="00CE71C0"/>
    <w:rsid w:val="00CF03DA"/>
    <w:rsid w:val="00CF2215"/>
    <w:rsid w:val="00CF2468"/>
    <w:rsid w:val="00CF25A9"/>
    <w:rsid w:val="00CF3334"/>
    <w:rsid w:val="00CF34DB"/>
    <w:rsid w:val="00CF50C6"/>
    <w:rsid w:val="00CF5472"/>
    <w:rsid w:val="00CF5B7E"/>
    <w:rsid w:val="00D00FC4"/>
    <w:rsid w:val="00D036A9"/>
    <w:rsid w:val="00D04131"/>
    <w:rsid w:val="00D04A4C"/>
    <w:rsid w:val="00D0567D"/>
    <w:rsid w:val="00D06828"/>
    <w:rsid w:val="00D06D68"/>
    <w:rsid w:val="00D07D44"/>
    <w:rsid w:val="00D07DC7"/>
    <w:rsid w:val="00D1136F"/>
    <w:rsid w:val="00D13159"/>
    <w:rsid w:val="00D13479"/>
    <w:rsid w:val="00D15184"/>
    <w:rsid w:val="00D15B34"/>
    <w:rsid w:val="00D16D90"/>
    <w:rsid w:val="00D1739A"/>
    <w:rsid w:val="00D24C4F"/>
    <w:rsid w:val="00D26132"/>
    <w:rsid w:val="00D2759C"/>
    <w:rsid w:val="00D30B83"/>
    <w:rsid w:val="00D33FDC"/>
    <w:rsid w:val="00D34986"/>
    <w:rsid w:val="00D36FC5"/>
    <w:rsid w:val="00D4098D"/>
    <w:rsid w:val="00D416E1"/>
    <w:rsid w:val="00D4432C"/>
    <w:rsid w:val="00D44B55"/>
    <w:rsid w:val="00D4535E"/>
    <w:rsid w:val="00D45CE9"/>
    <w:rsid w:val="00D46981"/>
    <w:rsid w:val="00D51AA6"/>
    <w:rsid w:val="00D54CED"/>
    <w:rsid w:val="00D55B4D"/>
    <w:rsid w:val="00D57D47"/>
    <w:rsid w:val="00D61473"/>
    <w:rsid w:val="00D61F1F"/>
    <w:rsid w:val="00D644DA"/>
    <w:rsid w:val="00D648C4"/>
    <w:rsid w:val="00D65157"/>
    <w:rsid w:val="00D661D4"/>
    <w:rsid w:val="00D6698C"/>
    <w:rsid w:val="00D66B62"/>
    <w:rsid w:val="00D71824"/>
    <w:rsid w:val="00D7185B"/>
    <w:rsid w:val="00D727C5"/>
    <w:rsid w:val="00D74773"/>
    <w:rsid w:val="00D75DEA"/>
    <w:rsid w:val="00D77509"/>
    <w:rsid w:val="00D77C88"/>
    <w:rsid w:val="00D80016"/>
    <w:rsid w:val="00D8030A"/>
    <w:rsid w:val="00D81335"/>
    <w:rsid w:val="00D854A6"/>
    <w:rsid w:val="00D854D9"/>
    <w:rsid w:val="00D85B9B"/>
    <w:rsid w:val="00D8616B"/>
    <w:rsid w:val="00D861BB"/>
    <w:rsid w:val="00D86880"/>
    <w:rsid w:val="00D86DD5"/>
    <w:rsid w:val="00D9165E"/>
    <w:rsid w:val="00D97B67"/>
    <w:rsid w:val="00DA29FE"/>
    <w:rsid w:val="00DA309E"/>
    <w:rsid w:val="00DA5AF4"/>
    <w:rsid w:val="00DA62CC"/>
    <w:rsid w:val="00DB1452"/>
    <w:rsid w:val="00DB23D4"/>
    <w:rsid w:val="00DB2A4D"/>
    <w:rsid w:val="00DB5056"/>
    <w:rsid w:val="00DB6F8B"/>
    <w:rsid w:val="00DB74F9"/>
    <w:rsid w:val="00DC2C62"/>
    <w:rsid w:val="00DC31CA"/>
    <w:rsid w:val="00DC443F"/>
    <w:rsid w:val="00DC7857"/>
    <w:rsid w:val="00DC7BCC"/>
    <w:rsid w:val="00DD0438"/>
    <w:rsid w:val="00DD0BF1"/>
    <w:rsid w:val="00DD1673"/>
    <w:rsid w:val="00DD2F51"/>
    <w:rsid w:val="00DD30AE"/>
    <w:rsid w:val="00DD3C83"/>
    <w:rsid w:val="00DD5EA5"/>
    <w:rsid w:val="00DD64E3"/>
    <w:rsid w:val="00DD6B3F"/>
    <w:rsid w:val="00DD7101"/>
    <w:rsid w:val="00DE0E6D"/>
    <w:rsid w:val="00DE34F3"/>
    <w:rsid w:val="00DE446F"/>
    <w:rsid w:val="00DE47EC"/>
    <w:rsid w:val="00DE5FF1"/>
    <w:rsid w:val="00DE6965"/>
    <w:rsid w:val="00DE6E13"/>
    <w:rsid w:val="00DF160A"/>
    <w:rsid w:val="00DF17A5"/>
    <w:rsid w:val="00DF1A6E"/>
    <w:rsid w:val="00DF4C7F"/>
    <w:rsid w:val="00DF5A64"/>
    <w:rsid w:val="00DF625C"/>
    <w:rsid w:val="00DF6C27"/>
    <w:rsid w:val="00E0085E"/>
    <w:rsid w:val="00E00C76"/>
    <w:rsid w:val="00E01BCC"/>
    <w:rsid w:val="00E0383B"/>
    <w:rsid w:val="00E06223"/>
    <w:rsid w:val="00E10E38"/>
    <w:rsid w:val="00E10ECE"/>
    <w:rsid w:val="00E11790"/>
    <w:rsid w:val="00E11BB8"/>
    <w:rsid w:val="00E12DD6"/>
    <w:rsid w:val="00E132F5"/>
    <w:rsid w:val="00E15015"/>
    <w:rsid w:val="00E153AC"/>
    <w:rsid w:val="00E1737D"/>
    <w:rsid w:val="00E17750"/>
    <w:rsid w:val="00E17B23"/>
    <w:rsid w:val="00E23207"/>
    <w:rsid w:val="00E23900"/>
    <w:rsid w:val="00E23A3C"/>
    <w:rsid w:val="00E249E3"/>
    <w:rsid w:val="00E24CD8"/>
    <w:rsid w:val="00E2520F"/>
    <w:rsid w:val="00E253AF"/>
    <w:rsid w:val="00E27430"/>
    <w:rsid w:val="00E27F0C"/>
    <w:rsid w:val="00E32577"/>
    <w:rsid w:val="00E4280B"/>
    <w:rsid w:val="00E42C3C"/>
    <w:rsid w:val="00E42E82"/>
    <w:rsid w:val="00E43141"/>
    <w:rsid w:val="00E43913"/>
    <w:rsid w:val="00E45906"/>
    <w:rsid w:val="00E465E8"/>
    <w:rsid w:val="00E51E54"/>
    <w:rsid w:val="00E5545A"/>
    <w:rsid w:val="00E5583D"/>
    <w:rsid w:val="00E55F88"/>
    <w:rsid w:val="00E56458"/>
    <w:rsid w:val="00E56B97"/>
    <w:rsid w:val="00E604B9"/>
    <w:rsid w:val="00E6101F"/>
    <w:rsid w:val="00E61CEB"/>
    <w:rsid w:val="00E63504"/>
    <w:rsid w:val="00E65BCE"/>
    <w:rsid w:val="00E665F2"/>
    <w:rsid w:val="00E710F1"/>
    <w:rsid w:val="00E722BC"/>
    <w:rsid w:val="00E72AB0"/>
    <w:rsid w:val="00E746F0"/>
    <w:rsid w:val="00E74FCE"/>
    <w:rsid w:val="00E756EB"/>
    <w:rsid w:val="00E80572"/>
    <w:rsid w:val="00E817DA"/>
    <w:rsid w:val="00E8196D"/>
    <w:rsid w:val="00E819F0"/>
    <w:rsid w:val="00E841F0"/>
    <w:rsid w:val="00E84AA4"/>
    <w:rsid w:val="00E86139"/>
    <w:rsid w:val="00E86523"/>
    <w:rsid w:val="00E86B1D"/>
    <w:rsid w:val="00E8737B"/>
    <w:rsid w:val="00E87DA1"/>
    <w:rsid w:val="00E90C2A"/>
    <w:rsid w:val="00E90FEA"/>
    <w:rsid w:val="00E91128"/>
    <w:rsid w:val="00E94BA6"/>
    <w:rsid w:val="00E95C2C"/>
    <w:rsid w:val="00E95F59"/>
    <w:rsid w:val="00E96EF2"/>
    <w:rsid w:val="00E97173"/>
    <w:rsid w:val="00E979CA"/>
    <w:rsid w:val="00EA3FC9"/>
    <w:rsid w:val="00EA448D"/>
    <w:rsid w:val="00EA5DBF"/>
    <w:rsid w:val="00EA7A96"/>
    <w:rsid w:val="00EB09B9"/>
    <w:rsid w:val="00EB11CE"/>
    <w:rsid w:val="00EB1269"/>
    <w:rsid w:val="00EB1305"/>
    <w:rsid w:val="00EB2996"/>
    <w:rsid w:val="00EB31B5"/>
    <w:rsid w:val="00EB31BC"/>
    <w:rsid w:val="00EB575F"/>
    <w:rsid w:val="00EB5975"/>
    <w:rsid w:val="00EC03A9"/>
    <w:rsid w:val="00EC149A"/>
    <w:rsid w:val="00EC2777"/>
    <w:rsid w:val="00EC282D"/>
    <w:rsid w:val="00EC4E78"/>
    <w:rsid w:val="00EC4FE9"/>
    <w:rsid w:val="00EC5CAB"/>
    <w:rsid w:val="00EC6F6F"/>
    <w:rsid w:val="00EC742B"/>
    <w:rsid w:val="00EC7DCA"/>
    <w:rsid w:val="00ED1D44"/>
    <w:rsid w:val="00ED54C6"/>
    <w:rsid w:val="00ED5835"/>
    <w:rsid w:val="00ED6237"/>
    <w:rsid w:val="00ED6A07"/>
    <w:rsid w:val="00ED7AFD"/>
    <w:rsid w:val="00EE01DA"/>
    <w:rsid w:val="00EE0CE6"/>
    <w:rsid w:val="00EE2391"/>
    <w:rsid w:val="00EE3D36"/>
    <w:rsid w:val="00EE494E"/>
    <w:rsid w:val="00EE541C"/>
    <w:rsid w:val="00EE61F8"/>
    <w:rsid w:val="00EE6E91"/>
    <w:rsid w:val="00EE7406"/>
    <w:rsid w:val="00EE78B9"/>
    <w:rsid w:val="00EF140A"/>
    <w:rsid w:val="00EF213B"/>
    <w:rsid w:val="00EF25A9"/>
    <w:rsid w:val="00EF2B48"/>
    <w:rsid w:val="00EF2F57"/>
    <w:rsid w:val="00EF4583"/>
    <w:rsid w:val="00F0306A"/>
    <w:rsid w:val="00F03AFA"/>
    <w:rsid w:val="00F07719"/>
    <w:rsid w:val="00F12605"/>
    <w:rsid w:val="00F126BE"/>
    <w:rsid w:val="00F134A3"/>
    <w:rsid w:val="00F14073"/>
    <w:rsid w:val="00F148FB"/>
    <w:rsid w:val="00F14B40"/>
    <w:rsid w:val="00F175B5"/>
    <w:rsid w:val="00F17EFB"/>
    <w:rsid w:val="00F20D97"/>
    <w:rsid w:val="00F21A97"/>
    <w:rsid w:val="00F22E61"/>
    <w:rsid w:val="00F24A94"/>
    <w:rsid w:val="00F26205"/>
    <w:rsid w:val="00F26533"/>
    <w:rsid w:val="00F26D41"/>
    <w:rsid w:val="00F2762B"/>
    <w:rsid w:val="00F3167E"/>
    <w:rsid w:val="00F350B2"/>
    <w:rsid w:val="00F35618"/>
    <w:rsid w:val="00F359EA"/>
    <w:rsid w:val="00F35DBA"/>
    <w:rsid w:val="00F424E2"/>
    <w:rsid w:val="00F4298E"/>
    <w:rsid w:val="00F42E35"/>
    <w:rsid w:val="00F43A83"/>
    <w:rsid w:val="00F43D07"/>
    <w:rsid w:val="00F4465B"/>
    <w:rsid w:val="00F44AB9"/>
    <w:rsid w:val="00F472F1"/>
    <w:rsid w:val="00F51AD6"/>
    <w:rsid w:val="00F51F2A"/>
    <w:rsid w:val="00F5300C"/>
    <w:rsid w:val="00F54A5E"/>
    <w:rsid w:val="00F54ECB"/>
    <w:rsid w:val="00F56988"/>
    <w:rsid w:val="00F56BB9"/>
    <w:rsid w:val="00F57677"/>
    <w:rsid w:val="00F60C22"/>
    <w:rsid w:val="00F6135B"/>
    <w:rsid w:val="00F61EEB"/>
    <w:rsid w:val="00F63B99"/>
    <w:rsid w:val="00F6489E"/>
    <w:rsid w:val="00F656F7"/>
    <w:rsid w:val="00F7077A"/>
    <w:rsid w:val="00F73F1D"/>
    <w:rsid w:val="00F8163B"/>
    <w:rsid w:val="00F830E4"/>
    <w:rsid w:val="00F8676C"/>
    <w:rsid w:val="00F87376"/>
    <w:rsid w:val="00F90059"/>
    <w:rsid w:val="00F90178"/>
    <w:rsid w:val="00F90365"/>
    <w:rsid w:val="00F9059F"/>
    <w:rsid w:val="00F91A06"/>
    <w:rsid w:val="00F93E44"/>
    <w:rsid w:val="00F941BD"/>
    <w:rsid w:val="00F959F8"/>
    <w:rsid w:val="00F96125"/>
    <w:rsid w:val="00F96182"/>
    <w:rsid w:val="00F9676A"/>
    <w:rsid w:val="00FA026B"/>
    <w:rsid w:val="00FA0D96"/>
    <w:rsid w:val="00FA2184"/>
    <w:rsid w:val="00FA2C7F"/>
    <w:rsid w:val="00FA40B9"/>
    <w:rsid w:val="00FA430F"/>
    <w:rsid w:val="00FA4E42"/>
    <w:rsid w:val="00FA5036"/>
    <w:rsid w:val="00FA5FBE"/>
    <w:rsid w:val="00FA7889"/>
    <w:rsid w:val="00FB0B93"/>
    <w:rsid w:val="00FB0C9C"/>
    <w:rsid w:val="00FB36C8"/>
    <w:rsid w:val="00FB3B85"/>
    <w:rsid w:val="00FB3D58"/>
    <w:rsid w:val="00FB3DD9"/>
    <w:rsid w:val="00FB61FB"/>
    <w:rsid w:val="00FB6ED6"/>
    <w:rsid w:val="00FC10E5"/>
    <w:rsid w:val="00FC1B67"/>
    <w:rsid w:val="00FC272A"/>
    <w:rsid w:val="00FC28A6"/>
    <w:rsid w:val="00FC37C8"/>
    <w:rsid w:val="00FC5372"/>
    <w:rsid w:val="00FC6A32"/>
    <w:rsid w:val="00FC78B8"/>
    <w:rsid w:val="00FC7C65"/>
    <w:rsid w:val="00FD012F"/>
    <w:rsid w:val="00FD050C"/>
    <w:rsid w:val="00FD3226"/>
    <w:rsid w:val="00FD330E"/>
    <w:rsid w:val="00FD3F17"/>
    <w:rsid w:val="00FD3FEF"/>
    <w:rsid w:val="00FD412E"/>
    <w:rsid w:val="00FD7137"/>
    <w:rsid w:val="00FD7285"/>
    <w:rsid w:val="00FE00D2"/>
    <w:rsid w:val="00FE0CAB"/>
    <w:rsid w:val="00FE1016"/>
    <w:rsid w:val="00FE1B1F"/>
    <w:rsid w:val="00FE2F7C"/>
    <w:rsid w:val="00FE3A20"/>
    <w:rsid w:val="00FE3BA7"/>
    <w:rsid w:val="00FE641B"/>
    <w:rsid w:val="00FE7050"/>
    <w:rsid w:val="00FF087A"/>
    <w:rsid w:val="00FF2442"/>
    <w:rsid w:val="00FF4B64"/>
    <w:rsid w:val="00FF55FA"/>
    <w:rsid w:val="00FF7905"/>
    <w:rsid w:val="00FF7C90"/>
    <w:rsid w:val="00FF7E55"/>
    <w:rsid w:val="04F9D6B2"/>
    <w:rsid w:val="093E9DE3"/>
    <w:rsid w:val="0B8F21C5"/>
    <w:rsid w:val="0CB3568B"/>
    <w:rsid w:val="12D811A0"/>
    <w:rsid w:val="1AC40C1B"/>
    <w:rsid w:val="212E1EF1"/>
    <w:rsid w:val="2182566C"/>
    <w:rsid w:val="24D819FE"/>
    <w:rsid w:val="2D7B3BAB"/>
    <w:rsid w:val="2ECB09FF"/>
    <w:rsid w:val="312C90C5"/>
    <w:rsid w:val="31C28FC6"/>
    <w:rsid w:val="3812B887"/>
    <w:rsid w:val="3B43C1CD"/>
    <w:rsid w:val="3FF5BBA4"/>
    <w:rsid w:val="403976D0"/>
    <w:rsid w:val="45992A54"/>
    <w:rsid w:val="495681B8"/>
    <w:rsid w:val="4D281C9F"/>
    <w:rsid w:val="4E289FCB"/>
    <w:rsid w:val="4F8794C3"/>
    <w:rsid w:val="5CD3F08D"/>
    <w:rsid w:val="5D19DC1A"/>
    <w:rsid w:val="6103D9C1"/>
    <w:rsid w:val="64B055C2"/>
    <w:rsid w:val="695A260D"/>
    <w:rsid w:val="6987A2F2"/>
    <w:rsid w:val="79A957F4"/>
    <w:rsid w:val="79DDB4CF"/>
    <w:rsid w:val="7B394707"/>
    <w:rsid w:val="7FCCF3FF"/>
    <w:rsid w:val="7FF1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E4CA3E"/>
  <w14:defaultImageDpi w14:val="32767"/>
  <w15:docId w15:val="{6D43B77A-675F-438A-B982-62E5B1C2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56F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56F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56F7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56F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56F7"/>
    <w:rPr>
      <w:rFonts w:cs="Times New Roman (Textkörper CS)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3D763B"/>
    <w:rPr>
      <w:rFonts w:cs="Times New Roman (Textkörper CS)"/>
      <w:color w:val="000000"/>
      <w:sz w:val="22"/>
    </w:rPr>
  </w:style>
  <w:style w:type="character" w:customStyle="1" w:styleId="DisclaimerZchn">
    <w:name w:val="Disclaimer Zchn"/>
    <w:basedOn w:val="Absatz-Standardschriftart"/>
    <w:link w:val="Disclaimer"/>
    <w:locked/>
    <w:rsid w:val="008934BF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8934BF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27DC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967F2"/>
    <w:rPr>
      <w:color w:val="00468E" w:themeColor="followedHyperlink"/>
      <w:u w:val="single"/>
    </w:rPr>
  </w:style>
  <w:style w:type="paragraph" w:customStyle="1" w:styleId="symFlietext">
    <w:name w:val="sym_Fließtext"/>
    <w:rsid w:val="00FF7C90"/>
    <w:pPr>
      <w:spacing w:line="260" w:lineRule="exact"/>
    </w:pPr>
    <w:rPr>
      <w:rFonts w:ascii="Arial" w:eastAsia="Arial Unicode MS" w:hAnsi="Arial" w:cs="Arial"/>
      <w:noProof/>
      <w:kern w:val="2"/>
      <w:sz w:val="19"/>
      <w:szCs w:val="19"/>
      <w:lang w:eastAsia="de-DE"/>
      <w14:ligatures w14:val="standardContextual"/>
    </w:rPr>
  </w:style>
  <w:style w:type="paragraph" w:styleId="StandardWeb">
    <w:name w:val="Normal (Web)"/>
    <w:basedOn w:val="Standard"/>
    <w:uiPriority w:val="99"/>
    <w:unhideWhenUsed/>
    <w:rsid w:val="00FE0CAB"/>
    <w:rPr>
      <w:rFonts w:ascii="Times New Roman" w:hAnsi="Times New Roman" w:cs="Times New Roman"/>
      <w:sz w:val="24"/>
    </w:rPr>
  </w:style>
  <w:style w:type="paragraph" w:styleId="KeinLeerraum">
    <w:name w:val="No Spacing"/>
    <w:basedOn w:val="Standard"/>
    <w:uiPriority w:val="1"/>
    <w:qFormat/>
    <w:rsid w:val="00130E8A"/>
    <w:pPr>
      <w:tabs>
        <w:tab w:val="clear" w:pos="3572"/>
      </w:tabs>
      <w:spacing w:line="240" w:lineRule="auto"/>
    </w:pPr>
    <w:rPr>
      <w:rFonts w:ascii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6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46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6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2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@presscomunica.com.b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lia@presscomunica.com.b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SharedWithUsers xmlns="15e22f9b-e84b-4e45-bb4f-3ee89f458ccc">
      <UserInfo>
        <DisplayName>Tautz-External, Ulrich Georg</DisplayName>
        <AccountId>7194</AccountId>
        <AccountType/>
      </UserInfo>
      <UserInfo>
        <DisplayName>Groll, Andreas</DisplayName>
        <AccountId>2404</AccountId>
        <AccountType/>
      </UserInfo>
      <UserInfo>
        <DisplayName>Wacker, Hermann</DisplayName>
        <AccountId>2397</AccountId>
        <AccountType/>
      </UserInfo>
    </SharedWithUsers>
    <Thumbnail_Eventvideo xmlns="c9d09bd7-6f33-4c22-92da-7206ec4694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CA1F00B3-BBD7-427B-B611-8F28C7785B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ABF0C3-DDD3-4B5C-B332-04B1DA239768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3.xml><?xml version="1.0" encoding="utf-8"?>
<ds:datastoreItem xmlns:ds="http://schemas.openxmlformats.org/officeDocument/2006/customXml" ds:itemID="{B03BF4B1-E8D9-4293-A468-9BEA7FE365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883F1-FB67-4957-ACB2-79BBE86539B5}"/>
</file>

<file path=customXml/itemProps5.xml><?xml version="1.0" encoding="utf-8"?>
<ds:datastoreItem xmlns:ds="http://schemas.openxmlformats.org/officeDocument/2006/customXml" ds:itemID="{70D4BD83-CE3B-4DC1-827F-0D2ECED0DB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6068</Characters>
  <Application>Microsoft Office Word</Application>
  <DocSecurity>4</DocSecurity>
  <Lines>50</Lines>
  <Paragraphs>14</Paragraphs>
  <ScaleCrop>false</ScaleCrop>
  <Company>p.a.t. GmbH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2</cp:revision>
  <cp:lastPrinted>2019-05-30T17:27:00Z</cp:lastPrinted>
  <dcterms:created xsi:type="dcterms:W3CDTF">2026-05-20T11:02:00Z</dcterms:created>
  <dcterms:modified xsi:type="dcterms:W3CDTF">2026-05-20T11:02:00Z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9,c,d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2023-07-24T12:12:51Z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43725722-58ee-4590-91bb-b3f80769180b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