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EE21CCF"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" strokeweight=".5pt">
                <v:stroke joinstyle="miter"/>
                <w10:anchorlock/>
              </v:line>
            </w:pict>
          </mc:Fallback>
        </mc:AlternateContent>
      </w:r>
    </w:p>
    <w:bookmarkEnd w:id="0"/>
    <w:p w14:paraId="02477321" w14:textId="00D47127" w:rsidR="009000BC" w:rsidRPr="009000BC" w:rsidRDefault="002F3CE0" w:rsidP="009000BC">
      <w:pPr>
        <w:pStyle w:val="Dachzeile"/>
      </w:pPr>
      <w:r w:rsidRPr="002F3CE0">
        <w:t>Lösung überzeugt bei anspruchsvollen Materialien</w:t>
      </w:r>
    </w:p>
    <w:p w14:paraId="21E3D425" w14:textId="763DD84C" w:rsidR="00A624FA" w:rsidRPr="009000BC" w:rsidRDefault="002F5B8E" w:rsidP="00064547">
      <w:pPr>
        <w:pStyle w:val="Titel-Subline"/>
      </w:pPr>
      <w:r>
        <w:t>Inter</w:t>
      </w:r>
      <w:r w:rsidR="00E11A13">
        <w:t>s</w:t>
      </w:r>
      <w:r>
        <w:t>tuhl setzt auf Dürr-Produkte</w:t>
      </w:r>
      <w:r w:rsidR="002F0442">
        <w:t xml:space="preserve"> für Sitzflächenlackierung</w:t>
      </w:r>
    </w:p>
    <w:p w14:paraId="770A4BB2" w14:textId="0F5CA3CE" w:rsidR="0040655D" w:rsidRDefault="00A66E45" w:rsidP="092434A5">
      <w:pPr>
        <w:pStyle w:val="Flietext"/>
        <w:rPr>
          <w:b/>
          <w:bCs/>
          <w:spacing w:val="-2"/>
          <w:w w:val="101"/>
        </w:rPr>
      </w:pPr>
      <w:r>
        <w:rPr>
          <w:rStyle w:val="Fettung"/>
        </w:rPr>
        <w:t>Bietigheim-Bissingen</w:t>
      </w:r>
      <w:r w:rsidR="00EB19AD" w:rsidRPr="009000BC">
        <w:rPr>
          <w:rStyle w:val="Fettung"/>
        </w:rPr>
        <w:t xml:space="preserve">, </w:t>
      </w:r>
      <w:r w:rsidR="00232D66">
        <w:rPr>
          <w:rStyle w:val="Fettung"/>
        </w:rPr>
        <w:t>28</w:t>
      </w:r>
      <w:r w:rsidR="009000BC" w:rsidRPr="009000BC">
        <w:rPr>
          <w:rStyle w:val="Fettung"/>
        </w:rPr>
        <w:t>.</w:t>
      </w:r>
      <w:r w:rsidR="0057676F">
        <w:rPr>
          <w:rStyle w:val="Fettung"/>
        </w:rPr>
        <w:t xml:space="preserve"> Januar </w:t>
      </w:r>
      <w:r>
        <w:rPr>
          <w:rStyle w:val="Fettung"/>
        </w:rPr>
        <w:t>2026</w:t>
      </w:r>
      <w:r w:rsidR="00EB19AD" w:rsidRPr="009000BC">
        <w:rPr>
          <w:rStyle w:val="Fettung"/>
        </w:rPr>
        <w:t xml:space="preserve"> – </w:t>
      </w:r>
      <w:r w:rsidR="0040655D" w:rsidRPr="092434A5">
        <w:rPr>
          <w:b/>
          <w:bCs/>
          <w:spacing w:val="-2"/>
          <w:w w:val="101"/>
        </w:rPr>
        <w:t>Die Interstuhl Büromöbel GmbH &amp; Co. KG vertraut bei der Produktion ihrer</w:t>
      </w:r>
      <w:r w:rsidR="00BC5396">
        <w:rPr>
          <w:b/>
          <w:bCs/>
          <w:spacing w:val="-2"/>
          <w:w w:val="101"/>
        </w:rPr>
        <w:t xml:space="preserve"> </w:t>
      </w:r>
      <w:r w:rsidR="00BC5396" w:rsidRPr="00BC5396">
        <w:rPr>
          <w:b/>
          <w:bCs/>
          <w:spacing w:val="-2"/>
          <w:w w:val="101"/>
        </w:rPr>
        <w:t xml:space="preserve">Arbeitsstühle für Industrie und Labor </w:t>
      </w:r>
      <w:r w:rsidR="00BC5396">
        <w:rPr>
          <w:b/>
          <w:bCs/>
          <w:spacing w:val="-2"/>
          <w:w w:val="101"/>
        </w:rPr>
        <w:t>a</w:t>
      </w:r>
      <w:r w:rsidR="0040655D" w:rsidRPr="092434A5">
        <w:rPr>
          <w:b/>
          <w:bCs/>
          <w:spacing w:val="-2"/>
          <w:w w:val="101"/>
        </w:rPr>
        <w:t xml:space="preserve">uf moderne Lackiertechnologie von Dürr. Mit der neuen Anlage </w:t>
      </w:r>
      <w:r w:rsidR="001665CB">
        <w:rPr>
          <w:b/>
          <w:bCs/>
          <w:spacing w:val="-2"/>
          <w:w w:val="101"/>
        </w:rPr>
        <w:t>werden</w:t>
      </w:r>
      <w:r w:rsidR="0040655D" w:rsidRPr="092434A5">
        <w:rPr>
          <w:b/>
          <w:bCs/>
          <w:spacing w:val="-2"/>
          <w:w w:val="101"/>
        </w:rPr>
        <w:t xml:space="preserve"> Innenseite</w:t>
      </w:r>
      <w:r w:rsidR="001665CB">
        <w:rPr>
          <w:b/>
          <w:bCs/>
          <w:spacing w:val="-2"/>
          <w:w w:val="101"/>
        </w:rPr>
        <w:t>n von</w:t>
      </w:r>
      <w:r w:rsidR="0040655D" w:rsidRPr="092434A5">
        <w:rPr>
          <w:b/>
          <w:bCs/>
          <w:spacing w:val="-2"/>
          <w:w w:val="101"/>
        </w:rPr>
        <w:t xml:space="preserve"> </w:t>
      </w:r>
      <w:proofErr w:type="spellStart"/>
      <w:r w:rsidR="0040655D" w:rsidRPr="092434A5">
        <w:rPr>
          <w:b/>
          <w:bCs/>
          <w:spacing w:val="-2"/>
          <w:w w:val="101"/>
        </w:rPr>
        <w:t>Schäumform</w:t>
      </w:r>
      <w:r w:rsidR="001665CB">
        <w:rPr>
          <w:b/>
          <w:bCs/>
          <w:spacing w:val="-2"/>
          <w:w w:val="101"/>
        </w:rPr>
        <w:t>en</w:t>
      </w:r>
      <w:proofErr w:type="spellEnd"/>
      <w:r w:rsidR="0040655D" w:rsidRPr="092434A5">
        <w:rPr>
          <w:b/>
          <w:bCs/>
          <w:spacing w:val="-2"/>
          <w:w w:val="101"/>
        </w:rPr>
        <w:t xml:space="preserve"> automatisiert lackiert. Dank de</w:t>
      </w:r>
      <w:r w:rsidR="009741E4">
        <w:rPr>
          <w:b/>
          <w:bCs/>
          <w:spacing w:val="-2"/>
          <w:w w:val="101"/>
        </w:rPr>
        <w:t>r</w:t>
      </w:r>
      <w:r w:rsidR="0040655D" w:rsidRPr="092434A5">
        <w:rPr>
          <w:b/>
          <w:bCs/>
          <w:spacing w:val="-2"/>
          <w:w w:val="101"/>
        </w:rPr>
        <w:t xml:space="preserve"> modularen Farbversorgungs</w:t>
      </w:r>
      <w:r w:rsidR="009741E4">
        <w:rPr>
          <w:b/>
          <w:bCs/>
          <w:spacing w:val="-2"/>
          <w:w w:val="101"/>
        </w:rPr>
        <w:t>station</w:t>
      </w:r>
      <w:r w:rsidR="0040655D" w:rsidRPr="092434A5">
        <w:rPr>
          <w:b/>
          <w:bCs/>
          <w:spacing w:val="-2"/>
          <w:w w:val="101"/>
        </w:rPr>
        <w:t xml:space="preserve"> EcoSupply</w:t>
      </w:r>
      <w:r w:rsidR="00871707">
        <w:rPr>
          <w:b/>
          <w:bCs/>
          <w:spacing w:val="-2"/>
          <w:w w:val="101"/>
        </w:rPr>
        <w:t>2</w:t>
      </w:r>
      <w:r w:rsidR="0040655D" w:rsidRPr="092434A5">
        <w:rPr>
          <w:b/>
          <w:bCs/>
          <w:spacing w:val="-2"/>
          <w:w w:val="101"/>
        </w:rPr>
        <w:t xml:space="preserve"> Core</w:t>
      </w:r>
      <w:r w:rsidR="5CD24B50" w:rsidRPr="092434A5">
        <w:rPr>
          <w:b/>
          <w:bCs/>
          <w:spacing w:val="-2"/>
          <w:w w:val="101"/>
        </w:rPr>
        <w:t xml:space="preserve"> </w:t>
      </w:r>
      <w:r w:rsidR="5CD24B50" w:rsidRPr="00A53E69">
        <w:rPr>
          <w:b/>
          <w:bCs/>
          <w:color w:val="auto"/>
          <w:spacing w:val="-2"/>
          <w:w w:val="101"/>
        </w:rPr>
        <w:t xml:space="preserve">und einem 2K-Prozess gesteuert von einer </w:t>
      </w:r>
      <w:proofErr w:type="spellStart"/>
      <w:r w:rsidR="5CD24B50" w:rsidRPr="00A53E69">
        <w:rPr>
          <w:b/>
          <w:bCs/>
          <w:color w:val="auto"/>
          <w:spacing w:val="-2"/>
          <w:w w:val="101"/>
        </w:rPr>
        <w:t>EcoAUC</w:t>
      </w:r>
      <w:proofErr w:type="spellEnd"/>
      <w:r w:rsidR="0040655D" w:rsidRPr="00A53E69">
        <w:rPr>
          <w:b/>
          <w:bCs/>
          <w:color w:val="auto"/>
          <w:spacing w:val="-2"/>
          <w:w w:val="101"/>
        </w:rPr>
        <w:t xml:space="preserve"> </w:t>
      </w:r>
      <w:r w:rsidR="0040655D" w:rsidRPr="092434A5">
        <w:rPr>
          <w:b/>
          <w:bCs/>
          <w:spacing w:val="-2"/>
          <w:w w:val="101"/>
        </w:rPr>
        <w:t xml:space="preserve">gelingt Interstuhl ein effizienter Lackierprozess mit bis zu fünf Farben. </w:t>
      </w:r>
    </w:p>
    <w:p w14:paraId="54C212C7" w14:textId="77777777" w:rsidR="00065405" w:rsidRDefault="00065405" w:rsidP="0040655D">
      <w:pPr>
        <w:pStyle w:val="Flietext"/>
        <w:rPr>
          <w:b/>
          <w:spacing w:val="-2"/>
          <w:w w:val="101"/>
        </w:rPr>
      </w:pPr>
    </w:p>
    <w:p w14:paraId="2DCC08CC" w14:textId="77777777" w:rsidR="00BC5396" w:rsidRPr="00BC5396" w:rsidRDefault="00065405" w:rsidP="00BC5396">
      <w:pPr>
        <w:pStyle w:val="Flietext"/>
        <w:rPr>
          <w:bCs/>
          <w:spacing w:val="-2"/>
          <w:w w:val="101"/>
        </w:rPr>
      </w:pPr>
      <w:r w:rsidRPr="00065405">
        <w:rPr>
          <w:rStyle w:val="Fettung"/>
          <w:b w:val="0"/>
          <w:bCs/>
        </w:rPr>
        <w:t>Die Interstuhl Büromöbel GmbH &amp; Co. KG mit Sitz in Meßstetten zählt zu den führenden Stuhlherstellern Europas und produziert seit über 60 Jahren hochwertige Bürostühle. Für die Fertigung ihrer</w:t>
      </w:r>
      <w:r w:rsidR="00BC5396">
        <w:rPr>
          <w:rStyle w:val="Fettung"/>
          <w:b w:val="0"/>
          <w:bCs/>
        </w:rPr>
        <w:t xml:space="preserve"> </w:t>
      </w:r>
      <w:r w:rsidR="00BC5396" w:rsidRPr="00BC5396">
        <w:rPr>
          <w:bCs/>
          <w:spacing w:val="-2"/>
          <w:w w:val="101"/>
        </w:rPr>
        <w:t>Industrie- und Laborstühle</w:t>
      </w:r>
    </w:p>
    <w:p w14:paraId="2CC39134" w14:textId="4EEC81B9" w:rsidR="00065405" w:rsidRDefault="00065405" w:rsidP="00065405">
      <w:pPr>
        <w:pStyle w:val="Flietext"/>
        <w:rPr>
          <w:rStyle w:val="Fettung"/>
          <w:b w:val="0"/>
          <w:bCs/>
        </w:rPr>
      </w:pPr>
      <w:r w:rsidRPr="00065405">
        <w:rPr>
          <w:rStyle w:val="Fettung"/>
          <w:b w:val="0"/>
          <w:bCs/>
        </w:rPr>
        <w:t xml:space="preserve">setzt das Unternehmen nun auf innovative Lackiertechnologie von Dürr. Dabei kommt die Lackierpistole </w:t>
      </w:r>
      <w:proofErr w:type="spellStart"/>
      <w:r w:rsidRPr="0076735E">
        <w:rPr>
          <w:rStyle w:val="Fettung"/>
        </w:rPr>
        <w:t>Eco</w:t>
      </w:r>
      <w:r w:rsidRPr="00065405">
        <w:rPr>
          <w:rStyle w:val="Fettung"/>
          <w:b w:val="0"/>
          <w:bCs/>
        </w:rPr>
        <w:t>Gun</w:t>
      </w:r>
      <w:proofErr w:type="spellEnd"/>
      <w:r w:rsidRPr="00065405">
        <w:rPr>
          <w:rStyle w:val="Fettung"/>
          <w:b w:val="0"/>
          <w:bCs/>
        </w:rPr>
        <w:t xml:space="preserve"> AS </w:t>
      </w:r>
      <w:r w:rsidR="00084948">
        <w:rPr>
          <w:rStyle w:val="Fettung"/>
          <w:b w:val="0"/>
          <w:bCs/>
        </w:rPr>
        <w:t>AUTO</w:t>
      </w:r>
      <w:r w:rsidRPr="00065405">
        <w:rPr>
          <w:rStyle w:val="Fettung"/>
          <w:b w:val="0"/>
          <w:bCs/>
        </w:rPr>
        <w:t xml:space="preserve"> pro zum Einsatz, die die Innenseite der </w:t>
      </w:r>
      <w:proofErr w:type="spellStart"/>
      <w:r w:rsidRPr="00065405">
        <w:rPr>
          <w:rStyle w:val="Fettung"/>
          <w:b w:val="0"/>
          <w:bCs/>
        </w:rPr>
        <w:t>Schäumform</w:t>
      </w:r>
      <w:proofErr w:type="spellEnd"/>
      <w:r w:rsidRPr="00065405">
        <w:rPr>
          <w:rStyle w:val="Fettung"/>
          <w:b w:val="0"/>
          <w:bCs/>
        </w:rPr>
        <w:t xml:space="preserve"> präzise beschichtet. Sobald der flüssige PU-Schaum in die Form eingebracht wird, nimmt er den Lack auf und erhält dadurch seine Farbe.</w:t>
      </w:r>
    </w:p>
    <w:p w14:paraId="5E849BAB" w14:textId="77777777" w:rsidR="00B86B7B" w:rsidRPr="00065405" w:rsidRDefault="00B86B7B" w:rsidP="00065405">
      <w:pPr>
        <w:pStyle w:val="Flietext"/>
        <w:rPr>
          <w:rStyle w:val="Fettung"/>
          <w:b w:val="0"/>
          <w:bCs/>
        </w:rPr>
      </w:pPr>
    </w:p>
    <w:p w14:paraId="5F26610C" w14:textId="77777777" w:rsidR="00E63623" w:rsidRPr="00E63623" w:rsidRDefault="00065405" w:rsidP="00E63623">
      <w:pPr>
        <w:pStyle w:val="Flietext"/>
        <w:rPr>
          <w:bCs/>
          <w:spacing w:val="-2"/>
          <w:w w:val="101"/>
        </w:rPr>
      </w:pPr>
      <w:r w:rsidRPr="00065405">
        <w:rPr>
          <w:rStyle w:val="Fettung"/>
          <w:b w:val="0"/>
          <w:bCs/>
        </w:rPr>
        <w:t xml:space="preserve">„Das eingesetzte Lackmaterial ist besonders – es erfüllt gleich mehrere Funktionen“, erklärt Fabian Schilt, </w:t>
      </w:r>
      <w:r w:rsidR="009239B5" w:rsidRPr="6BE5923D">
        <w:rPr>
          <w:rStyle w:val="Fettung"/>
          <w:b w:val="0"/>
          <w:color w:val="auto"/>
        </w:rPr>
        <w:t>Leiter des europäischen Industrie-Vertriebsteams bei Dürr</w:t>
      </w:r>
      <w:r w:rsidRPr="00065405">
        <w:rPr>
          <w:rStyle w:val="Fettung"/>
          <w:b w:val="0"/>
          <w:bCs/>
        </w:rPr>
        <w:t xml:space="preserve">. „Neben der Farbgebung sorgt es für die notwendige Leitfähigkeit. Da die Stühle unter anderem in </w:t>
      </w:r>
      <w:r w:rsidR="00E63623" w:rsidRPr="00E63623">
        <w:rPr>
          <w:bCs/>
          <w:spacing w:val="-2"/>
          <w:w w:val="101"/>
        </w:rPr>
        <w:t>Reinräumen und ESD-Bereichen</w:t>
      </w:r>
    </w:p>
    <w:p w14:paraId="1A1D48BB" w14:textId="793F46D2" w:rsidR="00065405" w:rsidRPr="00065405" w:rsidRDefault="00065405" w:rsidP="00065405">
      <w:pPr>
        <w:pStyle w:val="Flietext"/>
        <w:rPr>
          <w:rStyle w:val="Fettung"/>
          <w:b w:val="0"/>
          <w:bCs/>
        </w:rPr>
      </w:pPr>
      <w:r w:rsidRPr="00065405">
        <w:rPr>
          <w:rStyle w:val="Fettung"/>
          <w:b w:val="0"/>
          <w:bCs/>
        </w:rPr>
        <w:t>verwendet werden, ist es essenziell, dass keine statische Aufladung entsteht.“</w:t>
      </w:r>
      <w:r w:rsidR="000327C5">
        <w:rPr>
          <w:rStyle w:val="Fettung"/>
          <w:b w:val="0"/>
          <w:bCs/>
        </w:rPr>
        <w:t xml:space="preserve"> </w:t>
      </w:r>
    </w:p>
    <w:p w14:paraId="213C051D" w14:textId="77777777" w:rsidR="00AF4F8B" w:rsidRDefault="00AF4F8B" w:rsidP="00FA2184">
      <w:pPr>
        <w:pStyle w:val="Flietext"/>
      </w:pPr>
    </w:p>
    <w:p w14:paraId="16361877" w14:textId="5141CD0D" w:rsidR="00E971E3" w:rsidRPr="00E971E3" w:rsidRDefault="00713EBC" w:rsidP="00E971E3">
      <w:pPr>
        <w:pStyle w:val="Flietext"/>
      </w:pPr>
      <w:r>
        <w:rPr>
          <w:b/>
          <w:bCs/>
        </w:rPr>
        <w:lastRenderedPageBreak/>
        <w:t xml:space="preserve">Kompakte Farbversorgung mit </w:t>
      </w:r>
      <w:r w:rsidR="00E971E3" w:rsidRPr="092434A5">
        <w:rPr>
          <w:b/>
          <w:bCs/>
        </w:rPr>
        <w:t>EcoSupply</w:t>
      </w:r>
      <w:r w:rsidR="009741E4">
        <w:rPr>
          <w:b/>
          <w:bCs/>
        </w:rPr>
        <w:t>2</w:t>
      </w:r>
      <w:r w:rsidR="00E971E3" w:rsidRPr="092434A5">
        <w:rPr>
          <w:b/>
          <w:bCs/>
        </w:rPr>
        <w:t xml:space="preserve"> Core </w:t>
      </w:r>
    </w:p>
    <w:p w14:paraId="0AEEC1BA" w14:textId="0AE13280" w:rsidR="00050B86" w:rsidRDefault="00E971E3" w:rsidP="005B5F4A">
      <w:pPr>
        <w:pStyle w:val="Flietext"/>
      </w:pPr>
      <w:r>
        <w:t xml:space="preserve">Im September 2025 </w:t>
      </w:r>
      <w:r w:rsidR="006E58AD" w:rsidRPr="006E58AD">
        <w:t>unterstützte Dürr den PU-Anlagenspezialist Hennecke bei der Installation von Lackierequipment auf einem vorhandenen Robote</w:t>
      </w:r>
      <w:r w:rsidR="006E58AD">
        <w:t xml:space="preserve">r </w:t>
      </w:r>
      <w:r w:rsidR="003F3BE6">
        <w:t xml:space="preserve">am </w:t>
      </w:r>
      <w:r>
        <w:t xml:space="preserve">Interstuhl-Standort in </w:t>
      </w:r>
      <w:r w:rsidR="00C03A12" w:rsidRPr="00C03A12">
        <w:t>Meßstetten-Tieringen</w:t>
      </w:r>
      <w:r>
        <w:t xml:space="preserve">. Sie umfasst einen Lackierroboter mit der Pistole </w:t>
      </w:r>
      <w:proofErr w:type="spellStart"/>
      <w:r w:rsidRPr="08C2C531">
        <w:rPr>
          <w:b/>
          <w:bCs/>
        </w:rPr>
        <w:t>Eco</w:t>
      </w:r>
      <w:r>
        <w:t>Gun</w:t>
      </w:r>
      <w:proofErr w:type="spellEnd"/>
      <w:r>
        <w:t xml:space="preserve"> AS </w:t>
      </w:r>
      <w:r w:rsidR="00084948">
        <w:t>AUTO</w:t>
      </w:r>
      <w:r>
        <w:t xml:space="preserve"> pro, sechs </w:t>
      </w:r>
      <w:r w:rsidRPr="08C2C531">
        <w:rPr>
          <w:b/>
          <w:bCs/>
        </w:rPr>
        <w:t>Eco</w:t>
      </w:r>
      <w:r>
        <w:t>Supply</w:t>
      </w:r>
      <w:r w:rsidR="00EC5FFA">
        <w:t>2</w:t>
      </w:r>
      <w:r>
        <w:t xml:space="preserve"> Core-S</w:t>
      </w:r>
      <w:r w:rsidR="00EC5FFA">
        <w:t>tationen</w:t>
      </w:r>
      <w:r>
        <w:t xml:space="preserve"> zur </w:t>
      </w:r>
      <w:r w:rsidR="00EC5FFA">
        <w:t>F</w:t>
      </w:r>
      <w:r>
        <w:t xml:space="preserve">arbversorgung sowie die Steuereinheit </w:t>
      </w:r>
      <w:proofErr w:type="spellStart"/>
      <w:r w:rsidRPr="08C2C531">
        <w:rPr>
          <w:b/>
          <w:bCs/>
        </w:rPr>
        <w:t>Eco</w:t>
      </w:r>
      <w:r>
        <w:t>AUC</w:t>
      </w:r>
      <w:proofErr w:type="spellEnd"/>
      <w:r>
        <w:t xml:space="preserve"> 2K. </w:t>
      </w:r>
      <w:proofErr w:type="gramStart"/>
      <w:r>
        <w:t>Aktuell</w:t>
      </w:r>
      <w:proofErr w:type="gramEnd"/>
      <w:r>
        <w:t xml:space="preserve"> verarbeitet Interstuhl drei Farben – die Anlage ist jedoch bereits für bis zu fünf Farben ausgelegt.</w:t>
      </w:r>
      <w:r w:rsidR="003812F3">
        <w:t xml:space="preserve"> </w:t>
      </w:r>
    </w:p>
    <w:p w14:paraId="0541C6B7" w14:textId="77777777" w:rsidR="00050B86" w:rsidRDefault="00050B86" w:rsidP="005B5F4A">
      <w:pPr>
        <w:pStyle w:val="Flietext"/>
      </w:pPr>
    </w:p>
    <w:p w14:paraId="5B331741" w14:textId="636E1301" w:rsidR="009A02EF" w:rsidRDefault="00E971E3" w:rsidP="005B5F4A">
      <w:pPr>
        <w:pStyle w:val="Flietext"/>
      </w:pPr>
      <w:r>
        <w:t>D</w:t>
      </w:r>
      <w:r w:rsidR="008D350B">
        <w:t>ie</w:t>
      </w:r>
      <w:r>
        <w:t xml:space="preserve"> Farbversorgungs</w:t>
      </w:r>
      <w:r w:rsidR="008D350B">
        <w:t>station</w:t>
      </w:r>
      <w:r>
        <w:t xml:space="preserve"> </w:t>
      </w:r>
      <w:r w:rsidRPr="08C2C531">
        <w:rPr>
          <w:b/>
          <w:bCs/>
        </w:rPr>
        <w:t>Eco</w:t>
      </w:r>
      <w:r>
        <w:t>Supply</w:t>
      </w:r>
      <w:r w:rsidR="00E301FB">
        <w:t xml:space="preserve">2 </w:t>
      </w:r>
      <w:r>
        <w:t xml:space="preserve">Core </w:t>
      </w:r>
      <w:r w:rsidR="008D350B">
        <w:t xml:space="preserve">ist </w:t>
      </w:r>
      <w:r w:rsidR="00FF0344">
        <w:t>platzsparend und einfach zu bedienen</w:t>
      </w:r>
      <w:r w:rsidR="008D350B">
        <w:t xml:space="preserve">. </w:t>
      </w:r>
      <w:r w:rsidR="007A0D43">
        <w:t>Sie eignet sich ideal für industrielle Anwendungen, bei denen auf engem Raum lackiert wird.</w:t>
      </w:r>
      <w:r w:rsidR="008D350B">
        <w:t xml:space="preserve"> </w:t>
      </w:r>
      <w:r w:rsidR="006A37D9" w:rsidRPr="08C2C531">
        <w:rPr>
          <w:rStyle w:val="Fettung"/>
          <w:b w:val="0"/>
        </w:rPr>
        <w:t xml:space="preserve">Bei Interstuhl </w:t>
      </w:r>
      <w:r w:rsidR="00E92BE3" w:rsidRPr="08C2C531">
        <w:rPr>
          <w:rStyle w:val="Fettung"/>
          <w:b w:val="0"/>
        </w:rPr>
        <w:t>sind die</w:t>
      </w:r>
      <w:r w:rsidR="006A37D9" w:rsidRPr="08C2C531">
        <w:rPr>
          <w:rStyle w:val="Fettung"/>
          <w:b w:val="0"/>
        </w:rPr>
        <w:t xml:space="preserve"> System</w:t>
      </w:r>
      <w:r w:rsidR="00E92BE3" w:rsidRPr="08C2C531">
        <w:rPr>
          <w:rStyle w:val="Fettung"/>
          <w:b w:val="0"/>
        </w:rPr>
        <w:t>e</w:t>
      </w:r>
      <w:r w:rsidR="006A37D9" w:rsidRPr="08C2C531">
        <w:rPr>
          <w:rStyle w:val="Fettung"/>
          <w:b w:val="0"/>
        </w:rPr>
        <w:t xml:space="preserve"> </w:t>
      </w:r>
      <w:r w:rsidR="00EA36F7" w:rsidRPr="08C2C531">
        <w:rPr>
          <w:rStyle w:val="Fettung"/>
          <w:b w:val="0"/>
        </w:rPr>
        <w:t xml:space="preserve">zusätzlich </w:t>
      </w:r>
      <w:r w:rsidR="006A37D9" w:rsidRPr="08C2C531">
        <w:rPr>
          <w:rStyle w:val="Fettung"/>
          <w:b w:val="0"/>
        </w:rPr>
        <w:t xml:space="preserve">mit </w:t>
      </w:r>
      <w:r w:rsidR="00A3623D" w:rsidRPr="08C2C531">
        <w:rPr>
          <w:rStyle w:val="Fettung"/>
          <w:b w:val="0"/>
        </w:rPr>
        <w:t xml:space="preserve">Pumpen der </w:t>
      </w:r>
      <w:r w:rsidR="00A3623D" w:rsidRPr="08C2C531">
        <w:rPr>
          <w:rFonts w:ascii="Arial" w:hAnsi="Arial" w:cs="Arial"/>
          <w:b/>
          <w:bCs/>
        </w:rPr>
        <w:t>Eco</w:t>
      </w:r>
      <w:r w:rsidR="00A3623D" w:rsidRPr="08C2C531">
        <w:rPr>
          <w:rFonts w:ascii="Arial" w:hAnsi="Arial" w:cs="Arial"/>
        </w:rPr>
        <w:t>Pump9 Serie</w:t>
      </w:r>
      <w:r w:rsidR="005B5F4A">
        <w:t xml:space="preserve">, Ventilen und Farbwechselblöcken </w:t>
      </w:r>
      <w:r w:rsidR="006A37D9" w:rsidRPr="08C2C531">
        <w:rPr>
          <w:rStyle w:val="Fettung"/>
          <w:b w:val="0"/>
        </w:rPr>
        <w:t>ausgestattet</w:t>
      </w:r>
      <w:r w:rsidR="00237283" w:rsidRPr="08C2C531">
        <w:rPr>
          <w:rStyle w:val="Fettung"/>
          <w:b w:val="0"/>
        </w:rPr>
        <w:t xml:space="preserve"> </w:t>
      </w:r>
      <w:r w:rsidR="00990724">
        <w:t>– Komponenten, die das Unternehmen besonders überzeugt haben.</w:t>
      </w:r>
      <w:r w:rsidR="00A57A7F">
        <w:t xml:space="preserve"> Denn das eingesetzte Lackmaterial bringt spezielle Anforderungen mit sich: Es lässt sich schwer spülen</w:t>
      </w:r>
      <w:r w:rsidR="006E58AD">
        <w:t>,</w:t>
      </w:r>
      <w:r w:rsidR="006E58AD" w:rsidRPr="006E58AD">
        <w:t xml:space="preserve"> härtet schnell aus und neigt dazu, Ventile zu verkleben</w:t>
      </w:r>
      <w:r w:rsidR="006E58AD">
        <w:t>.</w:t>
      </w:r>
    </w:p>
    <w:p w14:paraId="3EBDAFF9" w14:textId="77777777" w:rsidR="00176DAA" w:rsidRDefault="00176DAA" w:rsidP="005B5F4A">
      <w:pPr>
        <w:pStyle w:val="Flietext"/>
      </w:pPr>
    </w:p>
    <w:p w14:paraId="52AD796B" w14:textId="22402F1E" w:rsidR="009A02EF" w:rsidRPr="009A02EF" w:rsidRDefault="001E25FE" w:rsidP="005B5F4A">
      <w:pPr>
        <w:pStyle w:val="Flietext"/>
        <w:rPr>
          <w:b/>
          <w:bCs/>
        </w:rPr>
      </w:pPr>
      <w:r>
        <w:rPr>
          <w:b/>
          <w:bCs/>
        </w:rPr>
        <w:t>Bereit für den Praxiseinsatz</w:t>
      </w:r>
    </w:p>
    <w:p w14:paraId="5AF0C435" w14:textId="1792D05C" w:rsidR="00A57A7F" w:rsidRDefault="00A57A7F" w:rsidP="00A57A7F">
      <w:pPr>
        <w:pStyle w:val="Flietext"/>
      </w:pPr>
      <w:r>
        <w:t xml:space="preserve">In umfangreichen Tests im Dürr-Testcenter im tschechischen </w:t>
      </w:r>
      <w:proofErr w:type="spellStart"/>
      <w:r w:rsidR="00D60253" w:rsidRPr="00D60253">
        <w:t>Ledec</w:t>
      </w:r>
      <w:proofErr w:type="spellEnd"/>
      <w:r w:rsidR="00D60253" w:rsidRPr="00D60253">
        <w:t xml:space="preserve"> </w:t>
      </w:r>
      <w:proofErr w:type="spellStart"/>
      <w:r w:rsidR="00D60253" w:rsidRPr="00D60253">
        <w:t>nad</w:t>
      </w:r>
      <w:proofErr w:type="spellEnd"/>
      <w:r w:rsidR="00D60253" w:rsidRPr="00D60253">
        <w:t xml:space="preserve"> </w:t>
      </w:r>
      <w:proofErr w:type="spellStart"/>
      <w:r w:rsidR="00D60253" w:rsidRPr="00D60253">
        <w:t>Sazavou</w:t>
      </w:r>
      <w:proofErr w:type="spellEnd"/>
      <w:r w:rsidR="00822F18">
        <w:t xml:space="preserve"> </w:t>
      </w:r>
      <w:r>
        <w:t>konnte nachgewiesen werden, dass die Dürr-Ventile keinen Totraum aufweisen – es setzt sich kein Material ab, was eine zuverlässige und saubere Verarbeitung sicherstellt.</w:t>
      </w:r>
      <w:r w:rsidR="009A02EF">
        <w:t xml:space="preserve"> </w:t>
      </w:r>
      <w:r w:rsidRPr="00A57A7F">
        <w:t xml:space="preserve">„Schon nach den ersten Demonstrationen der Lackiertechnik waren wir von Dürr überzeugt“, sagt </w:t>
      </w:r>
      <w:r w:rsidR="00DE01E8" w:rsidRPr="00DE01E8">
        <w:t xml:space="preserve">Andreas Kunst </w:t>
      </w:r>
      <w:r w:rsidRPr="00A57A7F">
        <w:t>von Interstuhl. „Das technische Team stand uns jederzeit zur Seite und hat das Projekt mit viel Know-how und Engagement zum Erfolg geführt.“</w:t>
      </w:r>
    </w:p>
    <w:p w14:paraId="58B59CB9" w14:textId="77777777" w:rsidR="00F0693C" w:rsidRDefault="00F0693C" w:rsidP="00A57A7F">
      <w:pPr>
        <w:pStyle w:val="Flietext"/>
      </w:pPr>
    </w:p>
    <w:p w14:paraId="4F3A3027" w14:textId="13B3EB3E" w:rsidR="00925B13" w:rsidRPr="00925B13" w:rsidRDefault="00925B13" w:rsidP="00925B13">
      <w:pPr>
        <w:pStyle w:val="Flietext"/>
      </w:pPr>
      <w:r w:rsidRPr="00925B13">
        <w:t xml:space="preserve">Am 18. März 2026 gibt Dürr beim Online-Event </w:t>
      </w:r>
      <w:r w:rsidRPr="00925B13">
        <w:rPr>
          <w:i/>
          <w:iCs/>
        </w:rPr>
        <w:t>EXPO live: Schaufenster der Innovationen 2026</w:t>
      </w:r>
      <w:r w:rsidRPr="00925B13">
        <w:t xml:space="preserve"> des Magazins </w:t>
      </w:r>
      <w:r w:rsidRPr="00925B13">
        <w:rPr>
          <w:i/>
          <w:iCs/>
        </w:rPr>
        <w:t>BESSER LACKIEREN</w:t>
      </w:r>
      <w:r w:rsidRPr="00925B13">
        <w:t xml:space="preserve"> </w:t>
      </w:r>
      <w:r>
        <w:t>weitere</w:t>
      </w:r>
      <w:r w:rsidRPr="00925B13">
        <w:t xml:space="preserve"> Einblicke in das Interstuhl-Projekt</w:t>
      </w:r>
      <w:r>
        <w:t>.</w:t>
      </w:r>
    </w:p>
    <w:p w14:paraId="52029F27" w14:textId="77777777" w:rsidR="003E5FFF" w:rsidRDefault="003E5FFF" w:rsidP="0026127D">
      <w:pPr>
        <w:pStyle w:val="Flietext"/>
      </w:pPr>
    </w:p>
    <w:p w14:paraId="769C5ACB" w14:textId="1BFF828A" w:rsidR="00276F13" w:rsidRDefault="00276F13" w:rsidP="0026127D">
      <w:pPr>
        <w:pStyle w:val="Flietext"/>
      </w:pPr>
      <w:r>
        <w:br w:type="page"/>
      </w:r>
    </w:p>
    <w:p w14:paraId="343FA5E0" w14:textId="291FF3D8" w:rsidR="003E5FFF" w:rsidRPr="00276F13" w:rsidRDefault="00276F13" w:rsidP="0026127D">
      <w:pPr>
        <w:pStyle w:val="Flietext"/>
        <w:rPr>
          <w:b/>
          <w:bCs/>
        </w:rPr>
      </w:pPr>
      <w:r w:rsidRPr="00276F13">
        <w:rPr>
          <w:b/>
          <w:bCs/>
        </w:rPr>
        <w:lastRenderedPageBreak/>
        <w:t>Bilder</w:t>
      </w:r>
    </w:p>
    <w:p w14:paraId="22000772" w14:textId="77777777" w:rsidR="00276F13" w:rsidRPr="00CF5059" w:rsidRDefault="00276F13" w:rsidP="0026127D">
      <w:pPr>
        <w:pStyle w:val="Flietext"/>
      </w:pPr>
    </w:p>
    <w:p w14:paraId="400B1DA8" w14:textId="1156DCCF" w:rsidR="004F65B3" w:rsidRPr="00D1400A" w:rsidRDefault="00C83570" w:rsidP="00D1400A">
      <w:pPr>
        <w:pStyle w:val="Flietext"/>
        <w:spacing w:line="240" w:lineRule="auto"/>
      </w:pPr>
      <w:r>
        <w:rPr>
          <w:noProof/>
        </w:rPr>
        <w:drawing>
          <wp:inline distT="0" distB="0" distL="0" distR="0" wp14:anchorId="329CA15B" wp14:editId="01933655">
            <wp:extent cx="4928235" cy="3696335"/>
            <wp:effectExtent l="0" t="0" r="5715" b="0"/>
            <wp:docPr id="744493586" name="Grafik 1" descr="Ein Bild, das Maschine, Bautechnik, Industrie,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93586" name="Grafik 1" descr="Ein Bild, das Maschine, Bautechnik, Industrie, Fabrik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r w:rsidR="00906D0C" w:rsidRPr="00D1400A">
        <w:rPr>
          <w:rStyle w:val="Fettung"/>
          <w:sz w:val="16"/>
          <w:szCs w:val="18"/>
        </w:rPr>
        <w:t>Abbildung</w:t>
      </w:r>
      <w:r w:rsidR="00EB19AD" w:rsidRPr="00D1400A">
        <w:rPr>
          <w:rStyle w:val="Fettung"/>
          <w:sz w:val="16"/>
          <w:szCs w:val="18"/>
        </w:rPr>
        <w:t xml:space="preserve"> </w:t>
      </w:r>
      <w:r w:rsidR="004F4E97" w:rsidRPr="00D1400A">
        <w:rPr>
          <w:rStyle w:val="Fettung"/>
          <w:sz w:val="16"/>
          <w:szCs w:val="18"/>
        </w:rPr>
        <w:t>1</w:t>
      </w:r>
      <w:r w:rsidR="004F4E97" w:rsidRPr="00D1400A">
        <w:rPr>
          <w:sz w:val="16"/>
          <w:szCs w:val="18"/>
        </w:rPr>
        <w:t xml:space="preserve">: </w:t>
      </w:r>
      <w:r w:rsidR="00D05639" w:rsidRPr="00D05639">
        <w:rPr>
          <w:sz w:val="16"/>
          <w:szCs w:val="18"/>
        </w:rPr>
        <w:t xml:space="preserve">Die Farbversorgungsstation </w:t>
      </w:r>
      <w:r w:rsidR="00D05639" w:rsidRPr="00D05639">
        <w:rPr>
          <w:b/>
          <w:bCs/>
          <w:sz w:val="16"/>
          <w:szCs w:val="18"/>
        </w:rPr>
        <w:t>Eco</w:t>
      </w:r>
      <w:r w:rsidR="00D05639" w:rsidRPr="00D05639">
        <w:rPr>
          <w:sz w:val="16"/>
          <w:szCs w:val="18"/>
        </w:rPr>
        <w:t>Supply2 Core ist platzsparend.</w:t>
      </w:r>
    </w:p>
    <w:p w14:paraId="265B0F38" w14:textId="77777777" w:rsidR="0081426B" w:rsidRDefault="0081426B" w:rsidP="00D1400A">
      <w:pPr>
        <w:pStyle w:val="Flietext"/>
        <w:spacing w:line="240" w:lineRule="auto"/>
        <w:rPr>
          <w:noProof/>
        </w:rPr>
      </w:pPr>
    </w:p>
    <w:p w14:paraId="61FAA238" w14:textId="77777777" w:rsidR="0081426B" w:rsidRDefault="00D1400A" w:rsidP="00D1400A">
      <w:pPr>
        <w:pStyle w:val="Flietext"/>
        <w:spacing w:line="240" w:lineRule="auto"/>
        <w:rPr>
          <w:rStyle w:val="Fettung"/>
          <w:sz w:val="16"/>
          <w:szCs w:val="18"/>
        </w:rPr>
      </w:pPr>
      <w:r>
        <w:rPr>
          <w:noProof/>
        </w:rPr>
        <w:lastRenderedPageBreak/>
        <w:drawing>
          <wp:inline distT="0" distB="0" distL="0" distR="0" wp14:anchorId="554E6575" wp14:editId="6D57023E">
            <wp:extent cx="3170192" cy="5084385"/>
            <wp:effectExtent l="0" t="0" r="0" b="2540"/>
            <wp:docPr id="490540771" name="Grafik 1" descr="Ein Bild, das Maschine, Bautechnik, Elektrische Leitungen, Pfeife Flöte Ro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540771" name="Grafik 1" descr="Ein Bild, das Maschine, Bautechnik, Elektrische Leitungen, Pfeife Flöte Rohr enthält.&#10;&#10;KI-generierte Inhalte können fehlerhaft sein."/>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3170391" cy="5084704"/>
                    </a:xfrm>
                    <a:prstGeom prst="rect">
                      <a:avLst/>
                    </a:prstGeom>
                    <a:ln>
                      <a:noFill/>
                    </a:ln>
                    <a:extLst>
                      <a:ext uri="{53640926-AAD7-44D8-BBD7-CCE9431645EC}">
                        <a14:shadowObscured xmlns:a14="http://schemas.microsoft.com/office/drawing/2010/main"/>
                      </a:ext>
                    </a:extLst>
                  </pic:spPr>
                </pic:pic>
              </a:graphicData>
            </a:graphic>
          </wp:inline>
        </w:drawing>
      </w:r>
    </w:p>
    <w:p w14:paraId="3CB4B34E" w14:textId="6034BB19" w:rsidR="00476746" w:rsidRDefault="00906D0C" w:rsidP="00D1400A">
      <w:pPr>
        <w:pStyle w:val="Flietext"/>
        <w:spacing w:line="240" w:lineRule="auto"/>
        <w:rPr>
          <w:sz w:val="16"/>
          <w:szCs w:val="18"/>
        </w:rPr>
      </w:pPr>
      <w:r w:rsidRPr="00D1400A">
        <w:rPr>
          <w:rStyle w:val="Fettung"/>
          <w:sz w:val="16"/>
          <w:szCs w:val="18"/>
        </w:rPr>
        <w:t>Abbildung</w:t>
      </w:r>
      <w:r w:rsidR="00EB19AD" w:rsidRPr="00D1400A">
        <w:rPr>
          <w:rStyle w:val="Fettung"/>
          <w:sz w:val="16"/>
          <w:szCs w:val="18"/>
        </w:rPr>
        <w:t xml:space="preserve"> </w:t>
      </w:r>
      <w:r w:rsidR="002714A1" w:rsidRPr="00D1400A">
        <w:rPr>
          <w:rStyle w:val="Fettung"/>
          <w:sz w:val="16"/>
          <w:szCs w:val="18"/>
        </w:rPr>
        <w:t>2</w:t>
      </w:r>
      <w:r w:rsidR="00476746" w:rsidRPr="00D1400A">
        <w:rPr>
          <w:sz w:val="16"/>
          <w:szCs w:val="18"/>
        </w:rPr>
        <w:t xml:space="preserve">: </w:t>
      </w:r>
      <w:r w:rsidR="008A2170" w:rsidRPr="008A2170">
        <w:rPr>
          <w:sz w:val="16"/>
          <w:szCs w:val="18"/>
        </w:rPr>
        <w:t>Roboteraufbau mit 2K Dosiertechnik</w:t>
      </w:r>
      <w:r w:rsidR="008A2170">
        <w:rPr>
          <w:sz w:val="16"/>
          <w:szCs w:val="18"/>
        </w:rPr>
        <w:t>.</w:t>
      </w:r>
    </w:p>
    <w:p w14:paraId="286CE194" w14:textId="77777777" w:rsidR="00325EC1" w:rsidRDefault="00325EC1" w:rsidP="00D1400A">
      <w:pPr>
        <w:pStyle w:val="Flietext"/>
        <w:spacing w:line="240" w:lineRule="auto"/>
        <w:rPr>
          <w:sz w:val="16"/>
          <w:szCs w:val="18"/>
        </w:rPr>
      </w:pPr>
    </w:p>
    <w:p w14:paraId="78305779" w14:textId="77777777" w:rsidR="00325EC1" w:rsidRDefault="00325EC1" w:rsidP="00D1400A">
      <w:pPr>
        <w:pStyle w:val="Flietext"/>
        <w:spacing w:line="240" w:lineRule="auto"/>
        <w:rPr>
          <w:noProof/>
          <w:sz w:val="16"/>
          <w:szCs w:val="18"/>
        </w:rPr>
      </w:pPr>
    </w:p>
    <w:p w14:paraId="3CE470CB" w14:textId="20A86B7D" w:rsidR="00325EC1" w:rsidRDefault="00325EC1" w:rsidP="00D1400A">
      <w:pPr>
        <w:pStyle w:val="Flietext"/>
        <w:spacing w:line="240" w:lineRule="auto"/>
        <w:rPr>
          <w:sz w:val="16"/>
          <w:szCs w:val="18"/>
        </w:rPr>
      </w:pPr>
      <w:r>
        <w:rPr>
          <w:noProof/>
          <w:sz w:val="16"/>
          <w:szCs w:val="18"/>
        </w:rPr>
        <w:lastRenderedPageBreak/>
        <w:drawing>
          <wp:inline distT="0" distB="0" distL="0" distR="0" wp14:anchorId="3FB0BD54" wp14:editId="4A09E753">
            <wp:extent cx="3683000" cy="5708162"/>
            <wp:effectExtent l="0" t="0" r="0" b="0"/>
            <wp:docPr id="16274717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683227" cy="5708514"/>
                    </a:xfrm>
                    <a:prstGeom prst="rect">
                      <a:avLst/>
                    </a:prstGeom>
                    <a:noFill/>
                    <a:ln>
                      <a:noFill/>
                    </a:ln>
                    <a:extLst>
                      <a:ext uri="{53640926-AAD7-44D8-BBD7-CCE9431645EC}">
                        <a14:shadowObscured xmlns:a14="http://schemas.microsoft.com/office/drawing/2010/main"/>
                      </a:ext>
                    </a:extLst>
                  </pic:spPr>
                </pic:pic>
              </a:graphicData>
            </a:graphic>
          </wp:inline>
        </w:drawing>
      </w:r>
    </w:p>
    <w:p w14:paraId="6CEB3BF0" w14:textId="4463CF0B" w:rsidR="00325EC1" w:rsidRDefault="00325EC1" w:rsidP="00D1400A">
      <w:pPr>
        <w:pStyle w:val="Flietext"/>
        <w:spacing w:line="240" w:lineRule="auto"/>
        <w:rPr>
          <w:sz w:val="16"/>
          <w:szCs w:val="18"/>
        </w:rPr>
      </w:pPr>
      <w:r w:rsidRPr="00E042DD">
        <w:rPr>
          <w:b/>
          <w:bCs/>
          <w:sz w:val="16"/>
          <w:szCs w:val="18"/>
        </w:rPr>
        <w:t xml:space="preserve">Abbildung 3: </w:t>
      </w:r>
      <w:r w:rsidR="00E042DD" w:rsidRPr="00E042DD">
        <w:rPr>
          <w:sz w:val="16"/>
          <w:szCs w:val="18"/>
        </w:rPr>
        <w:t xml:space="preserve">Die Interstuhl Büromöbel GmbH &amp; Co. KG </w:t>
      </w:r>
      <w:r w:rsidR="00E042DD">
        <w:rPr>
          <w:sz w:val="16"/>
          <w:szCs w:val="18"/>
        </w:rPr>
        <w:t>setzt</w:t>
      </w:r>
      <w:r w:rsidR="00E042DD" w:rsidRPr="00E042DD">
        <w:rPr>
          <w:sz w:val="16"/>
          <w:szCs w:val="18"/>
        </w:rPr>
        <w:t xml:space="preserve"> bei der Produktion ihrer Werkstatt- und Laborstühle auf Lackiertechnologie von Dürr.</w:t>
      </w:r>
    </w:p>
    <w:p w14:paraId="51049CBB" w14:textId="77777777" w:rsidR="0081426B" w:rsidRPr="00906D0C" w:rsidRDefault="0081426B" w:rsidP="00D1400A">
      <w:pPr>
        <w:pStyle w:val="Flietext"/>
        <w:spacing w:line="240" w:lineRule="auto"/>
      </w:pPr>
    </w:p>
    <w:p w14:paraId="7B4F9106" w14:textId="77777777" w:rsidR="004F65B3" w:rsidRPr="00906D0C" w:rsidRDefault="004F65B3" w:rsidP="00037BB3">
      <w:pPr>
        <w:pStyle w:val="Flietext"/>
      </w:pPr>
      <w:r w:rsidRPr="00906D0C">
        <w:br w:type="page"/>
      </w:r>
    </w:p>
    <w:p w14:paraId="11BE5E32" w14:textId="77777777" w:rsidR="00440568" w:rsidRPr="00440568" w:rsidRDefault="00440568" w:rsidP="00440568">
      <w:pPr>
        <w:tabs>
          <w:tab w:val="clear" w:pos="3572"/>
        </w:tabs>
        <w:spacing w:line="240" w:lineRule="auto"/>
        <w:rPr>
          <w:rStyle w:val="normaltextrun"/>
          <w:rFonts w:eastAsia="Calibri"/>
          <w:color w:val="auto"/>
          <w:sz w:val="20"/>
          <w:szCs w:val="20"/>
          <w:lang w:eastAsia="de-DE"/>
        </w:rPr>
      </w:pPr>
      <w:r w:rsidRPr="00440568">
        <w:rPr>
          <w:rStyle w:val="normaltextrun"/>
          <w:rFonts w:eastAsia="Calibri"/>
          <w:color w:val="auto"/>
          <w:sz w:val="20"/>
          <w:szCs w:val="20"/>
          <w:lang w:eastAsia="de-DE"/>
        </w:rPr>
        <w:lastRenderedPageBreak/>
        <w:t>Die Dürr Systems AG ist Teil des Dürr-Konzerns. Das Unternehmen ist global in der Automobilindustrie und weiteren Märkten tätig, insbesondere in den Bereichen Lackiertechnik, Endmontage, Klebetechnik und Consulting. Als Marktführer plant und realisiert Dürr schlüsselfertige Anlagen und stellt hochwertige Maschinen- und Robotertechnik sowie Fertigungslinien für Batterieelektroden her. Dabei verfügt das Unternehmen über ausgewiesene Expertise bei digitalen und nachhaltigen Lösungen. Die Dürr Systems AG beschäftigt Stand 2025 rund 6.700 Mitarbeitende.</w:t>
      </w:r>
    </w:p>
    <w:p w14:paraId="03250BB9" w14:textId="77777777" w:rsidR="00440568" w:rsidRPr="00AE3D0C" w:rsidRDefault="00440568" w:rsidP="00440568">
      <w:pPr>
        <w:pStyle w:val="paragraph"/>
        <w:textAlignment w:val="baseline"/>
        <w:rPr>
          <w:rStyle w:val="normaltextrun"/>
          <w:rFonts w:ascii="Arial" w:eastAsia="Calibri" w:hAnsi="Arial" w:cs="Arial"/>
          <w:sz w:val="20"/>
          <w:szCs w:val="20"/>
        </w:rPr>
      </w:pPr>
      <w:r w:rsidRPr="00AE3D0C">
        <w:rPr>
          <w:rStyle w:val="normaltextrun"/>
          <w:rFonts w:ascii="Arial" w:eastAsia="Calibri" w:hAnsi="Arial" w:cs="Arial"/>
          <w:sz w:val="20"/>
          <w:szCs w:val="20"/>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bei Produzenten von Möbeln und Holzhäusern sowie bei der Montage von Medizin- und Elektroprodukten und in der Batteriefertigung. Der Dürr-Konzern erzielte im Jahr 2024 einen Umsatz von 4,7 Mrd. € und hat derzeit rund 18.000 Beschäftigte sowie 130 Standorte in 32 Ländern. Seit dem Verkauf der Umwelttechniksparte Ende Oktober 2025 ist das Geschäft in drei </w:t>
      </w:r>
      <w:proofErr w:type="spellStart"/>
      <w:r w:rsidRPr="00AE3D0C">
        <w:rPr>
          <w:rStyle w:val="normaltextrun"/>
          <w:rFonts w:ascii="Arial" w:eastAsia="Calibri" w:hAnsi="Arial" w:cs="Arial"/>
          <w:sz w:val="20"/>
          <w:szCs w:val="20"/>
        </w:rPr>
        <w:t>Divisions</w:t>
      </w:r>
      <w:proofErr w:type="spellEnd"/>
      <w:r w:rsidRPr="00AE3D0C">
        <w:rPr>
          <w:rStyle w:val="normaltextrun"/>
          <w:rFonts w:ascii="Arial" w:eastAsia="Calibri" w:hAnsi="Arial" w:cs="Arial"/>
          <w:sz w:val="20"/>
          <w:szCs w:val="20"/>
        </w:rPr>
        <w:t xml:space="preserve"> gebündelt:</w:t>
      </w:r>
    </w:p>
    <w:p w14:paraId="0CE9BCE4" w14:textId="77777777" w:rsidR="00440568" w:rsidRPr="00516747" w:rsidRDefault="00440568" w:rsidP="00440568">
      <w:pPr>
        <w:pStyle w:val="paragraph"/>
        <w:numPr>
          <w:ilvl w:val="0"/>
          <w:numId w:val="23"/>
        </w:numPr>
        <w:textAlignment w:val="baseline"/>
        <w:rPr>
          <w:rStyle w:val="normaltextrun"/>
          <w:rFonts w:ascii="Arial" w:eastAsia="Calibri" w:hAnsi="Arial" w:cs="Arial"/>
          <w:sz w:val="20"/>
          <w:szCs w:val="20"/>
        </w:rPr>
      </w:pPr>
      <w:r w:rsidRPr="00516747">
        <w:rPr>
          <w:rStyle w:val="normaltextrun"/>
          <w:rFonts w:ascii="Arial" w:eastAsia="Calibri" w:hAnsi="Arial" w:cs="Arial"/>
          <w:b/>
          <w:bCs/>
          <w:sz w:val="20"/>
          <w:szCs w:val="20"/>
        </w:rPr>
        <w:t>Automotive:</w:t>
      </w:r>
      <w:r w:rsidRPr="00516747">
        <w:rPr>
          <w:rStyle w:val="normaltextrun"/>
          <w:rFonts w:ascii="Arial" w:eastAsia="Calibri" w:hAnsi="Arial" w:cs="Arial"/>
          <w:sz w:val="20"/>
          <w:szCs w:val="20"/>
        </w:rPr>
        <w:t xml:space="preserve"> Lackiertechnik, Endmontage-, Prüf- und </w:t>
      </w:r>
      <w:proofErr w:type="spellStart"/>
      <w:r w:rsidRPr="00516747">
        <w:rPr>
          <w:rStyle w:val="normaltextrun"/>
          <w:rFonts w:ascii="Arial" w:eastAsia="Calibri" w:hAnsi="Arial" w:cs="Arial"/>
          <w:sz w:val="20"/>
          <w:szCs w:val="20"/>
        </w:rPr>
        <w:t>Befülltechnik</w:t>
      </w:r>
      <w:proofErr w:type="spellEnd"/>
      <w:r w:rsidRPr="00516747">
        <w:rPr>
          <w:rStyle w:val="normaltextrun"/>
          <w:rFonts w:ascii="Arial" w:eastAsia="Calibri" w:hAnsi="Arial" w:cs="Arial"/>
          <w:sz w:val="20"/>
          <w:szCs w:val="20"/>
        </w:rPr>
        <w:t xml:space="preserve"> sowie Beschichtungsanlagen für Batterieelektroden</w:t>
      </w:r>
    </w:p>
    <w:p w14:paraId="3AB41D6A" w14:textId="77777777" w:rsidR="00440568" w:rsidRPr="00516747" w:rsidRDefault="00440568" w:rsidP="00440568">
      <w:pPr>
        <w:pStyle w:val="paragraph"/>
        <w:numPr>
          <w:ilvl w:val="0"/>
          <w:numId w:val="23"/>
        </w:numPr>
        <w:textAlignment w:val="baseline"/>
        <w:rPr>
          <w:rStyle w:val="normaltextrun"/>
          <w:rFonts w:ascii="Arial" w:eastAsia="Calibri" w:hAnsi="Arial" w:cs="Arial"/>
          <w:sz w:val="20"/>
          <w:szCs w:val="20"/>
        </w:rPr>
      </w:pPr>
      <w:r w:rsidRPr="00516747">
        <w:rPr>
          <w:rStyle w:val="normaltextrun"/>
          <w:rFonts w:ascii="Arial" w:eastAsia="Calibri" w:hAnsi="Arial" w:cs="Arial"/>
          <w:b/>
          <w:bCs/>
          <w:sz w:val="20"/>
          <w:szCs w:val="20"/>
        </w:rPr>
        <w:t>Industrial Automation:</w:t>
      </w:r>
      <w:r w:rsidRPr="00516747">
        <w:rPr>
          <w:rStyle w:val="normaltextrun"/>
          <w:rFonts w:ascii="Arial" w:eastAsia="Calibri" w:hAnsi="Arial" w:cs="Arial"/>
          <w:sz w:val="20"/>
          <w:szCs w:val="20"/>
        </w:rPr>
        <w:t xml:space="preserve"> Montage- und Prüfsysteme für Automobilkomponenten, Medizinprodukte und Konsumgüter sowie Auswuchtlösungen</w:t>
      </w:r>
    </w:p>
    <w:p w14:paraId="2AD92EDF" w14:textId="77777777" w:rsidR="00440568" w:rsidRPr="00516747" w:rsidRDefault="00440568" w:rsidP="00440568">
      <w:pPr>
        <w:pStyle w:val="paragraph"/>
        <w:numPr>
          <w:ilvl w:val="0"/>
          <w:numId w:val="23"/>
        </w:numPr>
        <w:textAlignment w:val="baseline"/>
        <w:rPr>
          <w:rFonts w:ascii="Arial" w:eastAsia="Calibri" w:hAnsi="Arial" w:cs="Arial"/>
          <w:sz w:val="20"/>
          <w:szCs w:val="20"/>
        </w:rPr>
      </w:pPr>
      <w:proofErr w:type="spellStart"/>
      <w:r w:rsidRPr="00516747">
        <w:rPr>
          <w:rStyle w:val="normaltextrun"/>
          <w:rFonts w:ascii="Arial" w:eastAsia="Calibri" w:hAnsi="Arial" w:cs="Arial"/>
          <w:b/>
          <w:bCs/>
          <w:sz w:val="20"/>
          <w:szCs w:val="20"/>
        </w:rPr>
        <w:t>Woodworking</w:t>
      </w:r>
      <w:proofErr w:type="spellEnd"/>
      <w:r w:rsidRPr="00516747">
        <w:rPr>
          <w:rStyle w:val="normaltextrun"/>
          <w:rFonts w:ascii="Arial" w:eastAsia="Calibri" w:hAnsi="Arial" w:cs="Arial"/>
          <w:b/>
          <w:bCs/>
          <w:sz w:val="20"/>
          <w:szCs w:val="20"/>
        </w:rPr>
        <w:t>:</w:t>
      </w:r>
      <w:r w:rsidRPr="00516747">
        <w:rPr>
          <w:rStyle w:val="normaltextrun"/>
          <w:rFonts w:ascii="Arial" w:eastAsia="Calibri" w:hAnsi="Arial" w:cs="Arial"/>
          <w:sz w:val="20"/>
          <w:szCs w:val="20"/>
        </w:rPr>
        <w:t xml:space="preserve"> Maschinen und Anlagen für die holzbearbeitende Industrie</w:t>
      </w:r>
    </w:p>
    <w:p w14:paraId="52F3299F" w14:textId="77777777" w:rsidR="00E2673E" w:rsidRPr="000D3D88" w:rsidRDefault="00E2673E" w:rsidP="00E2673E">
      <w:pPr>
        <w:spacing w:line="280" w:lineRule="atLeast"/>
        <w:rPr>
          <w:rStyle w:val="DisclaimerZchn"/>
          <w:color w:val="auto"/>
          <w:sz w:val="18"/>
          <w:szCs w:val="18"/>
        </w:rPr>
      </w:pPr>
    </w:p>
    <w:p w14:paraId="55909BE4" w14:textId="77777777" w:rsidR="00E2673E" w:rsidRPr="000D3D88" w:rsidRDefault="00E2673E" w:rsidP="00E2673E">
      <w:pPr>
        <w:spacing w:line="280" w:lineRule="atLeast"/>
        <w:rPr>
          <w:rStyle w:val="Fettung"/>
        </w:rPr>
      </w:pPr>
      <w:r w:rsidRPr="000D3D88">
        <w:rPr>
          <w:rStyle w:val="Fettung"/>
        </w:rPr>
        <w:t>Kontakt</w:t>
      </w:r>
    </w:p>
    <w:p w14:paraId="27B95F95" w14:textId="77777777" w:rsidR="00E2673E" w:rsidRPr="000D3D88" w:rsidRDefault="00E2673E" w:rsidP="00E2673E">
      <w:pPr>
        <w:tabs>
          <w:tab w:val="left" w:pos="0"/>
          <w:tab w:val="left" w:pos="851"/>
          <w:tab w:val="left" w:pos="4253"/>
        </w:tabs>
        <w:spacing w:line="276" w:lineRule="auto"/>
        <w:ind w:right="284"/>
        <w:outlineLvl w:val="0"/>
        <w:rPr>
          <w:rFonts w:cs="Arial"/>
        </w:rPr>
      </w:pPr>
      <w:r w:rsidRPr="000D3D88">
        <w:rPr>
          <w:rFonts w:cs="Arial"/>
        </w:rPr>
        <w:t>Dürr Systems AG</w:t>
      </w:r>
    </w:p>
    <w:p w14:paraId="0D94A43C" w14:textId="77777777" w:rsidR="00E2673E" w:rsidRPr="000D3D88" w:rsidRDefault="00E2673E" w:rsidP="00E2673E">
      <w:pPr>
        <w:tabs>
          <w:tab w:val="left" w:pos="0"/>
          <w:tab w:val="left" w:pos="851"/>
          <w:tab w:val="left" w:pos="4253"/>
        </w:tabs>
        <w:spacing w:line="276" w:lineRule="auto"/>
        <w:ind w:right="284"/>
        <w:rPr>
          <w:rFonts w:cs="Arial"/>
        </w:rPr>
      </w:pPr>
      <w:r w:rsidRPr="000D3D88">
        <w:rPr>
          <w:rFonts w:cs="Arial"/>
        </w:rPr>
        <w:t>Carina Lachnit</w:t>
      </w:r>
    </w:p>
    <w:p w14:paraId="1A6D41C1" w14:textId="77777777" w:rsidR="00E2673E" w:rsidRPr="002752AF" w:rsidRDefault="00E2673E" w:rsidP="00E2673E">
      <w:pPr>
        <w:tabs>
          <w:tab w:val="left" w:pos="0"/>
          <w:tab w:val="left" w:pos="851"/>
          <w:tab w:val="left" w:pos="4253"/>
        </w:tabs>
        <w:spacing w:line="276" w:lineRule="auto"/>
        <w:ind w:right="284"/>
        <w:rPr>
          <w:rFonts w:cs="Arial"/>
          <w:lang w:val="en-US"/>
        </w:rPr>
      </w:pPr>
      <w:r w:rsidRPr="002752AF">
        <w:rPr>
          <w:rFonts w:cs="Arial"/>
          <w:lang w:val="en-US"/>
        </w:rPr>
        <w:t>Marketing</w:t>
      </w:r>
    </w:p>
    <w:p w14:paraId="6C80462D" w14:textId="77777777" w:rsidR="00E2673E" w:rsidRPr="001E4A65" w:rsidRDefault="00E2673E" w:rsidP="00E2673E">
      <w:pPr>
        <w:tabs>
          <w:tab w:val="left" w:pos="0"/>
          <w:tab w:val="left" w:pos="851"/>
          <w:tab w:val="left" w:pos="4253"/>
        </w:tabs>
        <w:spacing w:line="276" w:lineRule="auto"/>
        <w:ind w:right="284"/>
        <w:rPr>
          <w:rFonts w:cs="Arial"/>
          <w:lang w:val="en-US"/>
        </w:rPr>
      </w:pPr>
      <w:r w:rsidRPr="001E4A65">
        <w:rPr>
          <w:rFonts w:cs="Arial"/>
          <w:lang w:val="en-US"/>
        </w:rPr>
        <w:t xml:space="preserve">Tel.: </w:t>
      </w:r>
      <w:r w:rsidRPr="001D54DE">
        <w:rPr>
          <w:rFonts w:cs="Arial"/>
          <w:lang w:val="en-US"/>
        </w:rPr>
        <w:t>+49 7142 78-4899</w:t>
      </w:r>
    </w:p>
    <w:p w14:paraId="10112DFA" w14:textId="77777777" w:rsidR="00E2673E" w:rsidRPr="001E4A65" w:rsidRDefault="00E2673E" w:rsidP="00E2673E">
      <w:pPr>
        <w:tabs>
          <w:tab w:val="left" w:pos="0"/>
          <w:tab w:val="left" w:pos="851"/>
          <w:tab w:val="left" w:pos="4253"/>
        </w:tabs>
        <w:spacing w:line="276" w:lineRule="auto"/>
        <w:ind w:right="284"/>
        <w:rPr>
          <w:rFonts w:cs="Arial"/>
          <w:lang w:val="en-US"/>
        </w:rPr>
      </w:pPr>
      <w:r w:rsidRPr="001E4A65">
        <w:rPr>
          <w:rFonts w:cs="Arial"/>
          <w:lang w:val="en-US"/>
        </w:rPr>
        <w:t xml:space="preserve">E-Mail: </w:t>
      </w:r>
      <w:r w:rsidRPr="001D54DE">
        <w:rPr>
          <w:rFonts w:cs="Arial"/>
          <w:lang w:val="en-US"/>
        </w:rPr>
        <w:t>carina.lachnit@durr.com</w:t>
      </w:r>
    </w:p>
    <w:p w14:paraId="7E1D8C95" w14:textId="77777777" w:rsidR="00E2673E" w:rsidRPr="00D71941" w:rsidRDefault="00E2673E" w:rsidP="00E2673E">
      <w:pPr>
        <w:spacing w:line="276" w:lineRule="auto"/>
        <w:rPr>
          <w:lang w:val="en-US"/>
        </w:rPr>
      </w:pPr>
      <w:hyperlink r:id="rId15" w:history="1">
        <w:r w:rsidRPr="00006D99">
          <w:rPr>
            <w:rStyle w:val="Hyperlink"/>
            <w:rFonts w:eastAsia="Times New Roman" w:cs="Arial"/>
            <w:lang w:val="it-IT" w:eastAsia="de-DE"/>
          </w:rPr>
          <w:t>www.durr.com</w:t>
        </w:r>
      </w:hyperlink>
    </w:p>
    <w:p w14:paraId="4EA73C3F" w14:textId="77777777" w:rsidR="00E2673E" w:rsidRDefault="00E2673E" w:rsidP="00E2673E"/>
    <w:p w14:paraId="00BF0A24" w14:textId="77777777" w:rsidR="00E2673E" w:rsidRDefault="00E2673E" w:rsidP="00E2673E"/>
    <w:sectPr w:rsidR="00E2673E"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B265F" w14:textId="77777777" w:rsidR="009C46A0" w:rsidRDefault="009C46A0" w:rsidP="00D9165E">
      <w:r>
        <w:separator/>
      </w:r>
    </w:p>
  </w:endnote>
  <w:endnote w:type="continuationSeparator" w:id="0">
    <w:p w14:paraId="4A102461" w14:textId="77777777" w:rsidR="009C46A0" w:rsidRDefault="009C46A0" w:rsidP="00D9165E">
      <w:r>
        <w:continuationSeparator/>
      </w:r>
    </w:p>
  </w:endnote>
  <w:endnote w:type="continuationNotice" w:id="1">
    <w:p w14:paraId="73597BE6" w14:textId="77777777" w:rsidR="009C46A0" w:rsidRDefault="009C46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Default="00933130">
    <w:pPr>
      <w:pStyle w:val="Fuzeile"/>
    </w:pPr>
    <w: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76A79011"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241E80">
        <w:instrText>6</w:instrText>
      </w:r>
    </w:fldSimple>
    <w:r w:rsidRPr="005218C8">
      <w:instrText>&gt;"1" "</w:instrText>
    </w:r>
    <w:r w:rsidRPr="005218C8">
      <w:fldChar w:fldCharType="begin"/>
    </w:r>
    <w:r w:rsidRPr="005218C8">
      <w:instrText xml:space="preserve"> PAGE  \* MERGEFORMAT </w:instrText>
    </w:r>
    <w:r w:rsidRPr="005218C8">
      <w:fldChar w:fldCharType="separate"/>
    </w:r>
    <w:r w:rsidR="00241E80">
      <w:instrText>2</w:instrText>
    </w:r>
    <w:r w:rsidRPr="005218C8">
      <w:fldChar w:fldCharType="end"/>
    </w:r>
    <w:r w:rsidRPr="005218C8">
      <w:instrText>/</w:instrText>
    </w:r>
    <w:fldSimple w:instr="NUMPAGES  \* MERGEFORMAT">
      <w:r w:rsidR="00241E80">
        <w:instrText>6</w:instrText>
      </w:r>
    </w:fldSimple>
    <w:r w:rsidRPr="005218C8">
      <w:instrText>" "</w:instrText>
    </w:r>
    <w:r w:rsidRPr="005218C8">
      <w:fldChar w:fldCharType="separate"/>
    </w:r>
    <w:r w:rsidR="00241E80">
      <w:t>2</w:t>
    </w:r>
    <w:r w:rsidR="00241E80" w:rsidRPr="005218C8">
      <w:t>/</w:t>
    </w:r>
    <w:r w:rsidR="00241E80">
      <w:t>6</w:t>
    </w:r>
    <w:r w:rsidRPr="005218C8">
      <w:fldChar w:fldCharType="end"/>
    </w:r>
    <w:r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39381554" w:rsidR="00B143FE" w:rsidRPr="005218C8" w:rsidRDefault="00933130" w:rsidP="00EB19AD">
    <w:pPr>
      <w:pStyle w:val="Kopfzeile"/>
    </w:pPr>
    <w:r>
      <mc:AlternateContent>
        <mc:Choice Requires="wps">
          <w:drawing>
            <wp:anchor distT="0" distB="0" distL="0" distR="0" simplePos="0" relativeHeight="251658245" behindDoc="0" locked="0" layoutInCell="1" allowOverlap="1" wp14:anchorId="71953709" wp14:editId="5D25C732">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C590E1" w14:textId="2053FB0E"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953709" id="_x0000_t202" coordsize="21600,21600" o:spt="202" path="m,l,21600r21600,l21600,xe">
              <v:stroke joinstyle="miter"/>
              <v:path gradientshapeok="t" o:connecttype="rect"/>
            </v:shapetype>
            <v:shape id="Textfeld 1" o:spid="_x0000_s1029"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72C590E1" w14:textId="2053FB0E"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NUMPAGES  \* MERGEFORMAT">
      <w:r w:rsidR="00241E80">
        <w:instrText>6</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241E80">
      <w:instrText>1</w:instrText>
    </w:r>
    <w:r w:rsidR="00B143FE" w:rsidRPr="005218C8">
      <w:fldChar w:fldCharType="end"/>
    </w:r>
    <w:r w:rsidR="00B143FE" w:rsidRPr="005218C8">
      <w:instrText>/</w:instrText>
    </w:r>
    <w:fldSimple w:instr="NUMPAGES  \* MERGEFORMAT">
      <w:r w:rsidR="00241E80">
        <w:instrText>6</w:instrText>
      </w:r>
    </w:fldSimple>
    <w:r w:rsidR="00B143FE" w:rsidRPr="005218C8">
      <w:instrText>" "</w:instrText>
    </w:r>
    <w:r w:rsidR="00B143FE" w:rsidRPr="005218C8">
      <w:fldChar w:fldCharType="separate"/>
    </w:r>
    <w:r w:rsidR="00241E80">
      <w:t>1</w:t>
    </w:r>
    <w:r w:rsidR="00241E80" w:rsidRPr="005218C8">
      <w:t>/</w:t>
    </w:r>
    <w:r w:rsidR="00241E80">
      <w:t>6</w:t>
    </w:r>
    <w:r w:rsidR="00B143FE" w:rsidRPr="005218C8">
      <w:fldChar w:fldCharType="end"/>
    </w:r>
    <w:r w:rsidR="00B143FE"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09E90" w14:textId="77777777" w:rsidR="009C46A0" w:rsidRDefault="009C46A0" w:rsidP="00D9165E">
      <w:r>
        <w:separator/>
      </w:r>
    </w:p>
  </w:footnote>
  <w:footnote w:type="continuationSeparator" w:id="0">
    <w:p w14:paraId="7619328D" w14:textId="77777777" w:rsidR="009C46A0" w:rsidRDefault="009C46A0" w:rsidP="00D9165E">
      <w:r>
        <w:continuationSeparator/>
      </w:r>
    </w:p>
  </w:footnote>
  <w:footnote w:type="continuationNotice" w:id="1">
    <w:p w14:paraId="2535F326" w14:textId="77777777" w:rsidR="009C46A0" w:rsidRDefault="009C46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6078254">
    <w:abstractNumId w:val="3"/>
  </w:num>
  <w:num w:numId="2" w16cid:durableId="1092895629">
    <w:abstractNumId w:val="20"/>
  </w:num>
  <w:num w:numId="3" w16cid:durableId="653219789">
    <w:abstractNumId w:val="5"/>
  </w:num>
  <w:num w:numId="4" w16cid:durableId="2039546775">
    <w:abstractNumId w:val="10"/>
  </w:num>
  <w:num w:numId="5" w16cid:durableId="227113150">
    <w:abstractNumId w:val="16"/>
  </w:num>
  <w:num w:numId="6" w16cid:durableId="949047036">
    <w:abstractNumId w:val="2"/>
  </w:num>
  <w:num w:numId="7" w16cid:durableId="1012103689">
    <w:abstractNumId w:val="22"/>
  </w:num>
  <w:num w:numId="8" w16cid:durableId="1718819984">
    <w:abstractNumId w:val="9"/>
  </w:num>
  <w:num w:numId="9" w16cid:durableId="405037312">
    <w:abstractNumId w:val="21"/>
  </w:num>
  <w:num w:numId="10" w16cid:durableId="1927959920">
    <w:abstractNumId w:val="6"/>
  </w:num>
  <w:num w:numId="11" w16cid:durableId="359934007">
    <w:abstractNumId w:val="1"/>
  </w:num>
  <w:num w:numId="12" w16cid:durableId="223956652">
    <w:abstractNumId w:val="4"/>
  </w:num>
  <w:num w:numId="13" w16cid:durableId="1373847204">
    <w:abstractNumId w:val="12"/>
  </w:num>
  <w:num w:numId="14" w16cid:durableId="1819419349">
    <w:abstractNumId w:val="15"/>
  </w:num>
  <w:num w:numId="15" w16cid:durableId="1256129213">
    <w:abstractNumId w:val="18"/>
  </w:num>
  <w:num w:numId="16" w16cid:durableId="967323025">
    <w:abstractNumId w:val="17"/>
  </w:num>
  <w:num w:numId="17" w16cid:durableId="380329645">
    <w:abstractNumId w:val="14"/>
  </w:num>
  <w:num w:numId="18" w16cid:durableId="1472601209">
    <w:abstractNumId w:val="11"/>
  </w:num>
  <w:num w:numId="19" w16cid:durableId="253711352">
    <w:abstractNumId w:val="0"/>
  </w:num>
  <w:num w:numId="20" w16cid:durableId="1946572688">
    <w:abstractNumId w:val="7"/>
  </w:num>
  <w:num w:numId="21" w16cid:durableId="1025136973">
    <w:abstractNumId w:val="8"/>
  </w:num>
  <w:num w:numId="22" w16cid:durableId="1118258671">
    <w:abstractNumId w:val="19"/>
  </w:num>
  <w:num w:numId="23" w16cid:durableId="2912061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14DA"/>
    <w:rsid w:val="000042E4"/>
    <w:rsid w:val="00004D92"/>
    <w:rsid w:val="00005AF4"/>
    <w:rsid w:val="0001039C"/>
    <w:rsid w:val="000103AF"/>
    <w:rsid w:val="000137F9"/>
    <w:rsid w:val="00013B23"/>
    <w:rsid w:val="00015F92"/>
    <w:rsid w:val="0002273A"/>
    <w:rsid w:val="00026B8C"/>
    <w:rsid w:val="00030020"/>
    <w:rsid w:val="00030318"/>
    <w:rsid w:val="00030C1A"/>
    <w:rsid w:val="000327C5"/>
    <w:rsid w:val="00033584"/>
    <w:rsid w:val="0003543C"/>
    <w:rsid w:val="00036336"/>
    <w:rsid w:val="00037BB3"/>
    <w:rsid w:val="00037FF7"/>
    <w:rsid w:val="00040FEA"/>
    <w:rsid w:val="0004140A"/>
    <w:rsid w:val="000436AB"/>
    <w:rsid w:val="00050B86"/>
    <w:rsid w:val="000557D8"/>
    <w:rsid w:val="00062BC6"/>
    <w:rsid w:val="00062C8E"/>
    <w:rsid w:val="0006390C"/>
    <w:rsid w:val="00064547"/>
    <w:rsid w:val="00065405"/>
    <w:rsid w:val="0006654A"/>
    <w:rsid w:val="000667BB"/>
    <w:rsid w:val="000679B5"/>
    <w:rsid w:val="00067A27"/>
    <w:rsid w:val="00073211"/>
    <w:rsid w:val="000750E4"/>
    <w:rsid w:val="00077087"/>
    <w:rsid w:val="00077628"/>
    <w:rsid w:val="00080814"/>
    <w:rsid w:val="000830E8"/>
    <w:rsid w:val="0008494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14D2"/>
    <w:rsid w:val="00102066"/>
    <w:rsid w:val="00103EE3"/>
    <w:rsid w:val="001052E0"/>
    <w:rsid w:val="001076E4"/>
    <w:rsid w:val="00112DF3"/>
    <w:rsid w:val="00114255"/>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665CB"/>
    <w:rsid w:val="00176D8A"/>
    <w:rsid w:val="00176DAA"/>
    <w:rsid w:val="00180D0F"/>
    <w:rsid w:val="001877A6"/>
    <w:rsid w:val="001935AE"/>
    <w:rsid w:val="00194AC6"/>
    <w:rsid w:val="00197009"/>
    <w:rsid w:val="001975A2"/>
    <w:rsid w:val="001A297C"/>
    <w:rsid w:val="001A5B15"/>
    <w:rsid w:val="001A65EE"/>
    <w:rsid w:val="001C0A26"/>
    <w:rsid w:val="001C0A39"/>
    <w:rsid w:val="001C1023"/>
    <w:rsid w:val="001C5EB3"/>
    <w:rsid w:val="001D0887"/>
    <w:rsid w:val="001D0F2E"/>
    <w:rsid w:val="001D2C4C"/>
    <w:rsid w:val="001D54DE"/>
    <w:rsid w:val="001D697E"/>
    <w:rsid w:val="001D776F"/>
    <w:rsid w:val="001E25FE"/>
    <w:rsid w:val="001F3730"/>
    <w:rsid w:val="001F6276"/>
    <w:rsid w:val="001F7E95"/>
    <w:rsid w:val="0020322F"/>
    <w:rsid w:val="00205B62"/>
    <w:rsid w:val="0020631B"/>
    <w:rsid w:val="00206375"/>
    <w:rsid w:val="002118EB"/>
    <w:rsid w:val="00216BD0"/>
    <w:rsid w:val="00216FC6"/>
    <w:rsid w:val="002176DB"/>
    <w:rsid w:val="00226865"/>
    <w:rsid w:val="00231A54"/>
    <w:rsid w:val="00232D66"/>
    <w:rsid w:val="0023563A"/>
    <w:rsid w:val="00237283"/>
    <w:rsid w:val="00241E80"/>
    <w:rsid w:val="00243F9B"/>
    <w:rsid w:val="00252189"/>
    <w:rsid w:val="00253848"/>
    <w:rsid w:val="0025441C"/>
    <w:rsid w:val="0026127D"/>
    <w:rsid w:val="002655A1"/>
    <w:rsid w:val="002714A1"/>
    <w:rsid w:val="002717A8"/>
    <w:rsid w:val="00272090"/>
    <w:rsid w:val="0027470A"/>
    <w:rsid w:val="00274B65"/>
    <w:rsid w:val="00275350"/>
    <w:rsid w:val="00275DCD"/>
    <w:rsid w:val="00276F13"/>
    <w:rsid w:val="00280819"/>
    <w:rsid w:val="00282680"/>
    <w:rsid w:val="00284C18"/>
    <w:rsid w:val="00285C32"/>
    <w:rsid w:val="002868C3"/>
    <w:rsid w:val="00292501"/>
    <w:rsid w:val="00294020"/>
    <w:rsid w:val="00294B59"/>
    <w:rsid w:val="00296AD3"/>
    <w:rsid w:val="002A1286"/>
    <w:rsid w:val="002A1717"/>
    <w:rsid w:val="002A172B"/>
    <w:rsid w:val="002A49F2"/>
    <w:rsid w:val="002A5671"/>
    <w:rsid w:val="002A5D25"/>
    <w:rsid w:val="002A5FA1"/>
    <w:rsid w:val="002A639F"/>
    <w:rsid w:val="002B06E7"/>
    <w:rsid w:val="002B18CE"/>
    <w:rsid w:val="002B31FE"/>
    <w:rsid w:val="002B71FB"/>
    <w:rsid w:val="002C00EB"/>
    <w:rsid w:val="002C0163"/>
    <w:rsid w:val="002C5677"/>
    <w:rsid w:val="002D0F47"/>
    <w:rsid w:val="002D2E6A"/>
    <w:rsid w:val="002D2EC4"/>
    <w:rsid w:val="002D33B7"/>
    <w:rsid w:val="002D4939"/>
    <w:rsid w:val="002D506A"/>
    <w:rsid w:val="002D60E0"/>
    <w:rsid w:val="002D7EB6"/>
    <w:rsid w:val="002E0547"/>
    <w:rsid w:val="002E2125"/>
    <w:rsid w:val="002E6A2D"/>
    <w:rsid w:val="002F0442"/>
    <w:rsid w:val="002F3CE0"/>
    <w:rsid w:val="002F4399"/>
    <w:rsid w:val="002F5B8E"/>
    <w:rsid w:val="002F6BF1"/>
    <w:rsid w:val="002F7140"/>
    <w:rsid w:val="0030067C"/>
    <w:rsid w:val="00301592"/>
    <w:rsid w:val="00302DB1"/>
    <w:rsid w:val="003035A6"/>
    <w:rsid w:val="003035F7"/>
    <w:rsid w:val="00325EC1"/>
    <w:rsid w:val="0032644F"/>
    <w:rsid w:val="00330683"/>
    <w:rsid w:val="00333CF4"/>
    <w:rsid w:val="00335617"/>
    <w:rsid w:val="0033769D"/>
    <w:rsid w:val="00337BDD"/>
    <w:rsid w:val="00340C19"/>
    <w:rsid w:val="003412B3"/>
    <w:rsid w:val="00344BA5"/>
    <w:rsid w:val="00344C4A"/>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11D"/>
    <w:rsid w:val="00373E56"/>
    <w:rsid w:val="00375576"/>
    <w:rsid w:val="00375D1A"/>
    <w:rsid w:val="003812F3"/>
    <w:rsid w:val="003849ED"/>
    <w:rsid w:val="0039367F"/>
    <w:rsid w:val="00395574"/>
    <w:rsid w:val="0039654F"/>
    <w:rsid w:val="0039780E"/>
    <w:rsid w:val="003A046C"/>
    <w:rsid w:val="003A04BE"/>
    <w:rsid w:val="003A2989"/>
    <w:rsid w:val="003A692D"/>
    <w:rsid w:val="003B0692"/>
    <w:rsid w:val="003B160B"/>
    <w:rsid w:val="003B1684"/>
    <w:rsid w:val="003C492A"/>
    <w:rsid w:val="003C60F4"/>
    <w:rsid w:val="003D458E"/>
    <w:rsid w:val="003D50EB"/>
    <w:rsid w:val="003D770A"/>
    <w:rsid w:val="003E06FE"/>
    <w:rsid w:val="003E5B52"/>
    <w:rsid w:val="003E5FFF"/>
    <w:rsid w:val="003E738F"/>
    <w:rsid w:val="003E7CF8"/>
    <w:rsid w:val="003F0CD8"/>
    <w:rsid w:val="003F1873"/>
    <w:rsid w:val="003F28B8"/>
    <w:rsid w:val="003F3BE6"/>
    <w:rsid w:val="00402949"/>
    <w:rsid w:val="00402AD2"/>
    <w:rsid w:val="0040381F"/>
    <w:rsid w:val="00404174"/>
    <w:rsid w:val="0040655D"/>
    <w:rsid w:val="0040784F"/>
    <w:rsid w:val="00407CD3"/>
    <w:rsid w:val="00412669"/>
    <w:rsid w:val="004246CA"/>
    <w:rsid w:val="00424A3C"/>
    <w:rsid w:val="00427059"/>
    <w:rsid w:val="0043346C"/>
    <w:rsid w:val="00435E6F"/>
    <w:rsid w:val="004370EF"/>
    <w:rsid w:val="004400ED"/>
    <w:rsid w:val="004404FF"/>
    <w:rsid w:val="00440568"/>
    <w:rsid w:val="004427AF"/>
    <w:rsid w:val="00450174"/>
    <w:rsid w:val="00450D7A"/>
    <w:rsid w:val="00451CA7"/>
    <w:rsid w:val="004535D9"/>
    <w:rsid w:val="00455402"/>
    <w:rsid w:val="004560A0"/>
    <w:rsid w:val="00456256"/>
    <w:rsid w:val="00457848"/>
    <w:rsid w:val="004606AC"/>
    <w:rsid w:val="00460B59"/>
    <w:rsid w:val="0046201D"/>
    <w:rsid w:val="00462DDC"/>
    <w:rsid w:val="004667BA"/>
    <w:rsid w:val="00466954"/>
    <w:rsid w:val="00467800"/>
    <w:rsid w:val="00470EFD"/>
    <w:rsid w:val="00473AEC"/>
    <w:rsid w:val="00476060"/>
    <w:rsid w:val="004762B9"/>
    <w:rsid w:val="0047652B"/>
    <w:rsid w:val="00476746"/>
    <w:rsid w:val="00477801"/>
    <w:rsid w:val="004807A4"/>
    <w:rsid w:val="00486CEA"/>
    <w:rsid w:val="00486F5D"/>
    <w:rsid w:val="00494EE7"/>
    <w:rsid w:val="004A3A5F"/>
    <w:rsid w:val="004B16C4"/>
    <w:rsid w:val="004B3D7E"/>
    <w:rsid w:val="004C3A9D"/>
    <w:rsid w:val="004C6EBC"/>
    <w:rsid w:val="004D1D0E"/>
    <w:rsid w:val="004D3165"/>
    <w:rsid w:val="004D7B9E"/>
    <w:rsid w:val="004E0D94"/>
    <w:rsid w:val="004E14EE"/>
    <w:rsid w:val="004E2175"/>
    <w:rsid w:val="004E21FB"/>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24E73"/>
    <w:rsid w:val="00525BA0"/>
    <w:rsid w:val="0053448B"/>
    <w:rsid w:val="005347AA"/>
    <w:rsid w:val="00534C1A"/>
    <w:rsid w:val="005365B4"/>
    <w:rsid w:val="00536B7E"/>
    <w:rsid w:val="00543C30"/>
    <w:rsid w:val="0054450D"/>
    <w:rsid w:val="00544DA3"/>
    <w:rsid w:val="0054611B"/>
    <w:rsid w:val="00554864"/>
    <w:rsid w:val="00555999"/>
    <w:rsid w:val="00555E2A"/>
    <w:rsid w:val="00561259"/>
    <w:rsid w:val="00564109"/>
    <w:rsid w:val="005673B5"/>
    <w:rsid w:val="005674E8"/>
    <w:rsid w:val="0057215E"/>
    <w:rsid w:val="005755BD"/>
    <w:rsid w:val="0057676F"/>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B5F4A"/>
    <w:rsid w:val="005C13A1"/>
    <w:rsid w:val="005C2C5C"/>
    <w:rsid w:val="005D1745"/>
    <w:rsid w:val="005D1F94"/>
    <w:rsid w:val="005D3836"/>
    <w:rsid w:val="005D386D"/>
    <w:rsid w:val="005D3A5C"/>
    <w:rsid w:val="005D5830"/>
    <w:rsid w:val="005D5940"/>
    <w:rsid w:val="005D5A38"/>
    <w:rsid w:val="005D5CD4"/>
    <w:rsid w:val="005D6A17"/>
    <w:rsid w:val="005E041B"/>
    <w:rsid w:val="005E200B"/>
    <w:rsid w:val="005F010B"/>
    <w:rsid w:val="005F182E"/>
    <w:rsid w:val="005F3DBE"/>
    <w:rsid w:val="005F4AED"/>
    <w:rsid w:val="005F4FBF"/>
    <w:rsid w:val="005F7CEF"/>
    <w:rsid w:val="00601A13"/>
    <w:rsid w:val="00602E06"/>
    <w:rsid w:val="0060710A"/>
    <w:rsid w:val="006074EB"/>
    <w:rsid w:val="0060792D"/>
    <w:rsid w:val="006117A1"/>
    <w:rsid w:val="00614890"/>
    <w:rsid w:val="00615ED0"/>
    <w:rsid w:val="00617EA4"/>
    <w:rsid w:val="0062026B"/>
    <w:rsid w:val="00624BFB"/>
    <w:rsid w:val="00626A28"/>
    <w:rsid w:val="006311E0"/>
    <w:rsid w:val="00632F11"/>
    <w:rsid w:val="00634EF4"/>
    <w:rsid w:val="00635ABF"/>
    <w:rsid w:val="0063739D"/>
    <w:rsid w:val="006401F7"/>
    <w:rsid w:val="00641F88"/>
    <w:rsid w:val="006438A8"/>
    <w:rsid w:val="00643A04"/>
    <w:rsid w:val="0064408D"/>
    <w:rsid w:val="00644871"/>
    <w:rsid w:val="006449CA"/>
    <w:rsid w:val="00645074"/>
    <w:rsid w:val="00660368"/>
    <w:rsid w:val="00661476"/>
    <w:rsid w:val="00664318"/>
    <w:rsid w:val="00664AB3"/>
    <w:rsid w:val="0066573F"/>
    <w:rsid w:val="0066590D"/>
    <w:rsid w:val="006673F5"/>
    <w:rsid w:val="00670E84"/>
    <w:rsid w:val="0067198E"/>
    <w:rsid w:val="00674DB7"/>
    <w:rsid w:val="0068106C"/>
    <w:rsid w:val="00681ECE"/>
    <w:rsid w:val="00683E9E"/>
    <w:rsid w:val="0068636E"/>
    <w:rsid w:val="006869E8"/>
    <w:rsid w:val="00691B0A"/>
    <w:rsid w:val="00691F9E"/>
    <w:rsid w:val="00695F99"/>
    <w:rsid w:val="006A11CF"/>
    <w:rsid w:val="006A37D9"/>
    <w:rsid w:val="006A5439"/>
    <w:rsid w:val="006A5A75"/>
    <w:rsid w:val="006A6348"/>
    <w:rsid w:val="006A688E"/>
    <w:rsid w:val="006B1C34"/>
    <w:rsid w:val="006B3609"/>
    <w:rsid w:val="006B592D"/>
    <w:rsid w:val="006B6DD8"/>
    <w:rsid w:val="006C2364"/>
    <w:rsid w:val="006C2A31"/>
    <w:rsid w:val="006C38E6"/>
    <w:rsid w:val="006C3AA3"/>
    <w:rsid w:val="006C50E1"/>
    <w:rsid w:val="006C6111"/>
    <w:rsid w:val="006C65DC"/>
    <w:rsid w:val="006D6C1A"/>
    <w:rsid w:val="006D7F10"/>
    <w:rsid w:val="006E0083"/>
    <w:rsid w:val="006E2573"/>
    <w:rsid w:val="006E58AD"/>
    <w:rsid w:val="006E5C09"/>
    <w:rsid w:val="006E6D95"/>
    <w:rsid w:val="006E79DB"/>
    <w:rsid w:val="006E7FBA"/>
    <w:rsid w:val="006F0473"/>
    <w:rsid w:val="006F1A6C"/>
    <w:rsid w:val="006F2DE4"/>
    <w:rsid w:val="006F4577"/>
    <w:rsid w:val="006F4C75"/>
    <w:rsid w:val="006F66DA"/>
    <w:rsid w:val="006F6A7A"/>
    <w:rsid w:val="006F77C7"/>
    <w:rsid w:val="00700839"/>
    <w:rsid w:val="00700AB6"/>
    <w:rsid w:val="00705074"/>
    <w:rsid w:val="0070550E"/>
    <w:rsid w:val="007065A6"/>
    <w:rsid w:val="00710899"/>
    <w:rsid w:val="00712070"/>
    <w:rsid w:val="007125A4"/>
    <w:rsid w:val="00713E2E"/>
    <w:rsid w:val="00713EBC"/>
    <w:rsid w:val="0071479A"/>
    <w:rsid w:val="00716622"/>
    <w:rsid w:val="007175DA"/>
    <w:rsid w:val="00720139"/>
    <w:rsid w:val="007238F1"/>
    <w:rsid w:val="00723DE6"/>
    <w:rsid w:val="00724249"/>
    <w:rsid w:val="00726540"/>
    <w:rsid w:val="00726A89"/>
    <w:rsid w:val="00726BFA"/>
    <w:rsid w:val="00727E16"/>
    <w:rsid w:val="00734321"/>
    <w:rsid w:val="00736291"/>
    <w:rsid w:val="007439C2"/>
    <w:rsid w:val="00744943"/>
    <w:rsid w:val="0074612E"/>
    <w:rsid w:val="0075029C"/>
    <w:rsid w:val="00751E87"/>
    <w:rsid w:val="00753908"/>
    <w:rsid w:val="00754739"/>
    <w:rsid w:val="00755F6F"/>
    <w:rsid w:val="007579FC"/>
    <w:rsid w:val="00762C5B"/>
    <w:rsid w:val="0076735E"/>
    <w:rsid w:val="00771469"/>
    <w:rsid w:val="00772A07"/>
    <w:rsid w:val="00772BCD"/>
    <w:rsid w:val="00773BF3"/>
    <w:rsid w:val="00773CD7"/>
    <w:rsid w:val="00773D36"/>
    <w:rsid w:val="0077482A"/>
    <w:rsid w:val="00775358"/>
    <w:rsid w:val="007769A8"/>
    <w:rsid w:val="0078405F"/>
    <w:rsid w:val="0078480F"/>
    <w:rsid w:val="00786C56"/>
    <w:rsid w:val="00794234"/>
    <w:rsid w:val="007A0268"/>
    <w:rsid w:val="007A0D43"/>
    <w:rsid w:val="007A7F56"/>
    <w:rsid w:val="007C0C38"/>
    <w:rsid w:val="007C1F06"/>
    <w:rsid w:val="007C1FA4"/>
    <w:rsid w:val="007C4752"/>
    <w:rsid w:val="007C6FA7"/>
    <w:rsid w:val="007C726C"/>
    <w:rsid w:val="007C7E8E"/>
    <w:rsid w:val="007D1C32"/>
    <w:rsid w:val="007D220B"/>
    <w:rsid w:val="007D439C"/>
    <w:rsid w:val="007D49EB"/>
    <w:rsid w:val="007D5E15"/>
    <w:rsid w:val="007D79F5"/>
    <w:rsid w:val="007E1C18"/>
    <w:rsid w:val="007E4D9A"/>
    <w:rsid w:val="007E54C0"/>
    <w:rsid w:val="007F402B"/>
    <w:rsid w:val="007F4972"/>
    <w:rsid w:val="007F4CF1"/>
    <w:rsid w:val="007F770C"/>
    <w:rsid w:val="00800B39"/>
    <w:rsid w:val="00814018"/>
    <w:rsid w:val="0081426B"/>
    <w:rsid w:val="00814940"/>
    <w:rsid w:val="00816302"/>
    <w:rsid w:val="00817EDB"/>
    <w:rsid w:val="00821292"/>
    <w:rsid w:val="00822F18"/>
    <w:rsid w:val="00825029"/>
    <w:rsid w:val="00826567"/>
    <w:rsid w:val="00826C30"/>
    <w:rsid w:val="00827948"/>
    <w:rsid w:val="008309C4"/>
    <w:rsid w:val="00834D0F"/>
    <w:rsid w:val="0084627F"/>
    <w:rsid w:val="0085354B"/>
    <w:rsid w:val="0085432F"/>
    <w:rsid w:val="00857E8E"/>
    <w:rsid w:val="00862ED7"/>
    <w:rsid w:val="008649EE"/>
    <w:rsid w:val="00866CA8"/>
    <w:rsid w:val="00871707"/>
    <w:rsid w:val="00873697"/>
    <w:rsid w:val="00874C03"/>
    <w:rsid w:val="008761F6"/>
    <w:rsid w:val="00876DD1"/>
    <w:rsid w:val="008856CC"/>
    <w:rsid w:val="0088695A"/>
    <w:rsid w:val="00890887"/>
    <w:rsid w:val="00890E39"/>
    <w:rsid w:val="00891292"/>
    <w:rsid w:val="00897E2C"/>
    <w:rsid w:val="008A2170"/>
    <w:rsid w:val="008A2326"/>
    <w:rsid w:val="008A5BF3"/>
    <w:rsid w:val="008A6CEC"/>
    <w:rsid w:val="008A70B7"/>
    <w:rsid w:val="008B0BF6"/>
    <w:rsid w:val="008B0D22"/>
    <w:rsid w:val="008B0E2E"/>
    <w:rsid w:val="008B30DE"/>
    <w:rsid w:val="008B50B9"/>
    <w:rsid w:val="008B59FF"/>
    <w:rsid w:val="008C343A"/>
    <w:rsid w:val="008C4110"/>
    <w:rsid w:val="008C5157"/>
    <w:rsid w:val="008C7871"/>
    <w:rsid w:val="008C7F2C"/>
    <w:rsid w:val="008D0426"/>
    <w:rsid w:val="008D2004"/>
    <w:rsid w:val="008D350B"/>
    <w:rsid w:val="008D67AF"/>
    <w:rsid w:val="008D7BC0"/>
    <w:rsid w:val="008E564C"/>
    <w:rsid w:val="008E5F87"/>
    <w:rsid w:val="008E7656"/>
    <w:rsid w:val="008E777A"/>
    <w:rsid w:val="008F4796"/>
    <w:rsid w:val="008F5E48"/>
    <w:rsid w:val="009000BC"/>
    <w:rsid w:val="00901D5D"/>
    <w:rsid w:val="00902358"/>
    <w:rsid w:val="0090587F"/>
    <w:rsid w:val="00905B45"/>
    <w:rsid w:val="00906D0C"/>
    <w:rsid w:val="0090754E"/>
    <w:rsid w:val="00912E97"/>
    <w:rsid w:val="00915251"/>
    <w:rsid w:val="0091628B"/>
    <w:rsid w:val="009163C0"/>
    <w:rsid w:val="00921109"/>
    <w:rsid w:val="00921CF1"/>
    <w:rsid w:val="009239B5"/>
    <w:rsid w:val="00924CB3"/>
    <w:rsid w:val="0092544D"/>
    <w:rsid w:val="00925B13"/>
    <w:rsid w:val="00925F7D"/>
    <w:rsid w:val="00931A39"/>
    <w:rsid w:val="0093254F"/>
    <w:rsid w:val="00933130"/>
    <w:rsid w:val="00933393"/>
    <w:rsid w:val="00933B86"/>
    <w:rsid w:val="00940128"/>
    <w:rsid w:val="00942FB8"/>
    <w:rsid w:val="00944105"/>
    <w:rsid w:val="00944A84"/>
    <w:rsid w:val="009527FF"/>
    <w:rsid w:val="009537AE"/>
    <w:rsid w:val="009547D1"/>
    <w:rsid w:val="009633E0"/>
    <w:rsid w:val="00965F78"/>
    <w:rsid w:val="00966987"/>
    <w:rsid w:val="00967AD9"/>
    <w:rsid w:val="00972120"/>
    <w:rsid w:val="00972EBA"/>
    <w:rsid w:val="009741E4"/>
    <w:rsid w:val="00974ACB"/>
    <w:rsid w:val="00976EEA"/>
    <w:rsid w:val="00980499"/>
    <w:rsid w:val="009863DF"/>
    <w:rsid w:val="00990610"/>
    <w:rsid w:val="00990724"/>
    <w:rsid w:val="00991CBD"/>
    <w:rsid w:val="00991E0E"/>
    <w:rsid w:val="009959BC"/>
    <w:rsid w:val="00995B0F"/>
    <w:rsid w:val="009A02EF"/>
    <w:rsid w:val="009A306C"/>
    <w:rsid w:val="009A351B"/>
    <w:rsid w:val="009A454E"/>
    <w:rsid w:val="009A7B8B"/>
    <w:rsid w:val="009B2D9D"/>
    <w:rsid w:val="009B5337"/>
    <w:rsid w:val="009B7A16"/>
    <w:rsid w:val="009C0868"/>
    <w:rsid w:val="009C1F30"/>
    <w:rsid w:val="009C272B"/>
    <w:rsid w:val="009C3C81"/>
    <w:rsid w:val="009C46A0"/>
    <w:rsid w:val="009C5B44"/>
    <w:rsid w:val="009D0715"/>
    <w:rsid w:val="009D2DBA"/>
    <w:rsid w:val="009D62BE"/>
    <w:rsid w:val="009E4826"/>
    <w:rsid w:val="009E664B"/>
    <w:rsid w:val="009F18FC"/>
    <w:rsid w:val="009F21D0"/>
    <w:rsid w:val="009F252D"/>
    <w:rsid w:val="009F56E7"/>
    <w:rsid w:val="009F5FB8"/>
    <w:rsid w:val="009F6743"/>
    <w:rsid w:val="00A00F8D"/>
    <w:rsid w:val="00A03D1A"/>
    <w:rsid w:val="00A050D1"/>
    <w:rsid w:val="00A05D6C"/>
    <w:rsid w:val="00A06101"/>
    <w:rsid w:val="00A16BD5"/>
    <w:rsid w:val="00A1711B"/>
    <w:rsid w:val="00A20153"/>
    <w:rsid w:val="00A21AB0"/>
    <w:rsid w:val="00A21BEB"/>
    <w:rsid w:val="00A2544A"/>
    <w:rsid w:val="00A27EFC"/>
    <w:rsid w:val="00A31DB8"/>
    <w:rsid w:val="00A34FCC"/>
    <w:rsid w:val="00A3623D"/>
    <w:rsid w:val="00A36A6D"/>
    <w:rsid w:val="00A36FE0"/>
    <w:rsid w:val="00A40E17"/>
    <w:rsid w:val="00A46F54"/>
    <w:rsid w:val="00A53E69"/>
    <w:rsid w:val="00A562F7"/>
    <w:rsid w:val="00A5700C"/>
    <w:rsid w:val="00A57063"/>
    <w:rsid w:val="00A57A7F"/>
    <w:rsid w:val="00A624FA"/>
    <w:rsid w:val="00A64EFF"/>
    <w:rsid w:val="00A65AE5"/>
    <w:rsid w:val="00A663B8"/>
    <w:rsid w:val="00A66E45"/>
    <w:rsid w:val="00A70A5F"/>
    <w:rsid w:val="00A77947"/>
    <w:rsid w:val="00A77F04"/>
    <w:rsid w:val="00A807B6"/>
    <w:rsid w:val="00A81731"/>
    <w:rsid w:val="00A82F57"/>
    <w:rsid w:val="00A873A1"/>
    <w:rsid w:val="00A9208D"/>
    <w:rsid w:val="00A93B09"/>
    <w:rsid w:val="00A962D0"/>
    <w:rsid w:val="00A976CC"/>
    <w:rsid w:val="00A97E72"/>
    <w:rsid w:val="00AA2EC0"/>
    <w:rsid w:val="00AA4D33"/>
    <w:rsid w:val="00AB1B65"/>
    <w:rsid w:val="00AB384A"/>
    <w:rsid w:val="00AB5B8A"/>
    <w:rsid w:val="00AB5C73"/>
    <w:rsid w:val="00AB6134"/>
    <w:rsid w:val="00AB7342"/>
    <w:rsid w:val="00AC0C0A"/>
    <w:rsid w:val="00AC123A"/>
    <w:rsid w:val="00AC1795"/>
    <w:rsid w:val="00AC25D2"/>
    <w:rsid w:val="00AC27D9"/>
    <w:rsid w:val="00AC4932"/>
    <w:rsid w:val="00AC6378"/>
    <w:rsid w:val="00AC6B76"/>
    <w:rsid w:val="00AD3753"/>
    <w:rsid w:val="00AD7E8E"/>
    <w:rsid w:val="00AE0CC8"/>
    <w:rsid w:val="00AE447F"/>
    <w:rsid w:val="00AE5481"/>
    <w:rsid w:val="00AE5695"/>
    <w:rsid w:val="00AF13BD"/>
    <w:rsid w:val="00AF4F8B"/>
    <w:rsid w:val="00AF50E0"/>
    <w:rsid w:val="00AF5371"/>
    <w:rsid w:val="00B0050E"/>
    <w:rsid w:val="00B030B8"/>
    <w:rsid w:val="00B117C4"/>
    <w:rsid w:val="00B11A96"/>
    <w:rsid w:val="00B143FE"/>
    <w:rsid w:val="00B14642"/>
    <w:rsid w:val="00B1748E"/>
    <w:rsid w:val="00B17605"/>
    <w:rsid w:val="00B20920"/>
    <w:rsid w:val="00B25F7B"/>
    <w:rsid w:val="00B27FCB"/>
    <w:rsid w:val="00B33267"/>
    <w:rsid w:val="00B332C3"/>
    <w:rsid w:val="00B34292"/>
    <w:rsid w:val="00B34A9F"/>
    <w:rsid w:val="00B34C62"/>
    <w:rsid w:val="00B35B1B"/>
    <w:rsid w:val="00B35EAA"/>
    <w:rsid w:val="00B361C2"/>
    <w:rsid w:val="00B37658"/>
    <w:rsid w:val="00B432AF"/>
    <w:rsid w:val="00B44F74"/>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86B7B"/>
    <w:rsid w:val="00B90801"/>
    <w:rsid w:val="00B910C2"/>
    <w:rsid w:val="00B95A5D"/>
    <w:rsid w:val="00B965A1"/>
    <w:rsid w:val="00B966C9"/>
    <w:rsid w:val="00BA105F"/>
    <w:rsid w:val="00BA38A7"/>
    <w:rsid w:val="00BA49C1"/>
    <w:rsid w:val="00BB29B1"/>
    <w:rsid w:val="00BB6D1A"/>
    <w:rsid w:val="00BC0CC5"/>
    <w:rsid w:val="00BC12DE"/>
    <w:rsid w:val="00BC159C"/>
    <w:rsid w:val="00BC5396"/>
    <w:rsid w:val="00BD1BE0"/>
    <w:rsid w:val="00BD1C30"/>
    <w:rsid w:val="00BD37F9"/>
    <w:rsid w:val="00BD3F05"/>
    <w:rsid w:val="00BD410D"/>
    <w:rsid w:val="00BD6FDE"/>
    <w:rsid w:val="00BD7267"/>
    <w:rsid w:val="00BD7772"/>
    <w:rsid w:val="00BE2D16"/>
    <w:rsid w:val="00BE3832"/>
    <w:rsid w:val="00BE4FEB"/>
    <w:rsid w:val="00BF26AF"/>
    <w:rsid w:val="00BF5882"/>
    <w:rsid w:val="00BF62A8"/>
    <w:rsid w:val="00BF6615"/>
    <w:rsid w:val="00C03A12"/>
    <w:rsid w:val="00C10168"/>
    <w:rsid w:val="00C155DA"/>
    <w:rsid w:val="00C15C40"/>
    <w:rsid w:val="00C22B04"/>
    <w:rsid w:val="00C25301"/>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7143B"/>
    <w:rsid w:val="00C736FD"/>
    <w:rsid w:val="00C75D1B"/>
    <w:rsid w:val="00C83570"/>
    <w:rsid w:val="00C836BF"/>
    <w:rsid w:val="00C85B1A"/>
    <w:rsid w:val="00C877B9"/>
    <w:rsid w:val="00C91568"/>
    <w:rsid w:val="00C915A2"/>
    <w:rsid w:val="00C956CF"/>
    <w:rsid w:val="00C963C9"/>
    <w:rsid w:val="00CA2C80"/>
    <w:rsid w:val="00CA59A1"/>
    <w:rsid w:val="00CB1E91"/>
    <w:rsid w:val="00CB725A"/>
    <w:rsid w:val="00CC21AA"/>
    <w:rsid w:val="00CC49F4"/>
    <w:rsid w:val="00CD2BC2"/>
    <w:rsid w:val="00CD5D15"/>
    <w:rsid w:val="00CD642C"/>
    <w:rsid w:val="00CD6F05"/>
    <w:rsid w:val="00CE04CF"/>
    <w:rsid w:val="00CE68CF"/>
    <w:rsid w:val="00CE71C0"/>
    <w:rsid w:val="00CF25A9"/>
    <w:rsid w:val="00CF34DB"/>
    <w:rsid w:val="00CF5059"/>
    <w:rsid w:val="00CF5472"/>
    <w:rsid w:val="00D00FC4"/>
    <w:rsid w:val="00D04131"/>
    <w:rsid w:val="00D04A4C"/>
    <w:rsid w:val="00D05227"/>
    <w:rsid w:val="00D05639"/>
    <w:rsid w:val="00D0567D"/>
    <w:rsid w:val="00D06D68"/>
    <w:rsid w:val="00D07542"/>
    <w:rsid w:val="00D07DD3"/>
    <w:rsid w:val="00D1136F"/>
    <w:rsid w:val="00D1400A"/>
    <w:rsid w:val="00D16D90"/>
    <w:rsid w:val="00D24C4F"/>
    <w:rsid w:val="00D26132"/>
    <w:rsid w:val="00D2759C"/>
    <w:rsid w:val="00D34986"/>
    <w:rsid w:val="00D34CE1"/>
    <w:rsid w:val="00D35B3B"/>
    <w:rsid w:val="00D36FC5"/>
    <w:rsid w:val="00D4098D"/>
    <w:rsid w:val="00D44B55"/>
    <w:rsid w:val="00D4535E"/>
    <w:rsid w:val="00D45CE9"/>
    <w:rsid w:val="00D51AA6"/>
    <w:rsid w:val="00D5699C"/>
    <w:rsid w:val="00D60253"/>
    <w:rsid w:val="00D65157"/>
    <w:rsid w:val="00D6698C"/>
    <w:rsid w:val="00D7185B"/>
    <w:rsid w:val="00D76D79"/>
    <w:rsid w:val="00D854A6"/>
    <w:rsid w:val="00D85B9B"/>
    <w:rsid w:val="00D861BB"/>
    <w:rsid w:val="00D86880"/>
    <w:rsid w:val="00D86DD5"/>
    <w:rsid w:val="00D87E57"/>
    <w:rsid w:val="00D9165E"/>
    <w:rsid w:val="00DA0396"/>
    <w:rsid w:val="00DA6070"/>
    <w:rsid w:val="00DB1452"/>
    <w:rsid w:val="00DB74F9"/>
    <w:rsid w:val="00DC2C62"/>
    <w:rsid w:val="00DC443F"/>
    <w:rsid w:val="00DC6614"/>
    <w:rsid w:val="00DC7857"/>
    <w:rsid w:val="00DD0BF1"/>
    <w:rsid w:val="00DD1673"/>
    <w:rsid w:val="00DD30AE"/>
    <w:rsid w:val="00DD5EA5"/>
    <w:rsid w:val="00DD64E3"/>
    <w:rsid w:val="00DD6B3F"/>
    <w:rsid w:val="00DD7101"/>
    <w:rsid w:val="00DE01E8"/>
    <w:rsid w:val="00DE0E6D"/>
    <w:rsid w:val="00DE446F"/>
    <w:rsid w:val="00DE5FF1"/>
    <w:rsid w:val="00DE6965"/>
    <w:rsid w:val="00DE6E13"/>
    <w:rsid w:val="00DF17A5"/>
    <w:rsid w:val="00DF1A6E"/>
    <w:rsid w:val="00DF5549"/>
    <w:rsid w:val="00DF5A64"/>
    <w:rsid w:val="00DF6C27"/>
    <w:rsid w:val="00E0085E"/>
    <w:rsid w:val="00E00C76"/>
    <w:rsid w:val="00E042DD"/>
    <w:rsid w:val="00E06223"/>
    <w:rsid w:val="00E10E38"/>
    <w:rsid w:val="00E10ECE"/>
    <w:rsid w:val="00E11790"/>
    <w:rsid w:val="00E11A13"/>
    <w:rsid w:val="00E15015"/>
    <w:rsid w:val="00E153AC"/>
    <w:rsid w:val="00E1737D"/>
    <w:rsid w:val="00E17750"/>
    <w:rsid w:val="00E23A3C"/>
    <w:rsid w:val="00E248FA"/>
    <w:rsid w:val="00E24CD8"/>
    <w:rsid w:val="00E2673E"/>
    <w:rsid w:val="00E27430"/>
    <w:rsid w:val="00E27DEB"/>
    <w:rsid w:val="00E301FB"/>
    <w:rsid w:val="00E30C77"/>
    <w:rsid w:val="00E4280B"/>
    <w:rsid w:val="00E42C3C"/>
    <w:rsid w:val="00E43141"/>
    <w:rsid w:val="00E43913"/>
    <w:rsid w:val="00E45906"/>
    <w:rsid w:val="00E465E8"/>
    <w:rsid w:val="00E47177"/>
    <w:rsid w:val="00E5583D"/>
    <w:rsid w:val="00E55F88"/>
    <w:rsid w:val="00E56B97"/>
    <w:rsid w:val="00E6044E"/>
    <w:rsid w:val="00E6101F"/>
    <w:rsid w:val="00E61CEB"/>
    <w:rsid w:val="00E622D8"/>
    <w:rsid w:val="00E63623"/>
    <w:rsid w:val="00E710F1"/>
    <w:rsid w:val="00E72AB0"/>
    <w:rsid w:val="00E746F0"/>
    <w:rsid w:val="00E74FCE"/>
    <w:rsid w:val="00E756EB"/>
    <w:rsid w:val="00E80572"/>
    <w:rsid w:val="00E8196D"/>
    <w:rsid w:val="00E84AA4"/>
    <w:rsid w:val="00E8737B"/>
    <w:rsid w:val="00E90C2A"/>
    <w:rsid w:val="00E90FEA"/>
    <w:rsid w:val="00E91128"/>
    <w:rsid w:val="00E92BE3"/>
    <w:rsid w:val="00E95F59"/>
    <w:rsid w:val="00E96EF2"/>
    <w:rsid w:val="00E971E3"/>
    <w:rsid w:val="00EA36F7"/>
    <w:rsid w:val="00EA3FC9"/>
    <w:rsid w:val="00EA448D"/>
    <w:rsid w:val="00EA7A96"/>
    <w:rsid w:val="00EB19AD"/>
    <w:rsid w:val="00EB2996"/>
    <w:rsid w:val="00EB31BC"/>
    <w:rsid w:val="00EB5487"/>
    <w:rsid w:val="00EB575F"/>
    <w:rsid w:val="00EB5975"/>
    <w:rsid w:val="00EC149A"/>
    <w:rsid w:val="00EC4E78"/>
    <w:rsid w:val="00EC5CAB"/>
    <w:rsid w:val="00EC5FFA"/>
    <w:rsid w:val="00EC6F6F"/>
    <w:rsid w:val="00EC742B"/>
    <w:rsid w:val="00EC7DCA"/>
    <w:rsid w:val="00ED16A2"/>
    <w:rsid w:val="00ED54C6"/>
    <w:rsid w:val="00ED6237"/>
    <w:rsid w:val="00EE01DA"/>
    <w:rsid w:val="00EE541C"/>
    <w:rsid w:val="00EE7406"/>
    <w:rsid w:val="00EE78B9"/>
    <w:rsid w:val="00EF0DF4"/>
    <w:rsid w:val="00EF213B"/>
    <w:rsid w:val="00EF25A9"/>
    <w:rsid w:val="00EF2A5F"/>
    <w:rsid w:val="00EF2B48"/>
    <w:rsid w:val="00EF2F57"/>
    <w:rsid w:val="00F0306A"/>
    <w:rsid w:val="00F03AFA"/>
    <w:rsid w:val="00F0693C"/>
    <w:rsid w:val="00F07EF8"/>
    <w:rsid w:val="00F10822"/>
    <w:rsid w:val="00F126BE"/>
    <w:rsid w:val="00F14B40"/>
    <w:rsid w:val="00F175B5"/>
    <w:rsid w:val="00F22E61"/>
    <w:rsid w:val="00F26205"/>
    <w:rsid w:val="00F26D41"/>
    <w:rsid w:val="00F3340B"/>
    <w:rsid w:val="00F35618"/>
    <w:rsid w:val="00F359EA"/>
    <w:rsid w:val="00F35DBA"/>
    <w:rsid w:val="00F42E35"/>
    <w:rsid w:val="00F43A83"/>
    <w:rsid w:val="00F43D07"/>
    <w:rsid w:val="00F44AB9"/>
    <w:rsid w:val="00F51AD6"/>
    <w:rsid w:val="00F51F2A"/>
    <w:rsid w:val="00F5299D"/>
    <w:rsid w:val="00F5300C"/>
    <w:rsid w:val="00F56202"/>
    <w:rsid w:val="00F56988"/>
    <w:rsid w:val="00F56BB9"/>
    <w:rsid w:val="00F6135B"/>
    <w:rsid w:val="00F63B99"/>
    <w:rsid w:val="00F6489E"/>
    <w:rsid w:val="00F7077A"/>
    <w:rsid w:val="00F73F1D"/>
    <w:rsid w:val="00F74CC6"/>
    <w:rsid w:val="00F8101A"/>
    <w:rsid w:val="00F8163B"/>
    <w:rsid w:val="00F830E4"/>
    <w:rsid w:val="00F90178"/>
    <w:rsid w:val="00F91A06"/>
    <w:rsid w:val="00FA026B"/>
    <w:rsid w:val="00FA2184"/>
    <w:rsid w:val="00FA37A1"/>
    <w:rsid w:val="00FA4E42"/>
    <w:rsid w:val="00FA5FBE"/>
    <w:rsid w:val="00FA7889"/>
    <w:rsid w:val="00FB0B93"/>
    <w:rsid w:val="00FB377A"/>
    <w:rsid w:val="00FB3D58"/>
    <w:rsid w:val="00FB61FB"/>
    <w:rsid w:val="00FC10E5"/>
    <w:rsid w:val="00FC1B67"/>
    <w:rsid w:val="00FC272A"/>
    <w:rsid w:val="00FC2CFC"/>
    <w:rsid w:val="00FC78B8"/>
    <w:rsid w:val="00FD012F"/>
    <w:rsid w:val="00FD3226"/>
    <w:rsid w:val="00FD3F17"/>
    <w:rsid w:val="00FD3FEF"/>
    <w:rsid w:val="00FD7285"/>
    <w:rsid w:val="00FE1B1F"/>
    <w:rsid w:val="00FE2F7C"/>
    <w:rsid w:val="00FE3A8B"/>
    <w:rsid w:val="00FF0344"/>
    <w:rsid w:val="00FF4B64"/>
    <w:rsid w:val="00FF7E55"/>
    <w:rsid w:val="08C2C531"/>
    <w:rsid w:val="092434A5"/>
    <w:rsid w:val="096080A8"/>
    <w:rsid w:val="0BD1728F"/>
    <w:rsid w:val="0CEAAE21"/>
    <w:rsid w:val="199B0E9C"/>
    <w:rsid w:val="1D49862A"/>
    <w:rsid w:val="3044BDB7"/>
    <w:rsid w:val="3DB95B7A"/>
    <w:rsid w:val="41AC8852"/>
    <w:rsid w:val="496AFDE0"/>
    <w:rsid w:val="4B40C446"/>
    <w:rsid w:val="503B1C4A"/>
    <w:rsid w:val="5157FCD1"/>
    <w:rsid w:val="5CD24B50"/>
    <w:rsid w:val="7738B9B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9537AE"/>
    <w:rPr>
      <w:sz w:val="16"/>
      <w:szCs w:val="16"/>
    </w:rPr>
  </w:style>
  <w:style w:type="paragraph" w:styleId="Kommentartext">
    <w:name w:val="annotation text"/>
    <w:basedOn w:val="Standard"/>
    <w:link w:val="KommentartextZchn"/>
    <w:uiPriority w:val="99"/>
    <w:unhideWhenUsed/>
    <w:rsid w:val="009537AE"/>
    <w:pPr>
      <w:spacing w:line="240" w:lineRule="auto"/>
    </w:pPr>
    <w:rPr>
      <w:sz w:val="20"/>
      <w:szCs w:val="20"/>
    </w:rPr>
  </w:style>
  <w:style w:type="character" w:customStyle="1" w:styleId="KommentartextZchn">
    <w:name w:val="Kommentartext Zchn"/>
    <w:basedOn w:val="Absatz-Standardschriftart"/>
    <w:link w:val="Kommentartext"/>
    <w:uiPriority w:val="99"/>
    <w:rsid w:val="009537AE"/>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755F6F"/>
    <w:rPr>
      <w:b/>
      <w:bCs/>
    </w:rPr>
  </w:style>
  <w:style w:type="character" w:customStyle="1" w:styleId="KommentarthemaZchn">
    <w:name w:val="Kommentarthema Zchn"/>
    <w:basedOn w:val="KommentartextZchn"/>
    <w:link w:val="Kommentarthema"/>
    <w:uiPriority w:val="99"/>
    <w:semiHidden/>
    <w:rsid w:val="00755F6F"/>
    <w:rPr>
      <w:rFonts w:cs="Times New Roman (Textkörper CS)"/>
      <w:b/>
      <w:bCs/>
      <w:color w:val="000000"/>
      <w:sz w:val="20"/>
      <w:szCs w:val="20"/>
    </w:rPr>
  </w:style>
  <w:style w:type="character" w:styleId="Erwhnung">
    <w:name w:val="Mention"/>
    <w:basedOn w:val="Absatz-Standardschriftart"/>
    <w:uiPriority w:val="99"/>
    <w:unhideWhenUsed/>
    <w:rsid w:val="00755F6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34210">
      <w:bodyDiv w:val="1"/>
      <w:marLeft w:val="0"/>
      <w:marRight w:val="0"/>
      <w:marTop w:val="0"/>
      <w:marBottom w:val="0"/>
      <w:divBdr>
        <w:top w:val="none" w:sz="0" w:space="0" w:color="auto"/>
        <w:left w:val="none" w:sz="0" w:space="0" w:color="auto"/>
        <w:bottom w:val="none" w:sz="0" w:space="0" w:color="auto"/>
        <w:right w:val="none" w:sz="0" w:space="0" w:color="auto"/>
      </w:divBdr>
    </w:div>
    <w:div w:id="55514777">
      <w:bodyDiv w:val="1"/>
      <w:marLeft w:val="0"/>
      <w:marRight w:val="0"/>
      <w:marTop w:val="0"/>
      <w:marBottom w:val="0"/>
      <w:divBdr>
        <w:top w:val="none" w:sz="0" w:space="0" w:color="auto"/>
        <w:left w:val="none" w:sz="0" w:space="0" w:color="auto"/>
        <w:bottom w:val="none" w:sz="0" w:space="0" w:color="auto"/>
        <w:right w:val="none" w:sz="0" w:space="0" w:color="auto"/>
      </w:divBdr>
    </w:div>
    <w:div w:id="128134088">
      <w:bodyDiv w:val="1"/>
      <w:marLeft w:val="0"/>
      <w:marRight w:val="0"/>
      <w:marTop w:val="0"/>
      <w:marBottom w:val="0"/>
      <w:divBdr>
        <w:top w:val="none" w:sz="0" w:space="0" w:color="auto"/>
        <w:left w:val="none" w:sz="0" w:space="0" w:color="auto"/>
        <w:bottom w:val="none" w:sz="0" w:space="0" w:color="auto"/>
        <w:right w:val="none" w:sz="0" w:space="0" w:color="auto"/>
      </w:divBdr>
    </w:div>
    <w:div w:id="132792979">
      <w:bodyDiv w:val="1"/>
      <w:marLeft w:val="0"/>
      <w:marRight w:val="0"/>
      <w:marTop w:val="0"/>
      <w:marBottom w:val="0"/>
      <w:divBdr>
        <w:top w:val="none" w:sz="0" w:space="0" w:color="auto"/>
        <w:left w:val="none" w:sz="0" w:space="0" w:color="auto"/>
        <w:bottom w:val="none" w:sz="0" w:space="0" w:color="auto"/>
        <w:right w:val="none" w:sz="0" w:space="0" w:color="auto"/>
      </w:divBdr>
      <w:divsChild>
        <w:div w:id="329984273">
          <w:marLeft w:val="0"/>
          <w:marRight w:val="0"/>
          <w:marTop w:val="0"/>
          <w:marBottom w:val="0"/>
          <w:divBdr>
            <w:top w:val="none" w:sz="0" w:space="0" w:color="auto"/>
            <w:left w:val="none" w:sz="0" w:space="0" w:color="auto"/>
            <w:bottom w:val="none" w:sz="0" w:space="0" w:color="auto"/>
            <w:right w:val="none" w:sz="0" w:space="0" w:color="auto"/>
          </w:divBdr>
        </w:div>
      </w:divsChild>
    </w:div>
    <w:div w:id="141892667">
      <w:bodyDiv w:val="1"/>
      <w:marLeft w:val="0"/>
      <w:marRight w:val="0"/>
      <w:marTop w:val="0"/>
      <w:marBottom w:val="0"/>
      <w:divBdr>
        <w:top w:val="none" w:sz="0" w:space="0" w:color="auto"/>
        <w:left w:val="none" w:sz="0" w:space="0" w:color="auto"/>
        <w:bottom w:val="none" w:sz="0" w:space="0" w:color="auto"/>
        <w:right w:val="none" w:sz="0" w:space="0" w:color="auto"/>
      </w:divBdr>
    </w:div>
    <w:div w:id="158931966">
      <w:bodyDiv w:val="1"/>
      <w:marLeft w:val="0"/>
      <w:marRight w:val="0"/>
      <w:marTop w:val="0"/>
      <w:marBottom w:val="0"/>
      <w:divBdr>
        <w:top w:val="none" w:sz="0" w:space="0" w:color="auto"/>
        <w:left w:val="none" w:sz="0" w:space="0" w:color="auto"/>
        <w:bottom w:val="none" w:sz="0" w:space="0" w:color="auto"/>
        <w:right w:val="none" w:sz="0" w:space="0" w:color="auto"/>
      </w:divBdr>
    </w:div>
    <w:div w:id="160509283">
      <w:bodyDiv w:val="1"/>
      <w:marLeft w:val="0"/>
      <w:marRight w:val="0"/>
      <w:marTop w:val="0"/>
      <w:marBottom w:val="0"/>
      <w:divBdr>
        <w:top w:val="none" w:sz="0" w:space="0" w:color="auto"/>
        <w:left w:val="none" w:sz="0" w:space="0" w:color="auto"/>
        <w:bottom w:val="none" w:sz="0" w:space="0" w:color="auto"/>
        <w:right w:val="none" w:sz="0" w:space="0" w:color="auto"/>
      </w:divBdr>
    </w:div>
    <w:div w:id="202209832">
      <w:bodyDiv w:val="1"/>
      <w:marLeft w:val="0"/>
      <w:marRight w:val="0"/>
      <w:marTop w:val="0"/>
      <w:marBottom w:val="0"/>
      <w:divBdr>
        <w:top w:val="none" w:sz="0" w:space="0" w:color="auto"/>
        <w:left w:val="none" w:sz="0" w:space="0" w:color="auto"/>
        <w:bottom w:val="none" w:sz="0" w:space="0" w:color="auto"/>
        <w:right w:val="none" w:sz="0" w:space="0" w:color="auto"/>
      </w:divBdr>
    </w:div>
    <w:div w:id="457256926">
      <w:bodyDiv w:val="1"/>
      <w:marLeft w:val="0"/>
      <w:marRight w:val="0"/>
      <w:marTop w:val="0"/>
      <w:marBottom w:val="0"/>
      <w:divBdr>
        <w:top w:val="none" w:sz="0" w:space="0" w:color="auto"/>
        <w:left w:val="none" w:sz="0" w:space="0" w:color="auto"/>
        <w:bottom w:val="none" w:sz="0" w:space="0" w:color="auto"/>
        <w:right w:val="none" w:sz="0" w:space="0" w:color="auto"/>
      </w:divBdr>
    </w:div>
    <w:div w:id="537864488">
      <w:bodyDiv w:val="1"/>
      <w:marLeft w:val="0"/>
      <w:marRight w:val="0"/>
      <w:marTop w:val="0"/>
      <w:marBottom w:val="0"/>
      <w:divBdr>
        <w:top w:val="none" w:sz="0" w:space="0" w:color="auto"/>
        <w:left w:val="none" w:sz="0" w:space="0" w:color="auto"/>
        <w:bottom w:val="none" w:sz="0" w:space="0" w:color="auto"/>
        <w:right w:val="none" w:sz="0" w:space="0" w:color="auto"/>
      </w:divBdr>
    </w:div>
    <w:div w:id="554246494">
      <w:bodyDiv w:val="1"/>
      <w:marLeft w:val="0"/>
      <w:marRight w:val="0"/>
      <w:marTop w:val="0"/>
      <w:marBottom w:val="0"/>
      <w:divBdr>
        <w:top w:val="none" w:sz="0" w:space="0" w:color="auto"/>
        <w:left w:val="none" w:sz="0" w:space="0" w:color="auto"/>
        <w:bottom w:val="none" w:sz="0" w:space="0" w:color="auto"/>
        <w:right w:val="none" w:sz="0" w:space="0" w:color="auto"/>
      </w:divBdr>
    </w:div>
    <w:div w:id="588849157">
      <w:bodyDiv w:val="1"/>
      <w:marLeft w:val="0"/>
      <w:marRight w:val="0"/>
      <w:marTop w:val="0"/>
      <w:marBottom w:val="0"/>
      <w:divBdr>
        <w:top w:val="none" w:sz="0" w:space="0" w:color="auto"/>
        <w:left w:val="none" w:sz="0" w:space="0" w:color="auto"/>
        <w:bottom w:val="none" w:sz="0" w:space="0" w:color="auto"/>
        <w:right w:val="none" w:sz="0" w:space="0" w:color="auto"/>
      </w:divBdr>
    </w:div>
    <w:div w:id="870918824">
      <w:bodyDiv w:val="1"/>
      <w:marLeft w:val="0"/>
      <w:marRight w:val="0"/>
      <w:marTop w:val="0"/>
      <w:marBottom w:val="0"/>
      <w:divBdr>
        <w:top w:val="none" w:sz="0" w:space="0" w:color="auto"/>
        <w:left w:val="none" w:sz="0" w:space="0" w:color="auto"/>
        <w:bottom w:val="none" w:sz="0" w:space="0" w:color="auto"/>
        <w:right w:val="none" w:sz="0" w:space="0" w:color="auto"/>
      </w:divBdr>
    </w:div>
    <w:div w:id="908997191">
      <w:bodyDiv w:val="1"/>
      <w:marLeft w:val="0"/>
      <w:marRight w:val="0"/>
      <w:marTop w:val="0"/>
      <w:marBottom w:val="0"/>
      <w:divBdr>
        <w:top w:val="none" w:sz="0" w:space="0" w:color="auto"/>
        <w:left w:val="none" w:sz="0" w:space="0" w:color="auto"/>
        <w:bottom w:val="none" w:sz="0" w:space="0" w:color="auto"/>
        <w:right w:val="none" w:sz="0" w:space="0" w:color="auto"/>
      </w:divBdr>
    </w:div>
    <w:div w:id="1049569763">
      <w:bodyDiv w:val="1"/>
      <w:marLeft w:val="0"/>
      <w:marRight w:val="0"/>
      <w:marTop w:val="0"/>
      <w:marBottom w:val="0"/>
      <w:divBdr>
        <w:top w:val="none" w:sz="0" w:space="0" w:color="auto"/>
        <w:left w:val="none" w:sz="0" w:space="0" w:color="auto"/>
        <w:bottom w:val="none" w:sz="0" w:space="0" w:color="auto"/>
        <w:right w:val="none" w:sz="0" w:space="0" w:color="auto"/>
      </w:divBdr>
      <w:divsChild>
        <w:div w:id="764768442">
          <w:marLeft w:val="0"/>
          <w:marRight w:val="0"/>
          <w:marTop w:val="0"/>
          <w:marBottom w:val="0"/>
          <w:divBdr>
            <w:top w:val="none" w:sz="0" w:space="0" w:color="auto"/>
            <w:left w:val="none" w:sz="0" w:space="0" w:color="auto"/>
            <w:bottom w:val="none" w:sz="0" w:space="0" w:color="auto"/>
            <w:right w:val="none" w:sz="0" w:space="0" w:color="auto"/>
          </w:divBdr>
        </w:div>
        <w:div w:id="772896065">
          <w:marLeft w:val="0"/>
          <w:marRight w:val="0"/>
          <w:marTop w:val="0"/>
          <w:marBottom w:val="0"/>
          <w:divBdr>
            <w:top w:val="none" w:sz="0" w:space="0" w:color="auto"/>
            <w:left w:val="none" w:sz="0" w:space="0" w:color="auto"/>
            <w:bottom w:val="none" w:sz="0" w:space="0" w:color="auto"/>
            <w:right w:val="none" w:sz="0" w:space="0" w:color="auto"/>
          </w:divBdr>
        </w:div>
        <w:div w:id="2038114387">
          <w:marLeft w:val="0"/>
          <w:marRight w:val="0"/>
          <w:marTop w:val="0"/>
          <w:marBottom w:val="0"/>
          <w:divBdr>
            <w:top w:val="none" w:sz="0" w:space="0" w:color="auto"/>
            <w:left w:val="none" w:sz="0" w:space="0" w:color="auto"/>
            <w:bottom w:val="none" w:sz="0" w:space="0" w:color="auto"/>
            <w:right w:val="none" w:sz="0" w:space="0" w:color="auto"/>
          </w:divBdr>
        </w:div>
        <w:div w:id="87582276">
          <w:marLeft w:val="0"/>
          <w:marRight w:val="0"/>
          <w:marTop w:val="0"/>
          <w:marBottom w:val="0"/>
          <w:divBdr>
            <w:top w:val="none" w:sz="0" w:space="0" w:color="auto"/>
            <w:left w:val="none" w:sz="0" w:space="0" w:color="auto"/>
            <w:bottom w:val="none" w:sz="0" w:space="0" w:color="auto"/>
            <w:right w:val="none" w:sz="0" w:space="0" w:color="auto"/>
          </w:divBdr>
        </w:div>
        <w:div w:id="1629360830">
          <w:marLeft w:val="0"/>
          <w:marRight w:val="0"/>
          <w:marTop w:val="0"/>
          <w:marBottom w:val="0"/>
          <w:divBdr>
            <w:top w:val="none" w:sz="0" w:space="0" w:color="auto"/>
            <w:left w:val="none" w:sz="0" w:space="0" w:color="auto"/>
            <w:bottom w:val="none" w:sz="0" w:space="0" w:color="auto"/>
            <w:right w:val="none" w:sz="0" w:space="0" w:color="auto"/>
          </w:divBdr>
        </w:div>
        <w:div w:id="293214655">
          <w:marLeft w:val="0"/>
          <w:marRight w:val="0"/>
          <w:marTop w:val="0"/>
          <w:marBottom w:val="0"/>
          <w:divBdr>
            <w:top w:val="none" w:sz="0" w:space="0" w:color="auto"/>
            <w:left w:val="none" w:sz="0" w:space="0" w:color="auto"/>
            <w:bottom w:val="none" w:sz="0" w:space="0" w:color="auto"/>
            <w:right w:val="none" w:sz="0" w:space="0" w:color="auto"/>
          </w:divBdr>
        </w:div>
        <w:div w:id="1027676994">
          <w:marLeft w:val="0"/>
          <w:marRight w:val="0"/>
          <w:marTop w:val="0"/>
          <w:marBottom w:val="0"/>
          <w:divBdr>
            <w:top w:val="none" w:sz="0" w:space="0" w:color="auto"/>
            <w:left w:val="none" w:sz="0" w:space="0" w:color="auto"/>
            <w:bottom w:val="none" w:sz="0" w:space="0" w:color="auto"/>
            <w:right w:val="none" w:sz="0" w:space="0" w:color="auto"/>
          </w:divBdr>
        </w:div>
        <w:div w:id="1128621544">
          <w:marLeft w:val="0"/>
          <w:marRight w:val="0"/>
          <w:marTop w:val="0"/>
          <w:marBottom w:val="0"/>
          <w:divBdr>
            <w:top w:val="none" w:sz="0" w:space="0" w:color="auto"/>
            <w:left w:val="none" w:sz="0" w:space="0" w:color="auto"/>
            <w:bottom w:val="none" w:sz="0" w:space="0" w:color="auto"/>
            <w:right w:val="none" w:sz="0" w:space="0" w:color="auto"/>
          </w:divBdr>
        </w:div>
        <w:div w:id="408310959">
          <w:marLeft w:val="0"/>
          <w:marRight w:val="0"/>
          <w:marTop w:val="0"/>
          <w:marBottom w:val="0"/>
          <w:divBdr>
            <w:top w:val="none" w:sz="0" w:space="0" w:color="auto"/>
            <w:left w:val="none" w:sz="0" w:space="0" w:color="auto"/>
            <w:bottom w:val="none" w:sz="0" w:space="0" w:color="auto"/>
            <w:right w:val="none" w:sz="0" w:space="0" w:color="auto"/>
          </w:divBdr>
        </w:div>
        <w:div w:id="1442532743">
          <w:marLeft w:val="0"/>
          <w:marRight w:val="0"/>
          <w:marTop w:val="0"/>
          <w:marBottom w:val="0"/>
          <w:divBdr>
            <w:top w:val="none" w:sz="0" w:space="0" w:color="auto"/>
            <w:left w:val="none" w:sz="0" w:space="0" w:color="auto"/>
            <w:bottom w:val="none" w:sz="0" w:space="0" w:color="auto"/>
            <w:right w:val="none" w:sz="0" w:space="0" w:color="auto"/>
          </w:divBdr>
        </w:div>
        <w:div w:id="1171869139">
          <w:marLeft w:val="0"/>
          <w:marRight w:val="0"/>
          <w:marTop w:val="0"/>
          <w:marBottom w:val="0"/>
          <w:divBdr>
            <w:top w:val="none" w:sz="0" w:space="0" w:color="auto"/>
            <w:left w:val="none" w:sz="0" w:space="0" w:color="auto"/>
            <w:bottom w:val="none" w:sz="0" w:space="0" w:color="auto"/>
            <w:right w:val="none" w:sz="0" w:space="0" w:color="auto"/>
          </w:divBdr>
        </w:div>
        <w:div w:id="1167018387">
          <w:marLeft w:val="0"/>
          <w:marRight w:val="0"/>
          <w:marTop w:val="0"/>
          <w:marBottom w:val="0"/>
          <w:divBdr>
            <w:top w:val="none" w:sz="0" w:space="0" w:color="auto"/>
            <w:left w:val="none" w:sz="0" w:space="0" w:color="auto"/>
            <w:bottom w:val="none" w:sz="0" w:space="0" w:color="auto"/>
            <w:right w:val="none" w:sz="0" w:space="0" w:color="auto"/>
          </w:divBdr>
        </w:div>
        <w:div w:id="400058715">
          <w:marLeft w:val="0"/>
          <w:marRight w:val="0"/>
          <w:marTop w:val="0"/>
          <w:marBottom w:val="0"/>
          <w:divBdr>
            <w:top w:val="none" w:sz="0" w:space="0" w:color="auto"/>
            <w:left w:val="none" w:sz="0" w:space="0" w:color="auto"/>
            <w:bottom w:val="none" w:sz="0" w:space="0" w:color="auto"/>
            <w:right w:val="none" w:sz="0" w:space="0" w:color="auto"/>
          </w:divBdr>
        </w:div>
        <w:div w:id="1664504053">
          <w:marLeft w:val="0"/>
          <w:marRight w:val="0"/>
          <w:marTop w:val="0"/>
          <w:marBottom w:val="0"/>
          <w:divBdr>
            <w:top w:val="none" w:sz="0" w:space="0" w:color="auto"/>
            <w:left w:val="none" w:sz="0" w:space="0" w:color="auto"/>
            <w:bottom w:val="none" w:sz="0" w:space="0" w:color="auto"/>
            <w:right w:val="none" w:sz="0" w:space="0" w:color="auto"/>
          </w:divBdr>
        </w:div>
        <w:div w:id="1625308060">
          <w:marLeft w:val="0"/>
          <w:marRight w:val="0"/>
          <w:marTop w:val="0"/>
          <w:marBottom w:val="0"/>
          <w:divBdr>
            <w:top w:val="none" w:sz="0" w:space="0" w:color="auto"/>
            <w:left w:val="none" w:sz="0" w:space="0" w:color="auto"/>
            <w:bottom w:val="none" w:sz="0" w:space="0" w:color="auto"/>
            <w:right w:val="none" w:sz="0" w:space="0" w:color="auto"/>
          </w:divBdr>
        </w:div>
        <w:div w:id="1462654712">
          <w:marLeft w:val="0"/>
          <w:marRight w:val="0"/>
          <w:marTop w:val="0"/>
          <w:marBottom w:val="0"/>
          <w:divBdr>
            <w:top w:val="none" w:sz="0" w:space="0" w:color="auto"/>
            <w:left w:val="none" w:sz="0" w:space="0" w:color="auto"/>
            <w:bottom w:val="none" w:sz="0" w:space="0" w:color="auto"/>
            <w:right w:val="none" w:sz="0" w:space="0" w:color="auto"/>
          </w:divBdr>
        </w:div>
        <w:div w:id="412244674">
          <w:marLeft w:val="0"/>
          <w:marRight w:val="0"/>
          <w:marTop w:val="0"/>
          <w:marBottom w:val="0"/>
          <w:divBdr>
            <w:top w:val="none" w:sz="0" w:space="0" w:color="auto"/>
            <w:left w:val="none" w:sz="0" w:space="0" w:color="auto"/>
            <w:bottom w:val="none" w:sz="0" w:space="0" w:color="auto"/>
            <w:right w:val="none" w:sz="0" w:space="0" w:color="auto"/>
          </w:divBdr>
        </w:div>
        <w:div w:id="1627656175">
          <w:marLeft w:val="0"/>
          <w:marRight w:val="0"/>
          <w:marTop w:val="0"/>
          <w:marBottom w:val="0"/>
          <w:divBdr>
            <w:top w:val="none" w:sz="0" w:space="0" w:color="auto"/>
            <w:left w:val="none" w:sz="0" w:space="0" w:color="auto"/>
            <w:bottom w:val="none" w:sz="0" w:space="0" w:color="auto"/>
            <w:right w:val="none" w:sz="0" w:space="0" w:color="auto"/>
          </w:divBdr>
        </w:div>
        <w:div w:id="1359743089">
          <w:marLeft w:val="0"/>
          <w:marRight w:val="0"/>
          <w:marTop w:val="0"/>
          <w:marBottom w:val="0"/>
          <w:divBdr>
            <w:top w:val="none" w:sz="0" w:space="0" w:color="auto"/>
            <w:left w:val="none" w:sz="0" w:space="0" w:color="auto"/>
            <w:bottom w:val="none" w:sz="0" w:space="0" w:color="auto"/>
            <w:right w:val="none" w:sz="0" w:space="0" w:color="auto"/>
          </w:divBdr>
        </w:div>
        <w:div w:id="1943417643">
          <w:marLeft w:val="0"/>
          <w:marRight w:val="0"/>
          <w:marTop w:val="0"/>
          <w:marBottom w:val="0"/>
          <w:divBdr>
            <w:top w:val="none" w:sz="0" w:space="0" w:color="auto"/>
            <w:left w:val="none" w:sz="0" w:space="0" w:color="auto"/>
            <w:bottom w:val="none" w:sz="0" w:space="0" w:color="auto"/>
            <w:right w:val="none" w:sz="0" w:space="0" w:color="auto"/>
          </w:divBdr>
        </w:div>
        <w:div w:id="278337672">
          <w:marLeft w:val="0"/>
          <w:marRight w:val="0"/>
          <w:marTop w:val="0"/>
          <w:marBottom w:val="0"/>
          <w:divBdr>
            <w:top w:val="none" w:sz="0" w:space="0" w:color="auto"/>
            <w:left w:val="none" w:sz="0" w:space="0" w:color="auto"/>
            <w:bottom w:val="none" w:sz="0" w:space="0" w:color="auto"/>
            <w:right w:val="none" w:sz="0" w:space="0" w:color="auto"/>
          </w:divBdr>
        </w:div>
        <w:div w:id="786854320">
          <w:marLeft w:val="0"/>
          <w:marRight w:val="0"/>
          <w:marTop w:val="0"/>
          <w:marBottom w:val="0"/>
          <w:divBdr>
            <w:top w:val="none" w:sz="0" w:space="0" w:color="auto"/>
            <w:left w:val="none" w:sz="0" w:space="0" w:color="auto"/>
            <w:bottom w:val="none" w:sz="0" w:space="0" w:color="auto"/>
            <w:right w:val="none" w:sz="0" w:space="0" w:color="auto"/>
          </w:divBdr>
        </w:div>
        <w:div w:id="523905034">
          <w:marLeft w:val="0"/>
          <w:marRight w:val="0"/>
          <w:marTop w:val="0"/>
          <w:marBottom w:val="0"/>
          <w:divBdr>
            <w:top w:val="none" w:sz="0" w:space="0" w:color="auto"/>
            <w:left w:val="none" w:sz="0" w:space="0" w:color="auto"/>
            <w:bottom w:val="none" w:sz="0" w:space="0" w:color="auto"/>
            <w:right w:val="none" w:sz="0" w:space="0" w:color="auto"/>
          </w:divBdr>
        </w:div>
        <w:div w:id="611472428">
          <w:marLeft w:val="0"/>
          <w:marRight w:val="0"/>
          <w:marTop w:val="0"/>
          <w:marBottom w:val="0"/>
          <w:divBdr>
            <w:top w:val="none" w:sz="0" w:space="0" w:color="auto"/>
            <w:left w:val="none" w:sz="0" w:space="0" w:color="auto"/>
            <w:bottom w:val="none" w:sz="0" w:space="0" w:color="auto"/>
            <w:right w:val="none" w:sz="0" w:space="0" w:color="auto"/>
          </w:divBdr>
        </w:div>
        <w:div w:id="992370770">
          <w:marLeft w:val="0"/>
          <w:marRight w:val="0"/>
          <w:marTop w:val="0"/>
          <w:marBottom w:val="0"/>
          <w:divBdr>
            <w:top w:val="none" w:sz="0" w:space="0" w:color="auto"/>
            <w:left w:val="none" w:sz="0" w:space="0" w:color="auto"/>
            <w:bottom w:val="none" w:sz="0" w:space="0" w:color="auto"/>
            <w:right w:val="none" w:sz="0" w:space="0" w:color="auto"/>
          </w:divBdr>
        </w:div>
        <w:div w:id="1073969864">
          <w:marLeft w:val="0"/>
          <w:marRight w:val="0"/>
          <w:marTop w:val="0"/>
          <w:marBottom w:val="0"/>
          <w:divBdr>
            <w:top w:val="none" w:sz="0" w:space="0" w:color="auto"/>
            <w:left w:val="none" w:sz="0" w:space="0" w:color="auto"/>
            <w:bottom w:val="none" w:sz="0" w:space="0" w:color="auto"/>
            <w:right w:val="none" w:sz="0" w:space="0" w:color="auto"/>
          </w:divBdr>
        </w:div>
        <w:div w:id="1744715767">
          <w:marLeft w:val="0"/>
          <w:marRight w:val="0"/>
          <w:marTop w:val="0"/>
          <w:marBottom w:val="0"/>
          <w:divBdr>
            <w:top w:val="none" w:sz="0" w:space="0" w:color="auto"/>
            <w:left w:val="none" w:sz="0" w:space="0" w:color="auto"/>
            <w:bottom w:val="none" w:sz="0" w:space="0" w:color="auto"/>
            <w:right w:val="none" w:sz="0" w:space="0" w:color="auto"/>
          </w:divBdr>
        </w:div>
        <w:div w:id="2117557972">
          <w:marLeft w:val="0"/>
          <w:marRight w:val="0"/>
          <w:marTop w:val="0"/>
          <w:marBottom w:val="0"/>
          <w:divBdr>
            <w:top w:val="none" w:sz="0" w:space="0" w:color="auto"/>
            <w:left w:val="none" w:sz="0" w:space="0" w:color="auto"/>
            <w:bottom w:val="none" w:sz="0" w:space="0" w:color="auto"/>
            <w:right w:val="none" w:sz="0" w:space="0" w:color="auto"/>
          </w:divBdr>
        </w:div>
        <w:div w:id="231283647">
          <w:marLeft w:val="0"/>
          <w:marRight w:val="0"/>
          <w:marTop w:val="0"/>
          <w:marBottom w:val="0"/>
          <w:divBdr>
            <w:top w:val="none" w:sz="0" w:space="0" w:color="auto"/>
            <w:left w:val="none" w:sz="0" w:space="0" w:color="auto"/>
            <w:bottom w:val="none" w:sz="0" w:space="0" w:color="auto"/>
            <w:right w:val="none" w:sz="0" w:space="0" w:color="auto"/>
          </w:divBdr>
        </w:div>
        <w:div w:id="1962151383">
          <w:marLeft w:val="0"/>
          <w:marRight w:val="0"/>
          <w:marTop w:val="0"/>
          <w:marBottom w:val="0"/>
          <w:divBdr>
            <w:top w:val="none" w:sz="0" w:space="0" w:color="auto"/>
            <w:left w:val="none" w:sz="0" w:space="0" w:color="auto"/>
            <w:bottom w:val="none" w:sz="0" w:space="0" w:color="auto"/>
            <w:right w:val="none" w:sz="0" w:space="0" w:color="auto"/>
          </w:divBdr>
        </w:div>
        <w:div w:id="162864404">
          <w:marLeft w:val="0"/>
          <w:marRight w:val="0"/>
          <w:marTop w:val="0"/>
          <w:marBottom w:val="0"/>
          <w:divBdr>
            <w:top w:val="none" w:sz="0" w:space="0" w:color="auto"/>
            <w:left w:val="none" w:sz="0" w:space="0" w:color="auto"/>
            <w:bottom w:val="none" w:sz="0" w:space="0" w:color="auto"/>
            <w:right w:val="none" w:sz="0" w:space="0" w:color="auto"/>
          </w:divBdr>
        </w:div>
        <w:div w:id="589200536">
          <w:marLeft w:val="0"/>
          <w:marRight w:val="0"/>
          <w:marTop w:val="0"/>
          <w:marBottom w:val="0"/>
          <w:divBdr>
            <w:top w:val="none" w:sz="0" w:space="0" w:color="auto"/>
            <w:left w:val="none" w:sz="0" w:space="0" w:color="auto"/>
            <w:bottom w:val="none" w:sz="0" w:space="0" w:color="auto"/>
            <w:right w:val="none" w:sz="0" w:space="0" w:color="auto"/>
          </w:divBdr>
        </w:div>
        <w:div w:id="297802514">
          <w:marLeft w:val="0"/>
          <w:marRight w:val="0"/>
          <w:marTop w:val="0"/>
          <w:marBottom w:val="0"/>
          <w:divBdr>
            <w:top w:val="none" w:sz="0" w:space="0" w:color="auto"/>
            <w:left w:val="none" w:sz="0" w:space="0" w:color="auto"/>
            <w:bottom w:val="none" w:sz="0" w:space="0" w:color="auto"/>
            <w:right w:val="none" w:sz="0" w:space="0" w:color="auto"/>
          </w:divBdr>
        </w:div>
        <w:div w:id="351415445">
          <w:marLeft w:val="0"/>
          <w:marRight w:val="0"/>
          <w:marTop w:val="0"/>
          <w:marBottom w:val="0"/>
          <w:divBdr>
            <w:top w:val="none" w:sz="0" w:space="0" w:color="auto"/>
            <w:left w:val="none" w:sz="0" w:space="0" w:color="auto"/>
            <w:bottom w:val="none" w:sz="0" w:space="0" w:color="auto"/>
            <w:right w:val="none" w:sz="0" w:space="0" w:color="auto"/>
          </w:divBdr>
        </w:div>
        <w:div w:id="1848325532">
          <w:marLeft w:val="0"/>
          <w:marRight w:val="0"/>
          <w:marTop w:val="0"/>
          <w:marBottom w:val="0"/>
          <w:divBdr>
            <w:top w:val="none" w:sz="0" w:space="0" w:color="auto"/>
            <w:left w:val="none" w:sz="0" w:space="0" w:color="auto"/>
            <w:bottom w:val="none" w:sz="0" w:space="0" w:color="auto"/>
            <w:right w:val="none" w:sz="0" w:space="0" w:color="auto"/>
          </w:divBdr>
        </w:div>
        <w:div w:id="896282678">
          <w:marLeft w:val="0"/>
          <w:marRight w:val="0"/>
          <w:marTop w:val="0"/>
          <w:marBottom w:val="0"/>
          <w:divBdr>
            <w:top w:val="none" w:sz="0" w:space="0" w:color="auto"/>
            <w:left w:val="none" w:sz="0" w:space="0" w:color="auto"/>
            <w:bottom w:val="none" w:sz="0" w:space="0" w:color="auto"/>
            <w:right w:val="none" w:sz="0" w:space="0" w:color="auto"/>
          </w:divBdr>
        </w:div>
        <w:div w:id="798307567">
          <w:marLeft w:val="0"/>
          <w:marRight w:val="0"/>
          <w:marTop w:val="0"/>
          <w:marBottom w:val="0"/>
          <w:divBdr>
            <w:top w:val="none" w:sz="0" w:space="0" w:color="auto"/>
            <w:left w:val="none" w:sz="0" w:space="0" w:color="auto"/>
            <w:bottom w:val="none" w:sz="0" w:space="0" w:color="auto"/>
            <w:right w:val="none" w:sz="0" w:space="0" w:color="auto"/>
          </w:divBdr>
        </w:div>
        <w:div w:id="978993338">
          <w:marLeft w:val="0"/>
          <w:marRight w:val="0"/>
          <w:marTop w:val="0"/>
          <w:marBottom w:val="0"/>
          <w:divBdr>
            <w:top w:val="none" w:sz="0" w:space="0" w:color="auto"/>
            <w:left w:val="none" w:sz="0" w:space="0" w:color="auto"/>
            <w:bottom w:val="none" w:sz="0" w:space="0" w:color="auto"/>
            <w:right w:val="none" w:sz="0" w:space="0" w:color="auto"/>
          </w:divBdr>
        </w:div>
        <w:div w:id="863246469">
          <w:marLeft w:val="0"/>
          <w:marRight w:val="0"/>
          <w:marTop w:val="0"/>
          <w:marBottom w:val="0"/>
          <w:divBdr>
            <w:top w:val="none" w:sz="0" w:space="0" w:color="auto"/>
            <w:left w:val="none" w:sz="0" w:space="0" w:color="auto"/>
            <w:bottom w:val="none" w:sz="0" w:space="0" w:color="auto"/>
            <w:right w:val="none" w:sz="0" w:space="0" w:color="auto"/>
          </w:divBdr>
        </w:div>
        <w:div w:id="871260206">
          <w:marLeft w:val="0"/>
          <w:marRight w:val="0"/>
          <w:marTop w:val="0"/>
          <w:marBottom w:val="0"/>
          <w:divBdr>
            <w:top w:val="none" w:sz="0" w:space="0" w:color="auto"/>
            <w:left w:val="none" w:sz="0" w:space="0" w:color="auto"/>
            <w:bottom w:val="none" w:sz="0" w:space="0" w:color="auto"/>
            <w:right w:val="none" w:sz="0" w:space="0" w:color="auto"/>
          </w:divBdr>
        </w:div>
        <w:div w:id="2026052338">
          <w:marLeft w:val="0"/>
          <w:marRight w:val="0"/>
          <w:marTop w:val="0"/>
          <w:marBottom w:val="0"/>
          <w:divBdr>
            <w:top w:val="none" w:sz="0" w:space="0" w:color="auto"/>
            <w:left w:val="none" w:sz="0" w:space="0" w:color="auto"/>
            <w:bottom w:val="none" w:sz="0" w:space="0" w:color="auto"/>
            <w:right w:val="none" w:sz="0" w:space="0" w:color="auto"/>
          </w:divBdr>
        </w:div>
        <w:div w:id="956645089">
          <w:marLeft w:val="0"/>
          <w:marRight w:val="0"/>
          <w:marTop w:val="0"/>
          <w:marBottom w:val="0"/>
          <w:divBdr>
            <w:top w:val="none" w:sz="0" w:space="0" w:color="auto"/>
            <w:left w:val="none" w:sz="0" w:space="0" w:color="auto"/>
            <w:bottom w:val="none" w:sz="0" w:space="0" w:color="auto"/>
            <w:right w:val="none" w:sz="0" w:space="0" w:color="auto"/>
          </w:divBdr>
        </w:div>
        <w:div w:id="1392461722">
          <w:marLeft w:val="0"/>
          <w:marRight w:val="0"/>
          <w:marTop w:val="0"/>
          <w:marBottom w:val="0"/>
          <w:divBdr>
            <w:top w:val="none" w:sz="0" w:space="0" w:color="auto"/>
            <w:left w:val="none" w:sz="0" w:space="0" w:color="auto"/>
            <w:bottom w:val="none" w:sz="0" w:space="0" w:color="auto"/>
            <w:right w:val="none" w:sz="0" w:space="0" w:color="auto"/>
          </w:divBdr>
        </w:div>
        <w:div w:id="2071266243">
          <w:marLeft w:val="0"/>
          <w:marRight w:val="0"/>
          <w:marTop w:val="0"/>
          <w:marBottom w:val="0"/>
          <w:divBdr>
            <w:top w:val="none" w:sz="0" w:space="0" w:color="auto"/>
            <w:left w:val="none" w:sz="0" w:space="0" w:color="auto"/>
            <w:bottom w:val="none" w:sz="0" w:space="0" w:color="auto"/>
            <w:right w:val="none" w:sz="0" w:space="0" w:color="auto"/>
          </w:divBdr>
        </w:div>
        <w:div w:id="1175152476">
          <w:marLeft w:val="0"/>
          <w:marRight w:val="0"/>
          <w:marTop w:val="0"/>
          <w:marBottom w:val="0"/>
          <w:divBdr>
            <w:top w:val="none" w:sz="0" w:space="0" w:color="auto"/>
            <w:left w:val="none" w:sz="0" w:space="0" w:color="auto"/>
            <w:bottom w:val="none" w:sz="0" w:space="0" w:color="auto"/>
            <w:right w:val="none" w:sz="0" w:space="0" w:color="auto"/>
          </w:divBdr>
        </w:div>
        <w:div w:id="474687445">
          <w:marLeft w:val="0"/>
          <w:marRight w:val="0"/>
          <w:marTop w:val="0"/>
          <w:marBottom w:val="0"/>
          <w:divBdr>
            <w:top w:val="none" w:sz="0" w:space="0" w:color="auto"/>
            <w:left w:val="none" w:sz="0" w:space="0" w:color="auto"/>
            <w:bottom w:val="none" w:sz="0" w:space="0" w:color="auto"/>
            <w:right w:val="none" w:sz="0" w:space="0" w:color="auto"/>
          </w:divBdr>
        </w:div>
        <w:div w:id="1822770056">
          <w:marLeft w:val="0"/>
          <w:marRight w:val="0"/>
          <w:marTop w:val="0"/>
          <w:marBottom w:val="0"/>
          <w:divBdr>
            <w:top w:val="none" w:sz="0" w:space="0" w:color="auto"/>
            <w:left w:val="none" w:sz="0" w:space="0" w:color="auto"/>
            <w:bottom w:val="none" w:sz="0" w:space="0" w:color="auto"/>
            <w:right w:val="none" w:sz="0" w:space="0" w:color="auto"/>
          </w:divBdr>
        </w:div>
        <w:div w:id="1914972410">
          <w:marLeft w:val="0"/>
          <w:marRight w:val="0"/>
          <w:marTop w:val="0"/>
          <w:marBottom w:val="0"/>
          <w:divBdr>
            <w:top w:val="none" w:sz="0" w:space="0" w:color="auto"/>
            <w:left w:val="none" w:sz="0" w:space="0" w:color="auto"/>
            <w:bottom w:val="none" w:sz="0" w:space="0" w:color="auto"/>
            <w:right w:val="none" w:sz="0" w:space="0" w:color="auto"/>
          </w:divBdr>
        </w:div>
        <w:div w:id="630088674">
          <w:marLeft w:val="0"/>
          <w:marRight w:val="0"/>
          <w:marTop w:val="0"/>
          <w:marBottom w:val="0"/>
          <w:divBdr>
            <w:top w:val="none" w:sz="0" w:space="0" w:color="auto"/>
            <w:left w:val="none" w:sz="0" w:space="0" w:color="auto"/>
            <w:bottom w:val="none" w:sz="0" w:space="0" w:color="auto"/>
            <w:right w:val="none" w:sz="0" w:space="0" w:color="auto"/>
          </w:divBdr>
        </w:div>
        <w:div w:id="10835997">
          <w:marLeft w:val="0"/>
          <w:marRight w:val="0"/>
          <w:marTop w:val="0"/>
          <w:marBottom w:val="0"/>
          <w:divBdr>
            <w:top w:val="none" w:sz="0" w:space="0" w:color="auto"/>
            <w:left w:val="none" w:sz="0" w:space="0" w:color="auto"/>
            <w:bottom w:val="none" w:sz="0" w:space="0" w:color="auto"/>
            <w:right w:val="none" w:sz="0" w:space="0" w:color="auto"/>
          </w:divBdr>
        </w:div>
        <w:div w:id="1850102629">
          <w:marLeft w:val="0"/>
          <w:marRight w:val="0"/>
          <w:marTop w:val="0"/>
          <w:marBottom w:val="0"/>
          <w:divBdr>
            <w:top w:val="none" w:sz="0" w:space="0" w:color="auto"/>
            <w:left w:val="none" w:sz="0" w:space="0" w:color="auto"/>
            <w:bottom w:val="none" w:sz="0" w:space="0" w:color="auto"/>
            <w:right w:val="none" w:sz="0" w:space="0" w:color="auto"/>
          </w:divBdr>
        </w:div>
        <w:div w:id="2058432857">
          <w:marLeft w:val="0"/>
          <w:marRight w:val="0"/>
          <w:marTop w:val="0"/>
          <w:marBottom w:val="0"/>
          <w:divBdr>
            <w:top w:val="none" w:sz="0" w:space="0" w:color="auto"/>
            <w:left w:val="none" w:sz="0" w:space="0" w:color="auto"/>
            <w:bottom w:val="none" w:sz="0" w:space="0" w:color="auto"/>
            <w:right w:val="none" w:sz="0" w:space="0" w:color="auto"/>
          </w:divBdr>
        </w:div>
        <w:div w:id="1018233390">
          <w:marLeft w:val="0"/>
          <w:marRight w:val="0"/>
          <w:marTop w:val="0"/>
          <w:marBottom w:val="0"/>
          <w:divBdr>
            <w:top w:val="none" w:sz="0" w:space="0" w:color="auto"/>
            <w:left w:val="none" w:sz="0" w:space="0" w:color="auto"/>
            <w:bottom w:val="none" w:sz="0" w:space="0" w:color="auto"/>
            <w:right w:val="none" w:sz="0" w:space="0" w:color="auto"/>
          </w:divBdr>
        </w:div>
        <w:div w:id="345986407">
          <w:marLeft w:val="0"/>
          <w:marRight w:val="0"/>
          <w:marTop w:val="0"/>
          <w:marBottom w:val="0"/>
          <w:divBdr>
            <w:top w:val="none" w:sz="0" w:space="0" w:color="auto"/>
            <w:left w:val="none" w:sz="0" w:space="0" w:color="auto"/>
            <w:bottom w:val="none" w:sz="0" w:space="0" w:color="auto"/>
            <w:right w:val="none" w:sz="0" w:space="0" w:color="auto"/>
          </w:divBdr>
        </w:div>
        <w:div w:id="22440664">
          <w:marLeft w:val="0"/>
          <w:marRight w:val="0"/>
          <w:marTop w:val="0"/>
          <w:marBottom w:val="0"/>
          <w:divBdr>
            <w:top w:val="none" w:sz="0" w:space="0" w:color="auto"/>
            <w:left w:val="none" w:sz="0" w:space="0" w:color="auto"/>
            <w:bottom w:val="none" w:sz="0" w:space="0" w:color="auto"/>
            <w:right w:val="none" w:sz="0" w:space="0" w:color="auto"/>
          </w:divBdr>
        </w:div>
        <w:div w:id="2018463631">
          <w:marLeft w:val="0"/>
          <w:marRight w:val="0"/>
          <w:marTop w:val="0"/>
          <w:marBottom w:val="0"/>
          <w:divBdr>
            <w:top w:val="none" w:sz="0" w:space="0" w:color="auto"/>
            <w:left w:val="none" w:sz="0" w:space="0" w:color="auto"/>
            <w:bottom w:val="none" w:sz="0" w:space="0" w:color="auto"/>
            <w:right w:val="none" w:sz="0" w:space="0" w:color="auto"/>
          </w:divBdr>
        </w:div>
        <w:div w:id="1109812856">
          <w:marLeft w:val="0"/>
          <w:marRight w:val="0"/>
          <w:marTop w:val="0"/>
          <w:marBottom w:val="0"/>
          <w:divBdr>
            <w:top w:val="none" w:sz="0" w:space="0" w:color="auto"/>
            <w:left w:val="none" w:sz="0" w:space="0" w:color="auto"/>
            <w:bottom w:val="none" w:sz="0" w:space="0" w:color="auto"/>
            <w:right w:val="none" w:sz="0" w:space="0" w:color="auto"/>
          </w:divBdr>
        </w:div>
        <w:div w:id="1080636491">
          <w:marLeft w:val="0"/>
          <w:marRight w:val="0"/>
          <w:marTop w:val="0"/>
          <w:marBottom w:val="0"/>
          <w:divBdr>
            <w:top w:val="none" w:sz="0" w:space="0" w:color="auto"/>
            <w:left w:val="none" w:sz="0" w:space="0" w:color="auto"/>
            <w:bottom w:val="none" w:sz="0" w:space="0" w:color="auto"/>
            <w:right w:val="none" w:sz="0" w:space="0" w:color="auto"/>
          </w:divBdr>
        </w:div>
        <w:div w:id="965896092">
          <w:marLeft w:val="0"/>
          <w:marRight w:val="0"/>
          <w:marTop w:val="0"/>
          <w:marBottom w:val="0"/>
          <w:divBdr>
            <w:top w:val="none" w:sz="0" w:space="0" w:color="auto"/>
            <w:left w:val="none" w:sz="0" w:space="0" w:color="auto"/>
            <w:bottom w:val="none" w:sz="0" w:space="0" w:color="auto"/>
            <w:right w:val="none" w:sz="0" w:space="0" w:color="auto"/>
          </w:divBdr>
        </w:div>
        <w:div w:id="2144687415">
          <w:marLeft w:val="0"/>
          <w:marRight w:val="0"/>
          <w:marTop w:val="0"/>
          <w:marBottom w:val="0"/>
          <w:divBdr>
            <w:top w:val="none" w:sz="0" w:space="0" w:color="auto"/>
            <w:left w:val="none" w:sz="0" w:space="0" w:color="auto"/>
            <w:bottom w:val="none" w:sz="0" w:space="0" w:color="auto"/>
            <w:right w:val="none" w:sz="0" w:space="0" w:color="auto"/>
          </w:divBdr>
        </w:div>
        <w:div w:id="1259948692">
          <w:marLeft w:val="0"/>
          <w:marRight w:val="0"/>
          <w:marTop w:val="0"/>
          <w:marBottom w:val="0"/>
          <w:divBdr>
            <w:top w:val="none" w:sz="0" w:space="0" w:color="auto"/>
            <w:left w:val="none" w:sz="0" w:space="0" w:color="auto"/>
            <w:bottom w:val="none" w:sz="0" w:space="0" w:color="auto"/>
            <w:right w:val="none" w:sz="0" w:space="0" w:color="auto"/>
          </w:divBdr>
        </w:div>
      </w:divsChild>
    </w:div>
    <w:div w:id="1230337599">
      <w:bodyDiv w:val="1"/>
      <w:marLeft w:val="0"/>
      <w:marRight w:val="0"/>
      <w:marTop w:val="0"/>
      <w:marBottom w:val="0"/>
      <w:divBdr>
        <w:top w:val="none" w:sz="0" w:space="0" w:color="auto"/>
        <w:left w:val="none" w:sz="0" w:space="0" w:color="auto"/>
        <w:bottom w:val="none" w:sz="0" w:space="0" w:color="auto"/>
        <w:right w:val="none" w:sz="0" w:space="0" w:color="auto"/>
      </w:divBdr>
    </w:div>
    <w:div w:id="1243293183">
      <w:bodyDiv w:val="1"/>
      <w:marLeft w:val="0"/>
      <w:marRight w:val="0"/>
      <w:marTop w:val="0"/>
      <w:marBottom w:val="0"/>
      <w:divBdr>
        <w:top w:val="none" w:sz="0" w:space="0" w:color="auto"/>
        <w:left w:val="none" w:sz="0" w:space="0" w:color="auto"/>
        <w:bottom w:val="none" w:sz="0" w:space="0" w:color="auto"/>
        <w:right w:val="none" w:sz="0" w:space="0" w:color="auto"/>
      </w:divBdr>
    </w:div>
    <w:div w:id="1289438619">
      <w:bodyDiv w:val="1"/>
      <w:marLeft w:val="0"/>
      <w:marRight w:val="0"/>
      <w:marTop w:val="0"/>
      <w:marBottom w:val="0"/>
      <w:divBdr>
        <w:top w:val="none" w:sz="0" w:space="0" w:color="auto"/>
        <w:left w:val="none" w:sz="0" w:space="0" w:color="auto"/>
        <w:bottom w:val="none" w:sz="0" w:space="0" w:color="auto"/>
        <w:right w:val="none" w:sz="0" w:space="0" w:color="auto"/>
      </w:divBdr>
    </w:div>
    <w:div w:id="1339238414">
      <w:bodyDiv w:val="1"/>
      <w:marLeft w:val="0"/>
      <w:marRight w:val="0"/>
      <w:marTop w:val="0"/>
      <w:marBottom w:val="0"/>
      <w:divBdr>
        <w:top w:val="none" w:sz="0" w:space="0" w:color="auto"/>
        <w:left w:val="none" w:sz="0" w:space="0" w:color="auto"/>
        <w:bottom w:val="none" w:sz="0" w:space="0" w:color="auto"/>
        <w:right w:val="none" w:sz="0" w:space="0" w:color="auto"/>
      </w:divBdr>
    </w:div>
    <w:div w:id="1376394212">
      <w:bodyDiv w:val="1"/>
      <w:marLeft w:val="0"/>
      <w:marRight w:val="0"/>
      <w:marTop w:val="0"/>
      <w:marBottom w:val="0"/>
      <w:divBdr>
        <w:top w:val="none" w:sz="0" w:space="0" w:color="auto"/>
        <w:left w:val="none" w:sz="0" w:space="0" w:color="auto"/>
        <w:bottom w:val="none" w:sz="0" w:space="0" w:color="auto"/>
        <w:right w:val="none" w:sz="0" w:space="0" w:color="auto"/>
      </w:divBdr>
      <w:divsChild>
        <w:div w:id="655457307">
          <w:marLeft w:val="0"/>
          <w:marRight w:val="0"/>
          <w:marTop w:val="0"/>
          <w:marBottom w:val="0"/>
          <w:divBdr>
            <w:top w:val="none" w:sz="0" w:space="0" w:color="auto"/>
            <w:left w:val="none" w:sz="0" w:space="0" w:color="auto"/>
            <w:bottom w:val="none" w:sz="0" w:space="0" w:color="auto"/>
            <w:right w:val="none" w:sz="0" w:space="0" w:color="auto"/>
          </w:divBdr>
        </w:div>
      </w:divsChild>
    </w:div>
    <w:div w:id="1420247554">
      <w:bodyDiv w:val="1"/>
      <w:marLeft w:val="0"/>
      <w:marRight w:val="0"/>
      <w:marTop w:val="0"/>
      <w:marBottom w:val="0"/>
      <w:divBdr>
        <w:top w:val="none" w:sz="0" w:space="0" w:color="auto"/>
        <w:left w:val="none" w:sz="0" w:space="0" w:color="auto"/>
        <w:bottom w:val="none" w:sz="0" w:space="0" w:color="auto"/>
        <w:right w:val="none" w:sz="0" w:space="0" w:color="auto"/>
      </w:divBdr>
    </w:div>
    <w:div w:id="1533420057">
      <w:bodyDiv w:val="1"/>
      <w:marLeft w:val="0"/>
      <w:marRight w:val="0"/>
      <w:marTop w:val="0"/>
      <w:marBottom w:val="0"/>
      <w:divBdr>
        <w:top w:val="none" w:sz="0" w:space="0" w:color="auto"/>
        <w:left w:val="none" w:sz="0" w:space="0" w:color="auto"/>
        <w:bottom w:val="none" w:sz="0" w:space="0" w:color="auto"/>
        <w:right w:val="none" w:sz="0" w:space="0" w:color="auto"/>
      </w:divBdr>
    </w:div>
    <w:div w:id="1584876710">
      <w:bodyDiv w:val="1"/>
      <w:marLeft w:val="0"/>
      <w:marRight w:val="0"/>
      <w:marTop w:val="0"/>
      <w:marBottom w:val="0"/>
      <w:divBdr>
        <w:top w:val="none" w:sz="0" w:space="0" w:color="auto"/>
        <w:left w:val="none" w:sz="0" w:space="0" w:color="auto"/>
        <w:bottom w:val="none" w:sz="0" w:space="0" w:color="auto"/>
        <w:right w:val="none" w:sz="0" w:space="0" w:color="auto"/>
      </w:divBdr>
    </w:div>
    <w:div w:id="1885946412">
      <w:bodyDiv w:val="1"/>
      <w:marLeft w:val="0"/>
      <w:marRight w:val="0"/>
      <w:marTop w:val="0"/>
      <w:marBottom w:val="0"/>
      <w:divBdr>
        <w:top w:val="none" w:sz="0" w:space="0" w:color="auto"/>
        <w:left w:val="none" w:sz="0" w:space="0" w:color="auto"/>
        <w:bottom w:val="none" w:sz="0" w:space="0" w:color="auto"/>
        <w:right w:val="none" w:sz="0" w:space="0" w:color="auto"/>
      </w:divBdr>
    </w:div>
    <w:div w:id="1897280448">
      <w:bodyDiv w:val="1"/>
      <w:marLeft w:val="0"/>
      <w:marRight w:val="0"/>
      <w:marTop w:val="0"/>
      <w:marBottom w:val="0"/>
      <w:divBdr>
        <w:top w:val="none" w:sz="0" w:space="0" w:color="auto"/>
        <w:left w:val="none" w:sz="0" w:space="0" w:color="auto"/>
        <w:bottom w:val="none" w:sz="0" w:space="0" w:color="auto"/>
        <w:right w:val="none" w:sz="0" w:space="0" w:color="auto"/>
      </w:divBdr>
    </w:div>
    <w:div w:id="190383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95bc305a-b46b-4a41-8e4f-996452a1004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28b9e0d764f035d1123639f45f3ad6cd">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3f6000c7d22b344d3f2d73fd9cee126"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CB16D-BBF9-4F35-986B-0921C1C5AD58}">
  <ds:schemaRefs>
    <ds:schemaRef ds:uri="http://schemas.openxmlformats.org/officeDocument/2006/bibliography"/>
  </ds:schemaRefs>
</ds:datastoreItem>
</file>

<file path=customXml/itemProps2.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80E91EBF-13E9-457F-B763-8718CF220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712</Words>
  <Characters>4486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13</cp:revision>
  <cp:lastPrinted>2019-05-29T11:27:00Z</cp:lastPrinted>
  <dcterms:created xsi:type="dcterms:W3CDTF">2026-01-09T13:50:00Z</dcterms:created>
  <dcterms:modified xsi:type="dcterms:W3CDTF">2026-01-22T08:15:00Z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