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F7A5CC" w14:textId="0FBB0447" w:rsidR="00EB19AD" w:rsidRPr="0039780E" w:rsidRDefault="00EB19AD" w:rsidP="00EB19AD">
      <w:pPr>
        <w:pStyle w:val="Titel-Headline"/>
        <w:rPr>
          <w:lang w:val="en-US"/>
        </w:rPr>
      </w:pPr>
      <w:bookmarkStart w:id="0" w:name="Untertitel"/>
      <w:r w:rsidRPr="0039780E">
        <w:rPr>
          <w:lang w:val="en-US"/>
        </w:rPr>
        <w:t xml:space="preserve">Press </w:t>
      </w:r>
      <w:r w:rsidR="00661476">
        <w:rPr>
          <w:lang w:val="en-US"/>
        </w:rPr>
        <w:t>r</w:t>
      </w:r>
      <w:r w:rsidRPr="0039780E">
        <w:rPr>
          <w:lang w:val="en-US"/>
        </w:rPr>
        <w:t>elease</w:t>
      </w:r>
    </w:p>
    <w:p w14:paraId="5FE12E56" w14:textId="77777777" w:rsidR="00CE71C0" w:rsidRPr="0039780E" w:rsidRDefault="00CE71C0" w:rsidP="00064547">
      <w:pPr>
        <w:pStyle w:val="Linie"/>
        <w:rPr>
          <w:lang w:val="en-US"/>
        </w:rPr>
      </w:pPr>
      <w:r w:rsidRPr="0039780E">
        <w:rPr>
          <w:noProof/>
          <w:lang w:eastAsia="de-DE"/>
        </w:rPr>
        <mc:AlternateContent>
          <mc:Choice Requires="wps">
            <w:drawing>
              <wp:inline distT="0" distB="0" distL="0" distR="0" wp14:anchorId="0601A637" wp14:editId="08525018">
                <wp:extent cx="4932000" cy="0"/>
                <wp:effectExtent l="0" t="0" r="8890" b="12700"/>
                <wp:docPr id="11" name="Gerader Verbinder 11">
                  <a:extLst xmlns:a="http://schemas.openxmlformats.org/drawingml/2006/main">
                    <a:ext uri="{FF2B5EF4-FFF2-40B4-BE49-F238E27FC236}">
                      <a16:creationId xmlns:a16="http://schemas.microsoft.com/office/drawing/2014/main" id="{6DC5B69B-0A86-4642-AAA4-6045D7AE3E98}"/>
                    </a:ext>
                  </a:extLst>
                </wp:docPr>
                <wp:cNvGraphicFramePr/>
                <a:graphic xmlns:a="http://schemas.openxmlformats.org/drawingml/2006/main">
                  <a:graphicData uri="http://schemas.microsoft.com/office/word/2010/wordprocessingShape">
                    <wps:wsp>
                      <wps:cNvCnPr/>
                      <wps:spPr>
                        <a:xfrm>
                          <a:off x="0" y="0"/>
                          <a:ext cx="4932000"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6FD5C17E" id="Gerader Verbinder 11" o:spid="_x0000_s1026" style="visibility:visible;mso-wrap-style:square;mso-left-percent:-10001;mso-top-percent:-10001;mso-position-horizontal:absolute;mso-position-horizontal-relative:char;mso-position-vertical:absolute;mso-position-vertical-relative:line;mso-left-percent:-10001;mso-top-percent:-10001" from="0,0" to="388.3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PPswEAANUDAAAOAAAAZHJzL2Uyb0RvYy54bWysU1GP0zAMfkfiP0R5Z+0OhKBadw93Ol4Q&#10;nID7AVnqrJGSOHLC2v17nGzrToCEQPTBrRN/n+3P7uZ29k4cgJLF0Mv1qpUCgsbBhn0vn749vHon&#10;RcoqDMphgF4eIcnb7csXmyl2cIMjugFIMElI3RR7OeYcu6ZJegSv0gojBL40SF5ldmnfDKQmZveu&#10;uWnbt82ENERCDSnx6f3pUm4rvzGg82djEmThesm15Wqp2l2xzXajuj2pOFp9LkP9QxVe2cBJF6p7&#10;lZX4TvYXKm81YUKTVxp9g8ZYDbUH7mbd/tTN11FFqL2wOCkuMqX/R6s/He7CI7EMU0xdio9UupgN&#10;+fLm+sRcxTouYsGchebDN+9f8wBYU325a67ASCl/APSifPTS2VD6UJ06fEyZk3HoJaQcu1BsQmeH&#10;B+tcdWi/u3MkDqpMrj5lWAx8FsZegTbX2utXPjo40X4BI+zA1a5r+rpWsNAqrSHk9ZnXBY4uMMMl&#10;LMD2z8BzfIFCXbm/AS+ImhlDXsDeBqTfZc/zpWRzir8ocOq7SLDD4VinWqXh3anKnfe8LOdzv8Kv&#10;f+P2BwAAAP//AwBQSwMEFAAGAAgAAAAhAA1l9DnXAAAAAgEAAA8AAABkcnMvZG93bnJldi54bWxM&#10;j8FKxDAQhu+C7xBG8OametgutekiggdBUKsHj9lmtqkmk5pk2/r2znpxLwM///DNN/V28U5MGNMQ&#10;SMH1qgCB1AUzUK/g/e3hagMiZU1Gu0Co4AcTbJvzs1pXJsz0ilObe8EQSpVWYHMeKylTZ9HrtAoj&#10;Enf7EL3OHGMvTdQzw72TN0Wxll4PxBesHvHeYvfVHjxTqPzeLy5+vDw/2U07f+LjVKJSlxfL3S2I&#10;jEv+X4ajPqtDw067cCCThFPAj+S/yV1ZrksQu2OUTS1P1ZtfAAAA//8DAFBLAQItABQABgAIAAAA&#10;IQC2gziS/gAAAOEBAAATAAAAAAAAAAAAAAAAAAAAAABbQ29udGVudF9UeXBlc10ueG1sUEsBAi0A&#10;FAAGAAgAAAAhADj9If/WAAAAlAEAAAsAAAAAAAAAAAAAAAAALwEAAF9yZWxzLy5yZWxzUEsBAi0A&#10;FAAGAAgAAAAhAIMf48+zAQAA1QMAAA4AAAAAAAAAAAAAAAAALgIAAGRycy9lMm9Eb2MueG1sUEsB&#10;Ai0AFAAGAAgAAAAhAA1l9DnXAAAAAgEAAA8AAAAAAAAAAAAAAAAADQQAAGRycy9kb3ducmV2Lnht&#10;bFBLBQYAAAAABAAEAPMAAAARBQAAAAA=&#10;" strokeweight=".5pt">
                <v:stroke joinstyle="miter"/>
                <w10:anchorlock/>
              </v:line>
            </w:pict>
          </mc:Fallback>
        </mc:AlternateContent>
      </w:r>
    </w:p>
    <w:bookmarkEnd w:id="0"/>
    <w:p w14:paraId="67D004AF" w14:textId="0EF104AD" w:rsidR="008B158F" w:rsidRPr="00755FC1" w:rsidRDefault="004C0678" w:rsidP="008B158F">
      <w:pPr>
        <w:pStyle w:val="Dachzeile"/>
        <w:rPr>
          <w:lang w:val="en-US"/>
        </w:rPr>
      </w:pPr>
      <w:r w:rsidRPr="004C0678">
        <w:rPr>
          <w:lang w:val="en-US"/>
        </w:rPr>
        <w:t xml:space="preserve">New </w:t>
      </w:r>
      <w:r>
        <w:rPr>
          <w:lang w:val="en-US"/>
        </w:rPr>
        <w:t>r</w:t>
      </w:r>
      <w:r w:rsidRPr="004C0678">
        <w:rPr>
          <w:lang w:val="en-US"/>
        </w:rPr>
        <w:t xml:space="preserve">obot </w:t>
      </w:r>
      <w:r w:rsidR="00033247">
        <w:rPr>
          <w:lang w:val="en-US"/>
        </w:rPr>
        <w:t>p</w:t>
      </w:r>
      <w:r w:rsidRPr="004C0678">
        <w:rPr>
          <w:lang w:val="en-US"/>
        </w:rPr>
        <w:t xml:space="preserve">latform for </w:t>
      </w:r>
      <w:proofErr w:type="gramStart"/>
      <w:r>
        <w:rPr>
          <w:lang w:val="en-US"/>
        </w:rPr>
        <w:t>s</w:t>
      </w:r>
      <w:r w:rsidRPr="004C0678">
        <w:rPr>
          <w:lang w:val="en-US"/>
        </w:rPr>
        <w:t>ealing</w:t>
      </w:r>
      <w:proofErr w:type="gramEnd"/>
      <w:r w:rsidRPr="004C0678">
        <w:rPr>
          <w:lang w:val="en-US"/>
        </w:rPr>
        <w:t xml:space="preserve"> </w:t>
      </w:r>
      <w:r>
        <w:rPr>
          <w:lang w:val="en-US"/>
        </w:rPr>
        <w:t>a</w:t>
      </w:r>
      <w:r w:rsidRPr="004C0678">
        <w:rPr>
          <w:lang w:val="en-US"/>
        </w:rPr>
        <w:t>pplications</w:t>
      </w:r>
    </w:p>
    <w:p w14:paraId="325089D0" w14:textId="1B49347B" w:rsidR="008B158F" w:rsidRPr="00517E66" w:rsidRDefault="00B85581" w:rsidP="008B158F">
      <w:pPr>
        <w:pStyle w:val="Titel-Subline"/>
        <w:rPr>
          <w:lang w:val="en-US"/>
        </w:rPr>
      </w:pPr>
      <w:r w:rsidRPr="00B85581">
        <w:rPr>
          <w:lang w:val="en-US"/>
        </w:rPr>
        <w:t xml:space="preserve">Dürr's </w:t>
      </w:r>
      <w:proofErr w:type="spellStart"/>
      <w:r w:rsidRPr="00B85581">
        <w:rPr>
          <w:lang w:val="en-US"/>
        </w:rPr>
        <w:t>EcoRS</w:t>
      </w:r>
      <w:proofErr w:type="spellEnd"/>
      <w:r w:rsidRPr="00B85581">
        <w:rPr>
          <w:lang w:val="en-US"/>
        </w:rPr>
        <w:t xml:space="preserve"> Generation 2 combines process quality and flexibility in the paint shop</w:t>
      </w:r>
    </w:p>
    <w:p w14:paraId="56C3C681" w14:textId="0C9FF754" w:rsidR="008B158F" w:rsidRPr="00755FC1" w:rsidRDefault="004C75DD" w:rsidP="008B158F">
      <w:pPr>
        <w:rPr>
          <w:rStyle w:val="Fettung"/>
          <w:lang w:val="en-US"/>
        </w:rPr>
      </w:pPr>
      <w:r w:rsidRPr="004C75DD">
        <w:rPr>
          <w:rStyle w:val="Fettung"/>
          <w:lang w:val="en-US"/>
        </w:rPr>
        <w:t xml:space="preserve">Bietigheim-Bissingen, </w:t>
      </w:r>
      <w:r w:rsidR="007628DD">
        <w:rPr>
          <w:rStyle w:val="Fettung"/>
          <w:lang w:val="en-US"/>
        </w:rPr>
        <w:t>September 14, 2026</w:t>
      </w:r>
      <w:r w:rsidRPr="004C75DD">
        <w:rPr>
          <w:rStyle w:val="Fettung"/>
          <w:lang w:val="en-US"/>
        </w:rPr>
        <w:t xml:space="preserve"> –</w:t>
      </w:r>
      <w:r w:rsidR="00033247">
        <w:rPr>
          <w:rStyle w:val="Fettung"/>
          <w:lang w:val="en-US"/>
        </w:rPr>
        <w:t xml:space="preserve"> </w:t>
      </w:r>
      <w:r w:rsidR="0097764A" w:rsidRPr="0097764A">
        <w:rPr>
          <w:rStyle w:val="Fettung"/>
          <w:lang w:val="en-US"/>
        </w:rPr>
        <w:t xml:space="preserve">With the </w:t>
      </w:r>
      <w:proofErr w:type="spellStart"/>
      <w:r w:rsidR="0097764A" w:rsidRPr="0097764A">
        <w:rPr>
          <w:rStyle w:val="Fettung"/>
          <w:lang w:val="en-US"/>
        </w:rPr>
        <w:t>EcoRS</w:t>
      </w:r>
      <w:proofErr w:type="spellEnd"/>
      <w:r w:rsidR="0097764A" w:rsidRPr="0097764A">
        <w:rPr>
          <w:rStyle w:val="Fettung"/>
          <w:lang w:val="en-US"/>
        </w:rPr>
        <w:t xml:space="preserve"> Generation 2, Dürr is introducing a new robot platform for </w:t>
      </w:r>
      <w:r w:rsidR="00186E7A">
        <w:rPr>
          <w:rStyle w:val="Fettung"/>
          <w:lang w:val="en-US"/>
        </w:rPr>
        <w:t xml:space="preserve">a </w:t>
      </w:r>
      <w:r w:rsidR="00CE1F36">
        <w:rPr>
          <w:rStyle w:val="Fettung"/>
          <w:lang w:val="en-US"/>
        </w:rPr>
        <w:t>var</w:t>
      </w:r>
      <w:r w:rsidR="00D524BA">
        <w:rPr>
          <w:rStyle w:val="Fettung"/>
          <w:lang w:val="en-US"/>
        </w:rPr>
        <w:t xml:space="preserve">iety of </w:t>
      </w:r>
      <w:r w:rsidR="00AB045F">
        <w:rPr>
          <w:rStyle w:val="Fettung"/>
          <w:lang w:val="en-US"/>
        </w:rPr>
        <w:t>paint shop</w:t>
      </w:r>
      <w:r w:rsidR="00C034A5">
        <w:rPr>
          <w:rStyle w:val="Fettung"/>
          <w:lang w:val="en-US"/>
        </w:rPr>
        <w:t xml:space="preserve"> app</w:t>
      </w:r>
      <w:r w:rsidR="00B25BBF">
        <w:rPr>
          <w:rStyle w:val="Fettung"/>
          <w:lang w:val="en-US"/>
        </w:rPr>
        <w:t>lications</w:t>
      </w:r>
      <w:r w:rsidR="0097764A" w:rsidRPr="0097764A">
        <w:rPr>
          <w:rStyle w:val="Fettung"/>
          <w:lang w:val="en-US"/>
        </w:rPr>
        <w:t>. The series includes four robot models designed for different load</w:t>
      </w:r>
      <w:r w:rsidR="00AA7C8A">
        <w:rPr>
          <w:rStyle w:val="Fettung"/>
          <w:lang w:val="en-US"/>
        </w:rPr>
        <w:t xml:space="preserve"> capacities</w:t>
      </w:r>
      <w:r w:rsidR="0097764A" w:rsidRPr="0097764A">
        <w:rPr>
          <w:rStyle w:val="Fettung"/>
          <w:lang w:val="en-US"/>
        </w:rPr>
        <w:t xml:space="preserve"> and </w:t>
      </w:r>
      <w:proofErr w:type="gramStart"/>
      <w:r w:rsidR="00442F92">
        <w:rPr>
          <w:rStyle w:val="Fettung"/>
          <w:lang w:val="en-US"/>
        </w:rPr>
        <w:t>reach</w:t>
      </w:r>
      <w:proofErr w:type="gramEnd"/>
      <w:r w:rsidR="0097764A" w:rsidRPr="0097764A">
        <w:rPr>
          <w:rStyle w:val="Fettung"/>
          <w:lang w:val="en-US"/>
        </w:rPr>
        <w:t xml:space="preserve"> requirements</w:t>
      </w:r>
      <w:r w:rsidR="00A00C3C">
        <w:rPr>
          <w:rStyle w:val="Fettung"/>
          <w:lang w:val="en-US"/>
        </w:rPr>
        <w:t xml:space="preserve">, </w:t>
      </w:r>
      <w:r w:rsidR="0097764A" w:rsidRPr="0097764A">
        <w:rPr>
          <w:rStyle w:val="Fettung"/>
          <w:lang w:val="en-US"/>
        </w:rPr>
        <w:t>combin</w:t>
      </w:r>
      <w:r w:rsidR="00A00C3C">
        <w:rPr>
          <w:rStyle w:val="Fettung"/>
          <w:lang w:val="en-US"/>
        </w:rPr>
        <w:t>ing</w:t>
      </w:r>
      <w:r w:rsidR="0097764A" w:rsidRPr="0097764A">
        <w:rPr>
          <w:rStyle w:val="Fettung"/>
          <w:lang w:val="en-US"/>
        </w:rPr>
        <w:t xml:space="preserve"> high process quality with reduced complexity in planning, operation</w:t>
      </w:r>
      <w:r w:rsidR="003B2D4D">
        <w:rPr>
          <w:rStyle w:val="Fettung"/>
          <w:lang w:val="en-US"/>
        </w:rPr>
        <w:t>,</w:t>
      </w:r>
      <w:r w:rsidR="0097764A" w:rsidRPr="0097764A">
        <w:rPr>
          <w:rStyle w:val="Fettung"/>
          <w:lang w:val="en-US"/>
        </w:rPr>
        <w:t xml:space="preserve"> and service.</w:t>
      </w:r>
    </w:p>
    <w:p w14:paraId="2FA329D1" w14:textId="77777777" w:rsidR="008B158F" w:rsidRPr="00755FC1" w:rsidRDefault="008B158F" w:rsidP="008B158F">
      <w:pPr>
        <w:pStyle w:val="Flietext"/>
        <w:rPr>
          <w:lang w:val="en-US"/>
        </w:rPr>
      </w:pPr>
    </w:p>
    <w:p w14:paraId="2188006F" w14:textId="13C31AA0" w:rsidR="008B158F" w:rsidRPr="00755FC1" w:rsidRDefault="00196B68" w:rsidP="008B158F">
      <w:pPr>
        <w:rPr>
          <w:lang w:val="en-US"/>
        </w:rPr>
      </w:pPr>
      <w:r w:rsidRPr="00196B68">
        <w:rPr>
          <w:lang w:val="en-US"/>
        </w:rPr>
        <w:t xml:space="preserve">The new </w:t>
      </w:r>
      <w:proofErr w:type="spellStart"/>
      <w:r w:rsidRPr="00196B68">
        <w:rPr>
          <w:b/>
          <w:bCs/>
          <w:lang w:val="en-US"/>
        </w:rPr>
        <w:t>Eco</w:t>
      </w:r>
      <w:r w:rsidRPr="00196B68">
        <w:rPr>
          <w:lang w:val="en-US"/>
        </w:rPr>
        <w:t>RS</w:t>
      </w:r>
      <w:proofErr w:type="spellEnd"/>
      <w:r w:rsidRPr="00196B68">
        <w:rPr>
          <w:lang w:val="en-US"/>
        </w:rPr>
        <w:t xml:space="preserve"> series </w:t>
      </w:r>
      <w:r w:rsidR="00D259A6">
        <w:rPr>
          <w:lang w:val="en-US"/>
        </w:rPr>
        <w:t xml:space="preserve">includes </w:t>
      </w:r>
      <w:r w:rsidRPr="00196B68">
        <w:rPr>
          <w:lang w:val="en-US"/>
        </w:rPr>
        <w:t xml:space="preserve">four robot models with </w:t>
      </w:r>
      <w:r w:rsidR="00E101E4">
        <w:rPr>
          <w:lang w:val="en-US"/>
        </w:rPr>
        <w:t>load capacities</w:t>
      </w:r>
      <w:r w:rsidRPr="00196B68">
        <w:rPr>
          <w:lang w:val="en-US"/>
        </w:rPr>
        <w:t xml:space="preserve"> ranging from 20 to 150 kg and reach distances of up to 3,100 mm. The series covers a wide range of sealing, cleaning, and handling applications in paint shops. Thanks to </w:t>
      </w:r>
      <w:r w:rsidR="00A543B8">
        <w:rPr>
          <w:lang w:val="en-US"/>
        </w:rPr>
        <w:t>its</w:t>
      </w:r>
      <w:r w:rsidR="008A5E11">
        <w:rPr>
          <w:lang w:val="en-US"/>
        </w:rPr>
        <w:t xml:space="preserve"> sta</w:t>
      </w:r>
      <w:r w:rsidR="00066D33">
        <w:rPr>
          <w:lang w:val="en-US"/>
        </w:rPr>
        <w:t>nda</w:t>
      </w:r>
      <w:r w:rsidR="00D02DF6">
        <w:rPr>
          <w:lang w:val="en-US"/>
        </w:rPr>
        <w:t>r</w:t>
      </w:r>
      <w:r w:rsidR="00331B5A">
        <w:rPr>
          <w:lang w:val="en-US"/>
        </w:rPr>
        <w:t>dized</w:t>
      </w:r>
      <w:r w:rsidR="00DE73BB">
        <w:rPr>
          <w:lang w:val="en-US"/>
        </w:rPr>
        <w:t xml:space="preserve"> design</w:t>
      </w:r>
      <w:r w:rsidRPr="00196B68">
        <w:rPr>
          <w:lang w:val="en-US"/>
        </w:rPr>
        <w:t xml:space="preserve">, numerous applications can be implemented using a single, unified platform. For customers, this simplifies system planning, spare parts management, and service processes throughout the </w:t>
      </w:r>
      <w:r w:rsidR="00FE4D48">
        <w:rPr>
          <w:lang w:val="en-US"/>
        </w:rPr>
        <w:t>eq</w:t>
      </w:r>
      <w:r w:rsidR="007E0300">
        <w:rPr>
          <w:lang w:val="en-US"/>
        </w:rPr>
        <w:t>uipment</w:t>
      </w:r>
      <w:r w:rsidR="001E7F50">
        <w:rPr>
          <w:lang w:val="en-US"/>
        </w:rPr>
        <w:t>’</w:t>
      </w:r>
      <w:r w:rsidR="007E0300">
        <w:rPr>
          <w:lang w:val="en-US"/>
        </w:rPr>
        <w:t>s</w:t>
      </w:r>
      <w:r w:rsidR="00FE4D48" w:rsidRPr="00196B68">
        <w:rPr>
          <w:lang w:val="en-US"/>
        </w:rPr>
        <w:t xml:space="preserve"> </w:t>
      </w:r>
      <w:r w:rsidRPr="00196B68">
        <w:rPr>
          <w:lang w:val="en-US"/>
        </w:rPr>
        <w:t xml:space="preserve">operational lifespan. “With the new </w:t>
      </w:r>
      <w:proofErr w:type="spellStart"/>
      <w:r w:rsidRPr="00E101E4">
        <w:rPr>
          <w:b/>
          <w:bCs/>
          <w:lang w:val="en-US"/>
        </w:rPr>
        <w:t>Eco</w:t>
      </w:r>
      <w:r w:rsidRPr="00196B68">
        <w:rPr>
          <w:lang w:val="en-US"/>
        </w:rPr>
        <w:t>RS</w:t>
      </w:r>
      <w:proofErr w:type="spellEnd"/>
      <w:r w:rsidRPr="00196B68">
        <w:rPr>
          <w:lang w:val="en-US"/>
        </w:rPr>
        <w:t xml:space="preserve"> generation, we are establishing a standardized platform for sealing applications. Customers benefit from high process quality, maximum availability</w:t>
      </w:r>
      <w:r w:rsidR="00B766B8">
        <w:rPr>
          <w:lang w:val="en-US"/>
        </w:rPr>
        <w:t>,</w:t>
      </w:r>
      <w:r w:rsidRPr="00196B68">
        <w:rPr>
          <w:lang w:val="en-US"/>
        </w:rPr>
        <w:t xml:space="preserve"> and significantly reduced complexity throughout the entire lifecycle,” says Martin Wurst, </w:t>
      </w:r>
      <w:r w:rsidR="002A4D80">
        <w:rPr>
          <w:lang w:val="en-US"/>
        </w:rPr>
        <w:t>P</w:t>
      </w:r>
      <w:r w:rsidR="002A4D80" w:rsidRPr="00196B68">
        <w:rPr>
          <w:lang w:val="en-US"/>
        </w:rPr>
        <w:t xml:space="preserve">roduct </w:t>
      </w:r>
      <w:r w:rsidR="002E1579">
        <w:rPr>
          <w:lang w:val="en-US"/>
        </w:rPr>
        <w:t>M</w:t>
      </w:r>
      <w:r w:rsidR="002E1579" w:rsidRPr="00196B68">
        <w:rPr>
          <w:lang w:val="en-US"/>
        </w:rPr>
        <w:t xml:space="preserve">anager </w:t>
      </w:r>
      <w:r w:rsidRPr="00196B68">
        <w:rPr>
          <w:lang w:val="en-US"/>
        </w:rPr>
        <w:t>at Dürr.</w:t>
      </w:r>
    </w:p>
    <w:p w14:paraId="79855D11" w14:textId="77777777" w:rsidR="008B158F" w:rsidRPr="00755FC1" w:rsidRDefault="008B158F" w:rsidP="008B158F">
      <w:pPr>
        <w:pStyle w:val="Flietext"/>
        <w:rPr>
          <w:lang w:val="en-US"/>
        </w:rPr>
      </w:pPr>
    </w:p>
    <w:p w14:paraId="32EDBE1E" w14:textId="67E4137E" w:rsidR="00DD7596" w:rsidRDefault="006B10F3" w:rsidP="00DD7596">
      <w:pPr>
        <w:pStyle w:val="Flietext"/>
        <w:rPr>
          <w:rStyle w:val="Fettung"/>
          <w:lang w:val="en-US"/>
        </w:rPr>
      </w:pPr>
      <w:r w:rsidRPr="006B10F3">
        <w:rPr>
          <w:rStyle w:val="Fettung"/>
          <w:lang w:val="en-US"/>
        </w:rPr>
        <w:t>Designed specifically for the paint shop</w:t>
      </w:r>
    </w:p>
    <w:p w14:paraId="072A044D" w14:textId="58244C8D" w:rsidR="00F508CB" w:rsidRDefault="00081940" w:rsidP="00DD7596">
      <w:pPr>
        <w:rPr>
          <w:spacing w:val="-2"/>
          <w:lang w:val="en-US"/>
        </w:rPr>
      </w:pPr>
      <w:r w:rsidRPr="00081940">
        <w:rPr>
          <w:spacing w:val="-2"/>
          <w:lang w:val="en-US"/>
        </w:rPr>
        <w:t xml:space="preserve">The </w:t>
      </w:r>
      <w:proofErr w:type="spellStart"/>
      <w:r w:rsidRPr="00081940">
        <w:rPr>
          <w:b/>
          <w:bCs/>
          <w:spacing w:val="-2"/>
          <w:lang w:val="en-US"/>
        </w:rPr>
        <w:t>Eco</w:t>
      </w:r>
      <w:r w:rsidRPr="00081940">
        <w:rPr>
          <w:spacing w:val="-2"/>
          <w:lang w:val="en-US"/>
        </w:rPr>
        <w:t>RS</w:t>
      </w:r>
      <w:proofErr w:type="spellEnd"/>
      <w:r w:rsidRPr="00081940">
        <w:rPr>
          <w:spacing w:val="-2"/>
          <w:lang w:val="en-US"/>
        </w:rPr>
        <w:t xml:space="preserve"> robots were specifically developed for processes in the paint shop. The combination of robotics, control systems, and application technology</w:t>
      </w:r>
      <w:r w:rsidR="000F0E6E">
        <w:rPr>
          <w:spacing w:val="-2"/>
          <w:lang w:val="en-US"/>
        </w:rPr>
        <w:t xml:space="preserve"> </w:t>
      </w:r>
      <w:r w:rsidRPr="00081940">
        <w:rPr>
          <w:spacing w:val="-2"/>
          <w:lang w:val="en-US"/>
        </w:rPr>
        <w:t>tailored to these applications</w:t>
      </w:r>
      <w:r w:rsidR="000F0E6E">
        <w:rPr>
          <w:spacing w:val="-2"/>
          <w:lang w:val="en-US"/>
        </w:rPr>
        <w:t xml:space="preserve"> </w:t>
      </w:r>
      <w:r w:rsidRPr="00081940">
        <w:rPr>
          <w:spacing w:val="-2"/>
          <w:lang w:val="en-US"/>
        </w:rPr>
        <w:t xml:space="preserve">enables high path accuracy, consistent material application, and consistently high seam quality in the sealing area, particularly for </w:t>
      </w:r>
      <w:r w:rsidR="00663F2E" w:rsidRPr="00081940">
        <w:rPr>
          <w:spacing w:val="-2"/>
          <w:lang w:val="en-US"/>
        </w:rPr>
        <w:t>fine</w:t>
      </w:r>
      <w:r w:rsidR="00663F2E">
        <w:rPr>
          <w:spacing w:val="-2"/>
          <w:lang w:val="en-US"/>
        </w:rPr>
        <w:t>-</w:t>
      </w:r>
      <w:r w:rsidRPr="00081940">
        <w:rPr>
          <w:spacing w:val="-2"/>
          <w:lang w:val="en-US"/>
        </w:rPr>
        <w:t xml:space="preserve">seam </w:t>
      </w:r>
      <w:r w:rsidRPr="00081940">
        <w:rPr>
          <w:spacing w:val="-2"/>
          <w:lang w:val="en-US"/>
        </w:rPr>
        <w:lastRenderedPageBreak/>
        <w:t xml:space="preserve">applications. This ensures stable and reproducible sealing processes that meet the increasing demands </w:t>
      </w:r>
      <w:r w:rsidR="009C2687">
        <w:rPr>
          <w:spacing w:val="-2"/>
          <w:lang w:val="en-US"/>
        </w:rPr>
        <w:t>for</w:t>
      </w:r>
      <w:r w:rsidRPr="00081940">
        <w:rPr>
          <w:spacing w:val="-2"/>
          <w:lang w:val="en-US"/>
        </w:rPr>
        <w:t xml:space="preserve"> visible and functional seams in modern vehicle bodies. In addition, the enlarged </w:t>
      </w:r>
      <w:r w:rsidR="001A4D03">
        <w:rPr>
          <w:spacing w:val="-2"/>
          <w:lang w:val="en-US"/>
        </w:rPr>
        <w:t>work</w:t>
      </w:r>
      <w:r w:rsidR="002513B8">
        <w:rPr>
          <w:spacing w:val="-2"/>
          <w:lang w:val="en-US"/>
        </w:rPr>
        <w:t xml:space="preserve"> envelop</w:t>
      </w:r>
      <w:r w:rsidR="00B110A6">
        <w:rPr>
          <w:spacing w:val="-2"/>
          <w:lang w:val="en-US"/>
        </w:rPr>
        <w:t>e</w:t>
      </w:r>
      <w:r w:rsidR="00FC3022">
        <w:rPr>
          <w:spacing w:val="-2"/>
          <w:lang w:val="en-US"/>
        </w:rPr>
        <w:t xml:space="preserve"> pr</w:t>
      </w:r>
      <w:r w:rsidR="00530C44">
        <w:rPr>
          <w:spacing w:val="-2"/>
          <w:lang w:val="en-US"/>
        </w:rPr>
        <w:t xml:space="preserve">ovides </w:t>
      </w:r>
      <w:r w:rsidR="00400C84">
        <w:rPr>
          <w:spacing w:val="-2"/>
          <w:lang w:val="en-US"/>
        </w:rPr>
        <w:t>greater</w:t>
      </w:r>
      <w:r w:rsidRPr="00081940">
        <w:rPr>
          <w:spacing w:val="-2"/>
          <w:lang w:val="en-US"/>
        </w:rPr>
        <w:t xml:space="preserve"> flexibility for different vehicle models </w:t>
      </w:r>
      <w:r w:rsidR="00C427BE">
        <w:rPr>
          <w:spacing w:val="-2"/>
          <w:lang w:val="en-US"/>
        </w:rPr>
        <w:t>a</w:t>
      </w:r>
      <w:r w:rsidR="002A24A7">
        <w:rPr>
          <w:spacing w:val="-2"/>
          <w:lang w:val="en-US"/>
        </w:rPr>
        <w:t>nd</w:t>
      </w:r>
      <w:r w:rsidRPr="00081940">
        <w:rPr>
          <w:spacing w:val="-2"/>
          <w:lang w:val="en-US"/>
        </w:rPr>
        <w:t xml:space="preserve"> future vehicle programs.</w:t>
      </w:r>
    </w:p>
    <w:p w14:paraId="450CDAE5" w14:textId="77777777" w:rsidR="008B158F" w:rsidRPr="008B158F" w:rsidRDefault="008B158F" w:rsidP="008B158F">
      <w:pPr>
        <w:rPr>
          <w:lang w:val="en-US"/>
        </w:rPr>
      </w:pPr>
    </w:p>
    <w:p w14:paraId="193659BC" w14:textId="53ED9302" w:rsidR="008B158F" w:rsidRPr="00755FC1" w:rsidRDefault="00133086" w:rsidP="008B158F">
      <w:pPr>
        <w:rPr>
          <w:rStyle w:val="Fettung"/>
          <w:lang w:val="en-US"/>
        </w:rPr>
      </w:pPr>
      <w:r w:rsidRPr="00133086">
        <w:rPr>
          <w:rStyle w:val="Fettung"/>
          <w:lang w:val="en-US"/>
        </w:rPr>
        <w:t>Greater flexibility with a reduced interference contour</w:t>
      </w:r>
    </w:p>
    <w:p w14:paraId="754F17AC" w14:textId="47C18848" w:rsidR="00EC14FC" w:rsidRPr="00EC14FC" w:rsidRDefault="00EC14FC" w:rsidP="00EC14FC">
      <w:pPr>
        <w:rPr>
          <w:lang w:val="en-US"/>
        </w:rPr>
      </w:pPr>
      <w:r w:rsidRPr="00EC14FC">
        <w:rPr>
          <w:lang w:val="en-US"/>
        </w:rPr>
        <w:t xml:space="preserve">Among the most important advancements in the </w:t>
      </w:r>
      <w:proofErr w:type="spellStart"/>
      <w:r w:rsidRPr="00EC14FC">
        <w:rPr>
          <w:b/>
          <w:bCs/>
          <w:lang w:val="en-US"/>
        </w:rPr>
        <w:t>Eco</w:t>
      </w:r>
      <w:r w:rsidRPr="00EC14FC">
        <w:rPr>
          <w:lang w:val="en-US"/>
        </w:rPr>
        <w:t>RS</w:t>
      </w:r>
      <w:proofErr w:type="spellEnd"/>
      <w:r w:rsidRPr="00EC14FC">
        <w:rPr>
          <w:lang w:val="en-US"/>
        </w:rPr>
        <w:t xml:space="preserve"> Generation 2 are internal motors for </w:t>
      </w:r>
      <w:proofErr w:type="spellStart"/>
      <w:r w:rsidRPr="00EC14FC">
        <w:rPr>
          <w:lang w:val="en-US"/>
        </w:rPr>
        <w:t>axes</w:t>
      </w:r>
      <w:proofErr w:type="spellEnd"/>
      <w:r w:rsidRPr="00EC14FC">
        <w:rPr>
          <w:lang w:val="en-US"/>
        </w:rPr>
        <w:t xml:space="preserve"> 3 through 6 and internal cabling. This reduces the robot’s interference contour and improves cleanability. At the same time, the robots’ </w:t>
      </w:r>
      <w:r w:rsidR="002947D9">
        <w:rPr>
          <w:lang w:val="en-US"/>
        </w:rPr>
        <w:t>spac</w:t>
      </w:r>
      <w:r w:rsidR="004071B8">
        <w:rPr>
          <w:lang w:val="en-US"/>
        </w:rPr>
        <w:t>e</w:t>
      </w:r>
      <w:r w:rsidR="002947D9">
        <w:rPr>
          <w:lang w:val="en-US"/>
        </w:rPr>
        <w:t xml:space="preserve"> requirements</w:t>
      </w:r>
      <w:r w:rsidR="004071B8">
        <w:rPr>
          <w:lang w:val="en-US"/>
        </w:rPr>
        <w:t xml:space="preserve"> </w:t>
      </w:r>
      <w:r w:rsidRPr="00EC14FC">
        <w:rPr>
          <w:lang w:val="en-US"/>
        </w:rPr>
        <w:t xml:space="preserve">and weight have </w:t>
      </w:r>
      <w:r w:rsidR="006A4A68">
        <w:rPr>
          <w:lang w:val="en-US"/>
        </w:rPr>
        <w:t xml:space="preserve">also </w:t>
      </w:r>
      <w:r w:rsidRPr="00EC14FC">
        <w:rPr>
          <w:lang w:val="en-US"/>
        </w:rPr>
        <w:t xml:space="preserve">been reduced. </w:t>
      </w:r>
    </w:p>
    <w:p w14:paraId="764C21E9" w14:textId="77777777" w:rsidR="00EC14FC" w:rsidRPr="00EC14FC" w:rsidRDefault="00EC14FC" w:rsidP="00EC14FC">
      <w:pPr>
        <w:rPr>
          <w:lang w:val="en-US"/>
        </w:rPr>
      </w:pPr>
    </w:p>
    <w:p w14:paraId="551D5344" w14:textId="33485E43" w:rsidR="008B158F" w:rsidRDefault="00EC14FC" w:rsidP="00EC14FC">
      <w:pPr>
        <w:rPr>
          <w:lang w:val="en-US"/>
        </w:rPr>
      </w:pPr>
      <w:r w:rsidRPr="00EC14FC">
        <w:rPr>
          <w:lang w:val="en-US"/>
        </w:rPr>
        <w:t xml:space="preserve">Unlike conventional solutions, the </w:t>
      </w:r>
      <w:proofErr w:type="spellStart"/>
      <w:r w:rsidRPr="004071B8">
        <w:rPr>
          <w:b/>
          <w:bCs/>
          <w:lang w:val="en-US"/>
        </w:rPr>
        <w:t>Eco</w:t>
      </w:r>
      <w:r w:rsidRPr="00EC14FC">
        <w:rPr>
          <w:lang w:val="en-US"/>
        </w:rPr>
        <w:t>RS</w:t>
      </w:r>
      <w:proofErr w:type="spellEnd"/>
      <w:r w:rsidRPr="00EC14FC">
        <w:rPr>
          <w:lang w:val="en-US"/>
        </w:rPr>
        <w:t xml:space="preserve"> robots and the associated application technology have been specifically </w:t>
      </w:r>
      <w:r w:rsidR="00475607">
        <w:rPr>
          <w:lang w:val="en-US"/>
        </w:rPr>
        <w:t>des</w:t>
      </w:r>
      <w:r w:rsidR="00852DAC">
        <w:rPr>
          <w:lang w:val="en-US"/>
        </w:rPr>
        <w:t>igned</w:t>
      </w:r>
      <w:r w:rsidR="00475607" w:rsidRPr="00EC14FC">
        <w:rPr>
          <w:lang w:val="en-US"/>
        </w:rPr>
        <w:t xml:space="preserve"> </w:t>
      </w:r>
      <w:r w:rsidRPr="00EC14FC">
        <w:rPr>
          <w:lang w:val="en-US"/>
        </w:rPr>
        <w:t xml:space="preserve">to work together. The close integration of robot kinematics, control, and process </w:t>
      </w:r>
      <w:r w:rsidR="00B26B4C">
        <w:rPr>
          <w:lang w:val="en-US"/>
        </w:rPr>
        <w:t>te</w:t>
      </w:r>
      <w:r w:rsidR="001725FD">
        <w:rPr>
          <w:lang w:val="en-US"/>
        </w:rPr>
        <w:t>chnolo</w:t>
      </w:r>
      <w:r w:rsidR="00C22568">
        <w:rPr>
          <w:lang w:val="en-US"/>
        </w:rPr>
        <w:t xml:space="preserve">gy </w:t>
      </w:r>
      <w:r w:rsidRPr="00EC14FC">
        <w:rPr>
          <w:lang w:val="en-US"/>
        </w:rPr>
        <w:t>ensures high repeatability and supports reliable operation.</w:t>
      </w:r>
    </w:p>
    <w:p w14:paraId="3928A610" w14:textId="77777777" w:rsidR="007D6196" w:rsidRDefault="007D6196" w:rsidP="00EC14FC">
      <w:pPr>
        <w:rPr>
          <w:lang w:val="en-US"/>
        </w:rPr>
      </w:pPr>
    </w:p>
    <w:p w14:paraId="09FFC8B4" w14:textId="62CCDA68" w:rsidR="007D6196" w:rsidRDefault="00E3413D" w:rsidP="00EC14FC">
      <w:pPr>
        <w:rPr>
          <w:b/>
          <w:bCs/>
          <w:lang w:val="en-US"/>
        </w:rPr>
      </w:pPr>
      <w:r w:rsidRPr="00084C3A">
        <w:rPr>
          <w:b/>
          <w:bCs/>
          <w:lang w:val="en-US"/>
        </w:rPr>
        <w:t xml:space="preserve">Unified </w:t>
      </w:r>
      <w:r w:rsidR="00061F52">
        <w:rPr>
          <w:b/>
          <w:bCs/>
          <w:lang w:val="en-US"/>
        </w:rPr>
        <w:t>c</w:t>
      </w:r>
      <w:r w:rsidRPr="00084C3A">
        <w:rPr>
          <w:b/>
          <w:bCs/>
          <w:lang w:val="en-US"/>
        </w:rPr>
        <w:t xml:space="preserve">ontrol and </w:t>
      </w:r>
      <w:r w:rsidR="00061F52">
        <w:rPr>
          <w:b/>
          <w:bCs/>
          <w:lang w:val="en-US"/>
        </w:rPr>
        <w:t>s</w:t>
      </w:r>
      <w:r w:rsidRPr="00084C3A">
        <w:rPr>
          <w:b/>
          <w:bCs/>
          <w:lang w:val="en-US"/>
        </w:rPr>
        <w:t xml:space="preserve">oftware </w:t>
      </w:r>
      <w:r w:rsidR="00061F52">
        <w:rPr>
          <w:b/>
          <w:bCs/>
          <w:lang w:val="en-US"/>
        </w:rPr>
        <w:t>a</w:t>
      </w:r>
      <w:r w:rsidRPr="00084C3A">
        <w:rPr>
          <w:b/>
          <w:bCs/>
          <w:lang w:val="en-US"/>
        </w:rPr>
        <w:t>rchitecture</w:t>
      </w:r>
    </w:p>
    <w:p w14:paraId="3E93DA2C" w14:textId="0EBDF209" w:rsidR="00084C3A" w:rsidRDefault="0074090B" w:rsidP="00EC14FC">
      <w:pPr>
        <w:rPr>
          <w:lang w:val="en-US"/>
        </w:rPr>
      </w:pPr>
      <w:r w:rsidRPr="0074090B">
        <w:rPr>
          <w:lang w:val="en-US"/>
        </w:rPr>
        <w:t xml:space="preserve">With </w:t>
      </w:r>
      <w:proofErr w:type="spellStart"/>
      <w:r w:rsidRPr="0074090B">
        <w:rPr>
          <w:b/>
          <w:bCs/>
          <w:lang w:val="en-US"/>
        </w:rPr>
        <w:t>Eco</w:t>
      </w:r>
      <w:r w:rsidRPr="0074090B">
        <w:rPr>
          <w:lang w:val="en-US"/>
        </w:rPr>
        <w:t>RS</w:t>
      </w:r>
      <w:proofErr w:type="spellEnd"/>
      <w:r w:rsidRPr="0074090B">
        <w:rPr>
          <w:lang w:val="en-US"/>
        </w:rPr>
        <w:t xml:space="preserve">, robots, controls, and applications all come from a single source. The platform uses the same control technology as Dürr’s painting robotics and is fully integrated into the Dürr control architecture </w:t>
      </w:r>
      <w:r w:rsidR="00203726">
        <w:rPr>
          <w:lang w:val="en-US"/>
        </w:rPr>
        <w:t>and</w:t>
      </w:r>
      <w:r w:rsidRPr="0074090B">
        <w:rPr>
          <w:lang w:val="en-US"/>
        </w:rPr>
        <w:t xml:space="preserve"> the DXQ platform. This creates a seamless system landscape within the painting line. Operators can transparently analyze process and operational data across various areas of the facility and identify opportunities for optimization at an early stage. At the same time, the standardized </w:t>
      </w:r>
      <w:proofErr w:type="gramStart"/>
      <w:r w:rsidRPr="0074090B">
        <w:rPr>
          <w:lang w:val="en-US"/>
        </w:rPr>
        <w:t>control</w:t>
      </w:r>
      <w:proofErr w:type="gramEnd"/>
      <w:r w:rsidRPr="0074090B">
        <w:rPr>
          <w:lang w:val="en-US"/>
        </w:rPr>
        <w:t xml:space="preserve"> architecture simplifies integration into existing production environments.</w:t>
      </w:r>
    </w:p>
    <w:p w14:paraId="430CF7A2" w14:textId="77777777" w:rsidR="00214DD6" w:rsidRDefault="00214DD6" w:rsidP="00EC14FC">
      <w:pPr>
        <w:rPr>
          <w:lang w:val="en-US"/>
        </w:rPr>
      </w:pPr>
    </w:p>
    <w:p w14:paraId="3AEC123E" w14:textId="7930E1E6" w:rsidR="00214DD6" w:rsidRDefault="00A268B1" w:rsidP="00EC14FC">
      <w:pPr>
        <w:rPr>
          <w:b/>
          <w:bCs/>
          <w:lang w:val="en-US"/>
        </w:rPr>
      </w:pPr>
      <w:r w:rsidRPr="00A268B1">
        <w:rPr>
          <w:b/>
          <w:bCs/>
          <w:lang w:val="en-US"/>
        </w:rPr>
        <w:t>Higher availability with lower operating costs</w:t>
      </w:r>
    </w:p>
    <w:p w14:paraId="03AB7E24" w14:textId="4B44064D" w:rsidR="00A268B1" w:rsidRPr="00A268B1" w:rsidRDefault="00420719" w:rsidP="00EC14FC">
      <w:pPr>
        <w:rPr>
          <w:lang w:val="en-US"/>
        </w:rPr>
      </w:pPr>
      <w:r w:rsidRPr="00420719">
        <w:rPr>
          <w:lang w:val="en-US"/>
        </w:rPr>
        <w:t>Standardization of the portfolio simplifies maintenance, service and troubleshooting. Fewer spare-part variants and reduced inventory levels lower operating costs and contribute to lower total cost of ownership. At the same time, the unified platform and the robots’ robust design increase system availability and support cost-effective system operation throughout the entire life cycle.</w:t>
      </w:r>
    </w:p>
    <w:p w14:paraId="61104CF7" w14:textId="77777777" w:rsidR="008B158F" w:rsidRPr="00755FC1" w:rsidRDefault="008B158F" w:rsidP="008B158F">
      <w:pPr>
        <w:rPr>
          <w:lang w:val="en-US"/>
        </w:rPr>
      </w:pPr>
    </w:p>
    <w:p w14:paraId="72DE7586" w14:textId="77777777" w:rsidR="008B158F" w:rsidRPr="00755FC1" w:rsidRDefault="008B158F" w:rsidP="008B158F">
      <w:pPr>
        <w:pStyle w:val="Flietext"/>
        <w:rPr>
          <w:lang w:val="en-US"/>
        </w:rPr>
      </w:pPr>
    </w:p>
    <w:p w14:paraId="5B4F973B" w14:textId="15EBD593" w:rsidR="008B158F" w:rsidRPr="00061F52" w:rsidRDefault="00061F52" w:rsidP="008B158F">
      <w:pPr>
        <w:pStyle w:val="Flietext"/>
        <w:rPr>
          <w:b/>
          <w:bCs/>
          <w:lang w:val="en-US"/>
        </w:rPr>
      </w:pPr>
      <w:r w:rsidRPr="00061F52">
        <w:rPr>
          <w:b/>
          <w:bCs/>
          <w:lang w:val="en-US"/>
        </w:rPr>
        <w:lastRenderedPageBreak/>
        <w:t>Pictures</w:t>
      </w:r>
    </w:p>
    <w:p w14:paraId="18CC5AED" w14:textId="77777777" w:rsidR="00061F52" w:rsidRPr="00755FC1" w:rsidRDefault="00061F52" w:rsidP="008B158F">
      <w:pPr>
        <w:pStyle w:val="Flietext"/>
        <w:rPr>
          <w:lang w:val="en-US"/>
        </w:rPr>
      </w:pPr>
    </w:p>
    <w:p w14:paraId="17698E86" w14:textId="45DFD588" w:rsidR="008B158F" w:rsidRDefault="00B34964" w:rsidP="008B158F">
      <w:pPr>
        <w:pStyle w:val="Flietext"/>
      </w:pPr>
      <w:r>
        <w:rPr>
          <w:b/>
          <w:bCs/>
          <w:noProof/>
        </w:rPr>
        <w:drawing>
          <wp:inline distT="0" distB="0" distL="0" distR="0" wp14:anchorId="370FA6A9" wp14:editId="6E797C94">
            <wp:extent cx="4914900" cy="3276600"/>
            <wp:effectExtent l="0" t="0" r="0" b="0"/>
            <wp:docPr id="816851834" name="Grafik 5">
              <a:extLst xmlns:a="http://schemas.openxmlformats.org/drawingml/2006/main">
                <a:ext uri="{FF2B5EF4-FFF2-40B4-BE49-F238E27FC236}">
                  <a16:creationId xmlns:a16="http://schemas.microsoft.com/office/drawing/2014/main" id="{C61A7A58-10EC-4F3B-8284-DDB8DFF7DE2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4914900" cy="3276600"/>
                    </a:xfrm>
                    <a:prstGeom prst="rect">
                      <a:avLst/>
                    </a:prstGeom>
                    <a:noFill/>
                    <a:ln>
                      <a:noFill/>
                    </a:ln>
                  </pic:spPr>
                </pic:pic>
              </a:graphicData>
            </a:graphic>
          </wp:inline>
        </w:drawing>
      </w:r>
    </w:p>
    <w:p w14:paraId="478D6739" w14:textId="6FBD90D7" w:rsidR="008B158F" w:rsidRPr="00755FC1" w:rsidRDefault="008B158F" w:rsidP="008B158F">
      <w:pPr>
        <w:pStyle w:val="Abbildung"/>
        <w:rPr>
          <w:lang w:val="en-US"/>
        </w:rPr>
      </w:pPr>
      <w:r w:rsidRPr="00C506A3">
        <w:rPr>
          <w:rStyle w:val="Fettung"/>
          <w:lang w:val="en-US"/>
        </w:rPr>
        <w:t>Figure 1</w:t>
      </w:r>
      <w:r w:rsidRPr="00C506A3">
        <w:rPr>
          <w:lang w:val="en-US"/>
        </w:rPr>
        <w:t xml:space="preserve">: </w:t>
      </w:r>
      <w:r w:rsidR="00C506A3" w:rsidRPr="00C506A3">
        <w:rPr>
          <w:lang w:val="en-US"/>
        </w:rPr>
        <w:t xml:space="preserve">With the new </w:t>
      </w:r>
      <w:proofErr w:type="spellStart"/>
      <w:r w:rsidR="00C506A3" w:rsidRPr="00C506A3">
        <w:rPr>
          <w:b/>
          <w:bCs/>
          <w:lang w:val="en-US"/>
        </w:rPr>
        <w:t>Eco</w:t>
      </w:r>
      <w:r w:rsidR="00C506A3" w:rsidRPr="00C506A3">
        <w:rPr>
          <w:lang w:val="en-US"/>
        </w:rPr>
        <w:t>RS</w:t>
      </w:r>
      <w:proofErr w:type="spellEnd"/>
      <w:r w:rsidR="00C506A3" w:rsidRPr="00C506A3">
        <w:rPr>
          <w:lang w:val="en-US"/>
        </w:rPr>
        <w:t xml:space="preserve"> generation, Dürr is establishing a standardized platform for sealing applications.</w:t>
      </w:r>
    </w:p>
    <w:p w14:paraId="16BDC68F" w14:textId="591B4AC5" w:rsidR="008B158F" w:rsidRDefault="00F83DCE" w:rsidP="008B158F">
      <w:pPr>
        <w:pStyle w:val="Flietext"/>
      </w:pPr>
      <w:r>
        <w:rPr>
          <w:noProof/>
        </w:rPr>
        <w:lastRenderedPageBreak/>
        <w:drawing>
          <wp:inline distT="0" distB="0" distL="0" distR="0" wp14:anchorId="07104B3A" wp14:editId="17229384">
            <wp:extent cx="4529472" cy="6794500"/>
            <wp:effectExtent l="0" t="0" r="4445" b="6350"/>
            <wp:docPr id="2122469201" name="Grafik 6">
              <a:extLst xmlns:a="http://schemas.openxmlformats.org/drawingml/2006/main">
                <a:ext uri="{FF2B5EF4-FFF2-40B4-BE49-F238E27FC236}">
                  <a16:creationId xmlns:a16="http://schemas.microsoft.com/office/drawing/2014/main" id="{CA38EFB4-39CA-4D1D-93D3-2078EA79836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4530617" cy="6796218"/>
                    </a:xfrm>
                    <a:prstGeom prst="rect">
                      <a:avLst/>
                    </a:prstGeom>
                    <a:noFill/>
                    <a:ln>
                      <a:noFill/>
                    </a:ln>
                  </pic:spPr>
                </pic:pic>
              </a:graphicData>
            </a:graphic>
          </wp:inline>
        </w:drawing>
      </w:r>
    </w:p>
    <w:p w14:paraId="09770F0E" w14:textId="767C3AB3" w:rsidR="008B158F" w:rsidRPr="00755FC1" w:rsidRDefault="008B158F" w:rsidP="008B158F">
      <w:pPr>
        <w:pStyle w:val="Abbildung"/>
        <w:rPr>
          <w:lang w:val="en-US"/>
        </w:rPr>
      </w:pPr>
      <w:r w:rsidRPr="00755FC1">
        <w:rPr>
          <w:rStyle w:val="Fettung"/>
          <w:lang w:val="en-US"/>
        </w:rPr>
        <w:t>Figure 2</w:t>
      </w:r>
      <w:r w:rsidRPr="00755FC1">
        <w:rPr>
          <w:lang w:val="en-US"/>
        </w:rPr>
        <w:t xml:space="preserve">: </w:t>
      </w:r>
      <w:r w:rsidR="001F04C5" w:rsidRPr="001F04C5">
        <w:rPr>
          <w:lang w:val="en-US"/>
        </w:rPr>
        <w:t xml:space="preserve">The new generation of </w:t>
      </w:r>
      <w:proofErr w:type="spellStart"/>
      <w:r w:rsidR="001F04C5" w:rsidRPr="001F04C5">
        <w:rPr>
          <w:b/>
          <w:bCs/>
          <w:lang w:val="en-US"/>
        </w:rPr>
        <w:t>Eco</w:t>
      </w:r>
      <w:r w:rsidR="001F04C5" w:rsidRPr="001F04C5">
        <w:rPr>
          <w:lang w:val="en-US"/>
        </w:rPr>
        <w:t>RS</w:t>
      </w:r>
      <w:proofErr w:type="spellEnd"/>
      <w:r w:rsidR="001F04C5" w:rsidRPr="001F04C5">
        <w:rPr>
          <w:lang w:val="en-US"/>
        </w:rPr>
        <w:t xml:space="preserve"> robots ensures stable and repeatable sealing processes.</w:t>
      </w:r>
    </w:p>
    <w:p w14:paraId="280EEB0B" w14:textId="77777777" w:rsidR="003D4726" w:rsidRDefault="003D4726" w:rsidP="003D4726">
      <w:pPr>
        <w:pStyle w:val="Flietext"/>
      </w:pPr>
      <w:r>
        <w:rPr>
          <w:noProof/>
        </w:rPr>
        <w:lastRenderedPageBreak/>
        <w:drawing>
          <wp:inline distT="0" distB="0" distL="0" distR="0" wp14:anchorId="5E9276AD" wp14:editId="33DFBB2B">
            <wp:extent cx="4927600" cy="2768600"/>
            <wp:effectExtent l="0" t="0" r="6350" b="0"/>
            <wp:docPr id="1959883639"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screen">
                      <a:extLst>
                        <a:ext uri="{28A0092B-C50C-407E-A947-70E740481C1C}">
                          <a14:useLocalDpi xmlns:a14="http://schemas.microsoft.com/office/drawing/2010/main"/>
                        </a:ext>
                      </a:extLst>
                    </a:blip>
                    <a:srcRect/>
                    <a:stretch>
                      <a:fillRect/>
                    </a:stretch>
                  </pic:blipFill>
                  <pic:spPr bwMode="auto">
                    <a:xfrm>
                      <a:off x="0" y="0"/>
                      <a:ext cx="4927600" cy="2768600"/>
                    </a:xfrm>
                    <a:prstGeom prst="rect">
                      <a:avLst/>
                    </a:prstGeom>
                    <a:noFill/>
                    <a:ln>
                      <a:noFill/>
                    </a:ln>
                  </pic:spPr>
                </pic:pic>
              </a:graphicData>
            </a:graphic>
          </wp:inline>
        </w:drawing>
      </w:r>
    </w:p>
    <w:p w14:paraId="37893AEB" w14:textId="36C0800B" w:rsidR="008B158F" w:rsidRPr="00800F41" w:rsidRDefault="00800F41" w:rsidP="00800F41">
      <w:pPr>
        <w:pStyle w:val="Flietext"/>
        <w:spacing w:line="240" w:lineRule="auto"/>
        <w:rPr>
          <w:b/>
          <w:bCs/>
          <w:lang w:val="en-US"/>
        </w:rPr>
      </w:pPr>
      <w:r w:rsidRPr="00800F41">
        <w:rPr>
          <w:rStyle w:val="Fettung"/>
          <w:sz w:val="17"/>
          <w:lang w:val="en-US"/>
        </w:rPr>
        <w:t xml:space="preserve">Figure </w:t>
      </w:r>
      <w:r>
        <w:rPr>
          <w:rStyle w:val="Fettung"/>
          <w:sz w:val="17"/>
          <w:lang w:val="en-US"/>
        </w:rPr>
        <w:t>3</w:t>
      </w:r>
      <w:r w:rsidRPr="00800F41">
        <w:rPr>
          <w:rStyle w:val="Fettung"/>
          <w:sz w:val="17"/>
          <w:lang w:val="en-US"/>
        </w:rPr>
        <w:t xml:space="preserve">: </w:t>
      </w:r>
      <w:r w:rsidRPr="00800F41">
        <w:rPr>
          <w:rStyle w:val="Fettung"/>
          <w:b w:val="0"/>
          <w:bCs/>
          <w:sz w:val="17"/>
          <w:lang w:val="en-US"/>
        </w:rPr>
        <w:t xml:space="preserve">The </w:t>
      </w:r>
      <w:proofErr w:type="spellStart"/>
      <w:r w:rsidRPr="00800F41">
        <w:rPr>
          <w:rStyle w:val="Fettung"/>
          <w:sz w:val="17"/>
          <w:lang w:val="en-US"/>
        </w:rPr>
        <w:t>Eco</w:t>
      </w:r>
      <w:r w:rsidRPr="00800F41">
        <w:rPr>
          <w:rStyle w:val="Fettung"/>
          <w:b w:val="0"/>
          <w:bCs/>
          <w:sz w:val="17"/>
          <w:lang w:val="en-US"/>
        </w:rPr>
        <w:t>RS</w:t>
      </w:r>
      <w:proofErr w:type="spellEnd"/>
      <w:r w:rsidRPr="00800F41">
        <w:rPr>
          <w:rStyle w:val="Fettung"/>
          <w:b w:val="0"/>
          <w:bCs/>
          <w:sz w:val="17"/>
          <w:lang w:val="en-US"/>
        </w:rPr>
        <w:t xml:space="preserve"> Generation 2 series include four robot models designed for different </w:t>
      </w:r>
      <w:proofErr w:type="gramStart"/>
      <w:r w:rsidRPr="00800F41">
        <w:rPr>
          <w:rStyle w:val="Fettung"/>
          <w:b w:val="0"/>
          <w:bCs/>
          <w:sz w:val="17"/>
          <w:lang w:val="en-US"/>
        </w:rPr>
        <w:t>payload</w:t>
      </w:r>
      <w:proofErr w:type="gramEnd"/>
      <w:r w:rsidRPr="00800F41">
        <w:rPr>
          <w:rStyle w:val="Fettung"/>
          <w:b w:val="0"/>
          <w:bCs/>
          <w:sz w:val="17"/>
          <w:lang w:val="en-US"/>
        </w:rPr>
        <w:t xml:space="preserve"> and </w:t>
      </w:r>
      <w:proofErr w:type="gramStart"/>
      <w:r w:rsidRPr="00800F41">
        <w:rPr>
          <w:rStyle w:val="Fettung"/>
          <w:b w:val="0"/>
          <w:bCs/>
          <w:sz w:val="17"/>
          <w:lang w:val="en-US"/>
        </w:rPr>
        <w:t>reach</w:t>
      </w:r>
      <w:proofErr w:type="gramEnd"/>
      <w:r w:rsidRPr="00800F41">
        <w:rPr>
          <w:rStyle w:val="Fettung"/>
          <w:b w:val="0"/>
          <w:bCs/>
          <w:sz w:val="17"/>
          <w:lang w:val="en-US"/>
        </w:rPr>
        <w:t xml:space="preserve"> requirements</w:t>
      </w:r>
      <w:r w:rsidR="00027A3C">
        <w:rPr>
          <w:rStyle w:val="Fettung"/>
          <w:b w:val="0"/>
          <w:bCs/>
          <w:sz w:val="17"/>
          <w:lang w:val="en-US"/>
        </w:rPr>
        <w:t>.</w:t>
      </w:r>
    </w:p>
    <w:p w14:paraId="4FB2DE33" w14:textId="00B62C59" w:rsidR="009B64AF" w:rsidRPr="00800F41" w:rsidRDefault="009B64AF" w:rsidP="004D2838">
      <w:pPr>
        <w:pStyle w:val="Flietext"/>
        <w:rPr>
          <w:rFonts w:ascii="Arial" w:hAnsi="Arial" w:cs="Arial"/>
          <w:bCs/>
          <w:iCs/>
          <w:sz w:val="17"/>
          <w:szCs w:val="17"/>
          <w:lang w:val="en-US"/>
        </w:rPr>
      </w:pPr>
    </w:p>
    <w:p w14:paraId="02482633" w14:textId="77777777" w:rsidR="000C3716" w:rsidRPr="00800F41" w:rsidRDefault="000C3716" w:rsidP="004D2838">
      <w:pPr>
        <w:pStyle w:val="Flietext"/>
        <w:rPr>
          <w:rFonts w:ascii="Arial" w:hAnsi="Arial" w:cs="Arial"/>
          <w:b/>
          <w:iCs/>
          <w:sz w:val="17"/>
          <w:szCs w:val="17"/>
          <w:lang w:val="en-US"/>
        </w:rPr>
      </w:pPr>
    </w:p>
    <w:p w14:paraId="44E44801" w14:textId="77777777" w:rsidR="00F46119" w:rsidRPr="00F46119" w:rsidRDefault="00F46119" w:rsidP="00F46119">
      <w:pPr>
        <w:rPr>
          <w:b/>
          <w:lang w:val="en-US"/>
        </w:rPr>
      </w:pPr>
      <w:r w:rsidRPr="00F46119">
        <w:rPr>
          <w:b/>
          <w:lang w:val="en-US"/>
        </w:rPr>
        <w:t>About Dürr</w:t>
      </w:r>
    </w:p>
    <w:p w14:paraId="3A993EA1" w14:textId="5FDFF57D" w:rsidR="00916BCC" w:rsidRPr="009C2456" w:rsidRDefault="00916BCC" w:rsidP="00916BCC">
      <w:pPr>
        <w:suppressAutoHyphens/>
        <w:autoSpaceDN w:val="0"/>
        <w:spacing w:line="240" w:lineRule="auto"/>
        <w:textAlignment w:val="baseline"/>
        <w:rPr>
          <w:rFonts w:cs="Arial"/>
          <w:color w:val="auto"/>
          <w:sz w:val="18"/>
          <w:szCs w:val="18"/>
          <w:lang w:val="en-US" w:eastAsia="ja-JP"/>
        </w:rPr>
      </w:pPr>
      <w:r w:rsidRPr="00916BCC">
        <w:rPr>
          <w:rFonts w:cs="Arial"/>
          <w:color w:val="auto"/>
          <w:sz w:val="18"/>
          <w:szCs w:val="18"/>
          <w:lang w:val="en-US" w:eastAsia="ja-JP"/>
        </w:rPr>
        <w:t xml:space="preserve">The Dürr Group is one of the world's leading mechanical and plant engineering firms with </w:t>
      </w:r>
      <w:proofErr w:type="gramStart"/>
      <w:r w:rsidRPr="00916BCC">
        <w:rPr>
          <w:rFonts w:cs="Arial"/>
          <w:color w:val="auto"/>
          <w:sz w:val="18"/>
          <w:szCs w:val="18"/>
          <w:lang w:val="en-US" w:eastAsia="ja-JP"/>
        </w:rPr>
        <w:t>particular expertise</w:t>
      </w:r>
      <w:proofErr w:type="gramEnd"/>
      <w:r w:rsidRPr="00916BCC">
        <w:rPr>
          <w:rFonts w:cs="Arial"/>
          <w:color w:val="auto"/>
          <w:sz w:val="18"/>
          <w:szCs w:val="18"/>
          <w:lang w:val="en-US" w:eastAsia="ja-JP"/>
        </w:rPr>
        <w:t xml:space="preserve"> in the technology fields of automation, digitalization, and energy efficiency. Its products, systems, and services enable highly efficient and sustainable manufacturing processes – mainly in the automotive industry, for producers of furniture and timber houses, as well as in the assembly of medical and electrical products and in battery production.</w:t>
      </w:r>
      <w:r w:rsidR="009C2456">
        <w:rPr>
          <w:rFonts w:cs="Arial"/>
          <w:color w:val="auto"/>
          <w:sz w:val="18"/>
          <w:szCs w:val="18"/>
          <w:lang w:val="en-US" w:eastAsia="ja-JP"/>
        </w:rPr>
        <w:t xml:space="preserve"> </w:t>
      </w:r>
      <w:r w:rsidR="009C2456" w:rsidRPr="009C2456">
        <w:rPr>
          <w:rFonts w:cs="Arial"/>
          <w:color w:val="auto"/>
          <w:sz w:val="18"/>
          <w:szCs w:val="18"/>
          <w:lang w:val="en-US" w:eastAsia="ja-JP"/>
        </w:rPr>
        <w:t>The Dürr Group generated sales of just under €4.2 billion in 2025 and currently has around 1</w:t>
      </w:r>
      <w:r w:rsidR="00140E01">
        <w:rPr>
          <w:rFonts w:cs="Arial"/>
          <w:color w:val="auto"/>
          <w:sz w:val="18"/>
          <w:szCs w:val="18"/>
          <w:lang w:val="en-US" w:eastAsia="ja-JP"/>
        </w:rPr>
        <w:t>7</w:t>
      </w:r>
      <w:r w:rsidR="009C2456" w:rsidRPr="009C2456">
        <w:rPr>
          <w:rFonts w:cs="Arial"/>
          <w:color w:val="auto"/>
          <w:sz w:val="18"/>
          <w:szCs w:val="18"/>
          <w:lang w:val="en-US" w:eastAsia="ja-JP"/>
        </w:rPr>
        <w:t>,</w:t>
      </w:r>
      <w:r w:rsidR="00140E01">
        <w:rPr>
          <w:rFonts w:cs="Arial"/>
          <w:color w:val="auto"/>
          <w:sz w:val="18"/>
          <w:szCs w:val="18"/>
          <w:lang w:val="en-US" w:eastAsia="ja-JP"/>
        </w:rPr>
        <w:t>5</w:t>
      </w:r>
      <w:r w:rsidR="009C2456" w:rsidRPr="009C2456">
        <w:rPr>
          <w:rFonts w:cs="Arial"/>
          <w:color w:val="auto"/>
          <w:sz w:val="18"/>
          <w:szCs w:val="18"/>
          <w:lang w:val="en-US" w:eastAsia="ja-JP"/>
        </w:rPr>
        <w:t>00 employees and 12</w:t>
      </w:r>
      <w:r w:rsidR="00140E01">
        <w:rPr>
          <w:rFonts w:cs="Arial"/>
          <w:color w:val="auto"/>
          <w:sz w:val="18"/>
          <w:szCs w:val="18"/>
          <w:lang w:val="en-US" w:eastAsia="ja-JP"/>
        </w:rPr>
        <w:t>3</w:t>
      </w:r>
      <w:r w:rsidR="009C2456" w:rsidRPr="009C2456">
        <w:rPr>
          <w:rFonts w:cs="Arial"/>
          <w:color w:val="auto"/>
          <w:sz w:val="18"/>
          <w:szCs w:val="18"/>
          <w:lang w:val="en-US" w:eastAsia="ja-JP"/>
        </w:rPr>
        <w:t> business locations in 32 countries. Since the sale of its environmental technology division at the end of October 2025, the business has been consolidated into three divisions: </w:t>
      </w:r>
    </w:p>
    <w:p w14:paraId="788E9E73" w14:textId="77777777" w:rsidR="00916BCC" w:rsidRPr="00916BCC" w:rsidRDefault="00916BCC" w:rsidP="00916BCC">
      <w:pPr>
        <w:suppressAutoHyphens/>
        <w:autoSpaceDN w:val="0"/>
        <w:spacing w:line="240" w:lineRule="auto"/>
        <w:textAlignment w:val="baseline"/>
        <w:rPr>
          <w:rFonts w:cs="Arial"/>
          <w:color w:val="auto"/>
          <w:sz w:val="18"/>
          <w:szCs w:val="18"/>
          <w:lang w:val="en-US" w:eastAsia="ja-JP"/>
        </w:rPr>
      </w:pPr>
    </w:p>
    <w:p w14:paraId="19479DB2" w14:textId="100BE72E" w:rsidR="00F46119" w:rsidRPr="00F47003" w:rsidRDefault="00F46119" w:rsidP="00F47003">
      <w:pPr>
        <w:numPr>
          <w:ilvl w:val="0"/>
          <w:numId w:val="5"/>
        </w:numPr>
        <w:suppressAutoHyphens/>
        <w:autoSpaceDN w:val="0"/>
        <w:spacing w:line="240" w:lineRule="auto"/>
        <w:textAlignment w:val="baseline"/>
        <w:rPr>
          <w:rFonts w:cs="Arial"/>
          <w:color w:val="auto"/>
          <w:sz w:val="18"/>
          <w:szCs w:val="18"/>
          <w:lang w:val="en-US" w:eastAsia="ja-JP"/>
        </w:rPr>
      </w:pPr>
      <w:r w:rsidRPr="00B301F4">
        <w:rPr>
          <w:rFonts w:cs="Arial"/>
          <w:b/>
          <w:bCs/>
          <w:color w:val="auto"/>
          <w:sz w:val="18"/>
          <w:szCs w:val="18"/>
          <w:lang w:val="en-US" w:eastAsia="ja-JP"/>
        </w:rPr>
        <w:t>Automotive:</w:t>
      </w:r>
      <w:r w:rsidRPr="00B301F4">
        <w:rPr>
          <w:rFonts w:cs="Arial"/>
          <w:color w:val="auto"/>
          <w:sz w:val="18"/>
          <w:szCs w:val="18"/>
          <w:lang w:val="en-US" w:eastAsia="ja-JP"/>
        </w:rPr>
        <w:t xml:space="preserve"> painting technology, final assembly, testing and filling technology </w:t>
      </w:r>
      <w:r w:rsidR="00EE3C2A">
        <w:rPr>
          <w:rFonts w:cs="Arial"/>
          <w:color w:val="auto"/>
          <w:sz w:val="18"/>
          <w:szCs w:val="18"/>
          <w:lang w:val="en-US" w:eastAsia="ja-JP"/>
        </w:rPr>
        <w:t>as well as</w:t>
      </w:r>
      <w:r w:rsidR="001B250B">
        <w:rPr>
          <w:rFonts w:cs="Arial"/>
          <w:color w:val="auto"/>
          <w:sz w:val="18"/>
          <w:szCs w:val="18"/>
          <w:lang w:val="en-US" w:eastAsia="ja-JP"/>
        </w:rPr>
        <w:t xml:space="preserve"> </w:t>
      </w:r>
      <w:r w:rsidR="001D2077" w:rsidRPr="001D2077">
        <w:rPr>
          <w:rFonts w:cs="Arial"/>
          <w:color w:val="auto"/>
          <w:sz w:val="18"/>
          <w:szCs w:val="18"/>
          <w:lang w:val="en-US" w:eastAsia="ja-JP"/>
        </w:rPr>
        <w:t>production technology for battery electrodes</w:t>
      </w:r>
    </w:p>
    <w:p w14:paraId="6B7970B5" w14:textId="76642C90" w:rsidR="00F46119" w:rsidRPr="00B301F4" w:rsidRDefault="00F46119" w:rsidP="00F46119">
      <w:pPr>
        <w:numPr>
          <w:ilvl w:val="0"/>
          <w:numId w:val="5"/>
        </w:numPr>
        <w:suppressAutoHyphens/>
        <w:autoSpaceDN w:val="0"/>
        <w:spacing w:line="240" w:lineRule="auto"/>
        <w:textAlignment w:val="baseline"/>
        <w:rPr>
          <w:rFonts w:cs="Arial"/>
          <w:color w:val="auto"/>
          <w:sz w:val="18"/>
          <w:szCs w:val="18"/>
          <w:lang w:val="en-US" w:eastAsia="ja-JP"/>
        </w:rPr>
      </w:pPr>
      <w:r w:rsidRPr="00B301F4">
        <w:rPr>
          <w:rFonts w:cs="Arial"/>
          <w:b/>
          <w:bCs/>
          <w:color w:val="auto"/>
          <w:sz w:val="18"/>
          <w:szCs w:val="18"/>
          <w:lang w:val="en-US" w:eastAsia="ja-JP"/>
        </w:rPr>
        <w:t>Industrial Automation:</w:t>
      </w:r>
      <w:r w:rsidRPr="00B301F4">
        <w:rPr>
          <w:rFonts w:cs="Arial"/>
          <w:color w:val="auto"/>
          <w:sz w:val="18"/>
          <w:szCs w:val="18"/>
          <w:lang w:val="en-US" w:eastAsia="ja-JP"/>
        </w:rPr>
        <w:t xml:space="preserve"> </w:t>
      </w:r>
      <w:r w:rsidR="004529F8" w:rsidRPr="004529F8">
        <w:rPr>
          <w:rFonts w:cs="Arial"/>
          <w:color w:val="auto"/>
          <w:sz w:val="18"/>
          <w:szCs w:val="18"/>
          <w:lang w:val="en-US" w:eastAsia="ja-JP"/>
        </w:rPr>
        <w:t xml:space="preserve">assembly and test systems for automotive components, medical devices, and consumer goods as well as balancing technology solutions </w:t>
      </w:r>
    </w:p>
    <w:p w14:paraId="2CE5AEB1" w14:textId="77777777" w:rsidR="00F46119" w:rsidRPr="00B301F4" w:rsidRDefault="00F46119" w:rsidP="00F46119">
      <w:pPr>
        <w:numPr>
          <w:ilvl w:val="0"/>
          <w:numId w:val="5"/>
        </w:numPr>
        <w:suppressAutoHyphens/>
        <w:autoSpaceDN w:val="0"/>
        <w:spacing w:line="240" w:lineRule="auto"/>
        <w:textAlignment w:val="baseline"/>
        <w:rPr>
          <w:rFonts w:cs="Arial"/>
          <w:color w:val="auto"/>
          <w:sz w:val="18"/>
          <w:szCs w:val="18"/>
          <w:lang w:val="en-US" w:eastAsia="ja-JP"/>
        </w:rPr>
      </w:pPr>
      <w:r w:rsidRPr="00B301F4">
        <w:rPr>
          <w:rFonts w:cs="Arial"/>
          <w:b/>
          <w:bCs/>
          <w:color w:val="auto"/>
          <w:sz w:val="18"/>
          <w:szCs w:val="18"/>
          <w:lang w:val="en-US" w:eastAsia="ja-JP"/>
        </w:rPr>
        <w:t xml:space="preserve">Woodworking: </w:t>
      </w:r>
      <w:r w:rsidRPr="00B301F4">
        <w:rPr>
          <w:rFonts w:cs="Arial"/>
          <w:color w:val="auto"/>
          <w:sz w:val="18"/>
          <w:szCs w:val="18"/>
          <w:lang w:val="en-US" w:eastAsia="ja-JP"/>
        </w:rPr>
        <w:t xml:space="preserve">machinery and equipment for the woodworking industry </w:t>
      </w:r>
    </w:p>
    <w:p w14:paraId="6F7AEDA7" w14:textId="77777777" w:rsidR="00F46119" w:rsidRDefault="00F46119" w:rsidP="00F46119">
      <w:pPr>
        <w:suppressAutoHyphens/>
        <w:autoSpaceDN w:val="0"/>
        <w:spacing w:line="240" w:lineRule="auto"/>
        <w:ind w:left="360"/>
        <w:textAlignment w:val="baseline"/>
        <w:rPr>
          <w:rFonts w:cs="Arial"/>
          <w:color w:val="auto"/>
          <w:sz w:val="18"/>
          <w:szCs w:val="18"/>
          <w:lang w:val="en-US" w:eastAsia="ja-JP"/>
        </w:rPr>
      </w:pPr>
    </w:p>
    <w:p w14:paraId="18F89398" w14:textId="77777777" w:rsidR="00916BCC" w:rsidRPr="00B301F4" w:rsidRDefault="00916BCC" w:rsidP="00F46119">
      <w:pPr>
        <w:suppressAutoHyphens/>
        <w:autoSpaceDN w:val="0"/>
        <w:spacing w:line="240" w:lineRule="auto"/>
        <w:ind w:left="360"/>
        <w:textAlignment w:val="baseline"/>
        <w:rPr>
          <w:rFonts w:cs="Arial"/>
          <w:color w:val="auto"/>
          <w:sz w:val="18"/>
          <w:szCs w:val="18"/>
          <w:lang w:val="en-US" w:eastAsia="ja-JP"/>
        </w:rPr>
      </w:pPr>
    </w:p>
    <w:p w14:paraId="59FC0340" w14:textId="77777777" w:rsidR="00F46119" w:rsidRPr="00F46119" w:rsidRDefault="00F46119" w:rsidP="00F46119">
      <w:pPr>
        <w:spacing w:line="280" w:lineRule="atLeast"/>
        <w:rPr>
          <w:rStyle w:val="Fettung"/>
          <w:lang w:val="en-US"/>
        </w:rPr>
      </w:pPr>
      <w:r w:rsidRPr="00F46119">
        <w:rPr>
          <w:rStyle w:val="Fettung"/>
          <w:lang w:val="en-US"/>
        </w:rPr>
        <w:t>Contact</w:t>
      </w:r>
    </w:p>
    <w:p w14:paraId="34158817" w14:textId="77777777" w:rsidR="00F46119" w:rsidRPr="00F46119" w:rsidRDefault="00F46119" w:rsidP="00F46119">
      <w:pPr>
        <w:tabs>
          <w:tab w:val="left" w:pos="0"/>
          <w:tab w:val="left" w:pos="851"/>
          <w:tab w:val="left" w:pos="4253"/>
        </w:tabs>
        <w:spacing w:line="276" w:lineRule="auto"/>
        <w:ind w:right="284"/>
        <w:outlineLvl w:val="0"/>
        <w:rPr>
          <w:rFonts w:cs="Arial"/>
          <w:lang w:val="en-US"/>
        </w:rPr>
      </w:pPr>
      <w:r w:rsidRPr="00F46119">
        <w:rPr>
          <w:rFonts w:cs="Arial"/>
          <w:lang w:val="en-US"/>
        </w:rPr>
        <w:t>Dürr Systems AG</w:t>
      </w:r>
    </w:p>
    <w:p w14:paraId="3912AC07" w14:textId="77777777" w:rsidR="00F46119" w:rsidRPr="00F46119" w:rsidRDefault="00F46119" w:rsidP="00F46119">
      <w:pPr>
        <w:tabs>
          <w:tab w:val="left" w:pos="0"/>
          <w:tab w:val="left" w:pos="851"/>
          <w:tab w:val="left" w:pos="4253"/>
        </w:tabs>
        <w:spacing w:line="276" w:lineRule="auto"/>
        <w:ind w:right="284"/>
        <w:rPr>
          <w:rFonts w:cs="Arial"/>
          <w:lang w:val="en-US"/>
        </w:rPr>
      </w:pPr>
      <w:r w:rsidRPr="00F46119">
        <w:rPr>
          <w:rFonts w:cs="Arial"/>
          <w:lang w:val="en-US"/>
        </w:rPr>
        <w:t>Carina Lachnit</w:t>
      </w:r>
    </w:p>
    <w:p w14:paraId="1C5E61EF" w14:textId="77777777" w:rsidR="00F46119" w:rsidRPr="00F46119" w:rsidRDefault="00F46119" w:rsidP="00F46119">
      <w:pPr>
        <w:tabs>
          <w:tab w:val="left" w:pos="0"/>
          <w:tab w:val="left" w:pos="851"/>
          <w:tab w:val="left" w:pos="4253"/>
        </w:tabs>
        <w:spacing w:line="276" w:lineRule="auto"/>
        <w:ind w:right="284"/>
        <w:rPr>
          <w:rFonts w:cs="Arial"/>
          <w:lang w:val="en-US"/>
        </w:rPr>
      </w:pPr>
      <w:r w:rsidRPr="00F46119">
        <w:rPr>
          <w:rFonts w:cs="Arial"/>
          <w:lang w:val="en-US"/>
        </w:rPr>
        <w:t>Marketing</w:t>
      </w:r>
    </w:p>
    <w:p w14:paraId="6BDFDC0C" w14:textId="77777777" w:rsidR="00F46119" w:rsidRPr="00F46119" w:rsidRDefault="00F46119" w:rsidP="00F46119">
      <w:pPr>
        <w:tabs>
          <w:tab w:val="left" w:pos="0"/>
          <w:tab w:val="left" w:pos="851"/>
          <w:tab w:val="left" w:pos="4253"/>
        </w:tabs>
        <w:spacing w:line="276" w:lineRule="auto"/>
        <w:ind w:right="284"/>
        <w:rPr>
          <w:rFonts w:cs="Arial"/>
          <w:lang w:val="en-US"/>
        </w:rPr>
      </w:pPr>
      <w:r w:rsidRPr="00122379">
        <w:rPr>
          <w:rFonts w:cs="Arial"/>
          <w:lang w:val="it-IT"/>
        </w:rPr>
        <w:t>Tel.: +49 7142 78-</w:t>
      </w:r>
      <w:r>
        <w:rPr>
          <w:rFonts w:cs="Arial"/>
          <w:lang w:val="it-IT"/>
        </w:rPr>
        <w:t>4899</w:t>
      </w:r>
    </w:p>
    <w:p w14:paraId="0609AA7B" w14:textId="77777777" w:rsidR="00F46119" w:rsidRDefault="00F46119" w:rsidP="00F46119">
      <w:pPr>
        <w:tabs>
          <w:tab w:val="left" w:pos="0"/>
          <w:tab w:val="left" w:pos="851"/>
          <w:tab w:val="left" w:pos="4253"/>
        </w:tabs>
        <w:spacing w:line="276" w:lineRule="auto"/>
        <w:ind w:right="284"/>
        <w:rPr>
          <w:rFonts w:cs="Arial"/>
          <w:lang w:val="it-IT"/>
        </w:rPr>
      </w:pPr>
      <w:r w:rsidRPr="00122379">
        <w:rPr>
          <w:rFonts w:cs="Arial"/>
          <w:lang w:val="it-IT"/>
        </w:rPr>
        <w:t xml:space="preserve">E-Mail: </w:t>
      </w:r>
      <w:r>
        <w:rPr>
          <w:rFonts w:cs="Arial"/>
          <w:lang w:val="it-IT"/>
        </w:rPr>
        <w:t>carina.lachnit@durr.com</w:t>
      </w:r>
    </w:p>
    <w:p w14:paraId="3BDDD660" w14:textId="77777777" w:rsidR="00F46119" w:rsidRPr="00122379" w:rsidRDefault="00F46119" w:rsidP="00F46119">
      <w:pPr>
        <w:tabs>
          <w:tab w:val="left" w:pos="0"/>
          <w:tab w:val="left" w:pos="851"/>
          <w:tab w:val="left" w:pos="4253"/>
        </w:tabs>
        <w:spacing w:line="276" w:lineRule="auto"/>
        <w:ind w:right="284"/>
        <w:rPr>
          <w:rFonts w:cs="Arial"/>
          <w:lang w:val="it-IT"/>
        </w:rPr>
      </w:pPr>
      <w:hyperlink r:id="rId14" w:history="1">
        <w:r w:rsidRPr="00EF5D73">
          <w:rPr>
            <w:rStyle w:val="Hyperlink"/>
            <w:rFonts w:cs="Arial"/>
            <w:lang w:val="it-IT"/>
          </w:rPr>
          <w:t>www.durr.com</w:t>
        </w:r>
      </w:hyperlink>
      <w:r>
        <w:rPr>
          <w:rFonts w:cs="Arial"/>
          <w:lang w:val="it-IT"/>
        </w:rPr>
        <w:t xml:space="preserve"> </w:t>
      </w:r>
    </w:p>
    <w:p w14:paraId="6FF4BADA" w14:textId="451B56F8" w:rsidR="0090754E" w:rsidRPr="00122379" w:rsidRDefault="0090754E" w:rsidP="00F46119">
      <w:pPr>
        <w:pStyle w:val="Flietext"/>
        <w:rPr>
          <w:rFonts w:ascii="Arial" w:hAnsi="Arial" w:cs="Arial"/>
          <w:lang w:val="it-IT"/>
        </w:rPr>
      </w:pPr>
    </w:p>
    <w:sectPr w:rsidR="0090754E" w:rsidRPr="00122379" w:rsidSect="00B143FE">
      <w:headerReference w:type="even" r:id="rId15"/>
      <w:headerReference w:type="default" r:id="rId16"/>
      <w:footerReference w:type="even" r:id="rId17"/>
      <w:footerReference w:type="default" r:id="rId18"/>
      <w:headerReference w:type="first" r:id="rId19"/>
      <w:footerReference w:type="first" r:id="rId20"/>
      <w:pgSz w:w="11900" w:h="16840"/>
      <w:pgMar w:top="3515" w:right="2778" w:bottom="1701" w:left="1361" w:header="794" w:footer="839"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349E11" w14:textId="77777777" w:rsidR="000913C0" w:rsidRDefault="000913C0" w:rsidP="00D9165E">
      <w:r>
        <w:separator/>
      </w:r>
    </w:p>
  </w:endnote>
  <w:endnote w:type="continuationSeparator" w:id="0">
    <w:p w14:paraId="7FF26B65" w14:textId="77777777" w:rsidR="000913C0" w:rsidRDefault="000913C0" w:rsidP="00D9165E">
      <w:r>
        <w:continuationSeparator/>
      </w:r>
    </w:p>
  </w:endnote>
  <w:endnote w:type="continuationNotice" w:id="1">
    <w:p w14:paraId="62951949" w14:textId="77777777" w:rsidR="000913C0" w:rsidRDefault="000913C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altName w:val="Arial"/>
    <w:panose1 w:val="020B0606020202030204"/>
    <w:charset w:val="00"/>
    <w:family w:val="swiss"/>
    <w:pitch w:val="variable"/>
    <w:sig w:usb0="00000287" w:usb1="00000800" w:usb2="00000000" w:usb3="00000000" w:csb0="0000009F" w:csb1="00000000"/>
  </w:font>
  <w:font w:name="Arial (Textkörper)">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imes New Roman (Textkörper CS)">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Minion Pro">
    <w:altName w:val="Cambria"/>
    <w:panose1 w:val="00000000000000000000"/>
    <w:charset w:val="00"/>
    <w:family w:val="roman"/>
    <w:notTrueType/>
    <w:pitch w:val="variable"/>
    <w:sig w:usb0="60000287" w:usb1="00000001"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13FAF" w14:textId="31F3D1F8" w:rsidR="00960D2E" w:rsidRDefault="00960D2E">
    <w:pPr>
      <w:pStyle w:val="Fuzeile"/>
    </w:pPr>
    <w:r>
      <mc:AlternateContent>
        <mc:Choice Requires="wps">
          <w:drawing>
            <wp:anchor distT="0" distB="0" distL="0" distR="0" simplePos="0" relativeHeight="251658246" behindDoc="0" locked="0" layoutInCell="1" allowOverlap="1" wp14:anchorId="71CAE8D6" wp14:editId="0EBC734C">
              <wp:simplePos x="635" y="635"/>
              <wp:positionH relativeFrom="page">
                <wp:align>center</wp:align>
              </wp:positionH>
              <wp:positionV relativeFrom="page">
                <wp:align>bottom</wp:align>
              </wp:positionV>
              <wp:extent cx="443865" cy="443865"/>
              <wp:effectExtent l="0" t="0" r="13335" b="0"/>
              <wp:wrapNone/>
              <wp:docPr id="2" name="Textfeld 2" descr="Internal use only">
                <a:extLst xmlns:a="http://schemas.openxmlformats.org/drawingml/2006/main">
                  <a:ext uri="{FF2B5EF4-FFF2-40B4-BE49-F238E27FC236}">
                    <a16:creationId xmlns:a16="http://schemas.microsoft.com/office/drawing/2014/main" id="{9D675CCA-CDD6-4E3D-A62D-89E3A69E91D1}"/>
                  </a:ext>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02F921D" w14:textId="3C0522C0" w:rsidR="00960D2E" w:rsidRPr="00960D2E" w:rsidRDefault="00960D2E" w:rsidP="00960D2E">
                          <w:pPr>
                            <w:rPr>
                              <w:rFonts w:ascii="Calibri" w:eastAsia="Calibri" w:hAnsi="Calibri" w:cs="Calibri"/>
                              <w:noProof/>
                              <w:sz w:val="20"/>
                              <w:szCs w:val="20"/>
                            </w:rPr>
                          </w:pPr>
                          <w:r w:rsidRPr="00960D2E">
                            <w:rPr>
                              <w:rFonts w:ascii="Calibri" w:eastAsia="Calibri" w:hAnsi="Calibri" w:cs="Calibri"/>
                              <w:noProof/>
                              <w:sz w:val="20"/>
                              <w:szCs w:val="20"/>
                            </w:rPr>
                            <w:t>Internal use 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1CAE8D6" id="_x0000_t202" coordsize="21600,21600" o:spt="202" path="m,l,21600r21600,l21600,xe">
              <v:stroke joinstyle="miter"/>
              <v:path gradientshapeok="t" o:connecttype="rect"/>
            </v:shapetype>
            <v:shape id="Textfeld 2" o:spid="_x0000_s1027" type="#_x0000_t202" alt="Internal use only" style="position:absolute;margin-left:0;margin-top:0;width:34.95pt;height:34.95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002F921D" w14:textId="3C0522C0" w:rsidR="00960D2E" w:rsidRPr="00960D2E" w:rsidRDefault="00960D2E" w:rsidP="00960D2E">
                    <w:pPr>
                      <w:rPr>
                        <w:rFonts w:ascii="Calibri" w:eastAsia="Calibri" w:hAnsi="Calibri" w:cs="Calibri"/>
                        <w:noProof/>
                        <w:sz w:val="20"/>
                        <w:szCs w:val="20"/>
                      </w:rPr>
                    </w:pPr>
                    <w:r w:rsidRPr="00960D2E">
                      <w:rPr>
                        <w:rFonts w:ascii="Calibri" w:eastAsia="Calibri" w:hAnsi="Calibri" w:cs="Calibri"/>
                        <w:noProof/>
                        <w:sz w:val="20"/>
                        <w:szCs w:val="20"/>
                      </w:rPr>
                      <w:t>Internal use 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A6E5A" w14:textId="41DDA659" w:rsidR="00B143FE" w:rsidRPr="00FA5FBE" w:rsidRDefault="00FA5FBE" w:rsidP="00FA5FBE">
    <w:pPr>
      <w:pStyle w:val="Kopfzeile"/>
    </w:pPr>
    <w:r w:rsidRPr="005218C8">
      <w:fldChar w:fldCharType="begin"/>
    </w:r>
    <w:r w:rsidRPr="005218C8">
      <w:instrText xml:space="preserve"> IF  \* MERGEFORMAT </w:instrText>
    </w:r>
    <w:fldSimple w:instr=" NUMPAGES  \* MERGEFORMAT ">
      <w:r w:rsidR="00027A3C">
        <w:instrText>5</w:instrText>
      </w:r>
    </w:fldSimple>
    <w:r w:rsidRPr="005218C8">
      <w:instrText>&gt;"1" "</w:instrText>
    </w:r>
    <w:r w:rsidRPr="005218C8">
      <w:fldChar w:fldCharType="begin"/>
    </w:r>
    <w:r w:rsidRPr="005218C8">
      <w:instrText xml:space="preserve"> PAGE  \* MERGEFORMAT </w:instrText>
    </w:r>
    <w:r w:rsidRPr="005218C8">
      <w:fldChar w:fldCharType="separate"/>
    </w:r>
    <w:r w:rsidR="00027A3C">
      <w:instrText>5</w:instrText>
    </w:r>
    <w:r w:rsidRPr="005218C8">
      <w:fldChar w:fldCharType="end"/>
    </w:r>
    <w:r w:rsidRPr="005218C8">
      <w:instrText>/</w:instrText>
    </w:r>
    <w:fldSimple w:instr=" NUMPAGES  \* MERGEFORMAT ">
      <w:r w:rsidR="00027A3C">
        <w:instrText>5</w:instrText>
      </w:r>
    </w:fldSimple>
    <w:r w:rsidRPr="005218C8">
      <w:instrText>" "</w:instrText>
    </w:r>
    <w:r w:rsidRPr="005218C8">
      <w:fldChar w:fldCharType="separate"/>
    </w:r>
    <w:r w:rsidR="00027A3C">
      <w:t>5</w:t>
    </w:r>
    <w:r w:rsidR="00027A3C" w:rsidRPr="005218C8">
      <w:t>/</w:t>
    </w:r>
    <w:r w:rsidR="00027A3C">
      <w:t>5</w:t>
    </w:r>
    <w:r w:rsidRPr="005218C8">
      <w:fldChar w:fldCharType="end"/>
    </w:r>
    <w:r w:rsidRPr="005218C8">
      <w:tab/>
    </w:r>
    <w:r w:rsidR="00EB19AD" w:rsidRPr="005218C8">
      <w:t>Press</w:t>
    </w:r>
    <w:r w:rsidR="00EB19AD">
      <w:t xml:space="preserve"> </w:t>
    </w:r>
    <w:r w:rsidR="00661476">
      <w:t>r</w:t>
    </w:r>
    <w:r w:rsidR="00EB19AD">
      <w:t>elease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2977D" w14:textId="300DF769" w:rsidR="00B143FE" w:rsidRPr="005218C8" w:rsidRDefault="00B143FE" w:rsidP="00EB19AD">
    <w:pPr>
      <w:pStyle w:val="Kopfzeile"/>
    </w:pPr>
    <w:r w:rsidRPr="005218C8">
      <w:fldChar w:fldCharType="begin"/>
    </w:r>
    <w:r w:rsidRPr="005218C8">
      <w:instrText xml:space="preserve"> IF  \* MERGEFORMAT </w:instrText>
    </w:r>
    <w:fldSimple w:instr=" NUMPAGES  \* MERGEFORMAT ">
      <w:r w:rsidR="003D4726">
        <w:instrText>6</w:instrText>
      </w:r>
    </w:fldSimple>
    <w:r w:rsidRPr="005218C8">
      <w:instrText>&gt;"1" "</w:instrText>
    </w:r>
    <w:r w:rsidRPr="005218C8">
      <w:fldChar w:fldCharType="begin"/>
    </w:r>
    <w:r w:rsidRPr="005218C8">
      <w:instrText xml:space="preserve"> PAGE  \* MERGEFORMAT </w:instrText>
    </w:r>
    <w:r w:rsidRPr="005218C8">
      <w:fldChar w:fldCharType="separate"/>
    </w:r>
    <w:r w:rsidR="003D4726">
      <w:instrText>1</w:instrText>
    </w:r>
    <w:r w:rsidRPr="005218C8">
      <w:fldChar w:fldCharType="end"/>
    </w:r>
    <w:r w:rsidRPr="005218C8">
      <w:instrText>/</w:instrText>
    </w:r>
    <w:fldSimple w:instr=" NUMPAGES  \* MERGEFORMAT ">
      <w:r w:rsidR="003D4726">
        <w:instrText>6</w:instrText>
      </w:r>
    </w:fldSimple>
    <w:r w:rsidRPr="005218C8">
      <w:instrText>" "</w:instrText>
    </w:r>
    <w:r w:rsidRPr="005218C8">
      <w:fldChar w:fldCharType="separate"/>
    </w:r>
    <w:r w:rsidR="003D4726">
      <w:t>1</w:t>
    </w:r>
    <w:r w:rsidR="003D4726" w:rsidRPr="005218C8">
      <w:t>/</w:t>
    </w:r>
    <w:r w:rsidR="003D4726">
      <w:t>6</w:t>
    </w:r>
    <w:r w:rsidRPr="005218C8">
      <w:fldChar w:fldCharType="end"/>
    </w:r>
    <w:r w:rsidRPr="005218C8">
      <w:tab/>
    </w:r>
    <w:r w:rsidR="00EB19AD" w:rsidRPr="005218C8">
      <w:t>Press</w:t>
    </w:r>
    <w:r w:rsidR="00EB19AD">
      <w:t xml:space="preserve"> </w:t>
    </w:r>
    <w:r w:rsidR="00661476">
      <w:t>r</w:t>
    </w:r>
    <w:r w:rsidR="00EB19AD">
      <w:t>elease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5B4D0" w14:textId="77777777" w:rsidR="000913C0" w:rsidRDefault="000913C0" w:rsidP="00D9165E">
      <w:r>
        <w:separator/>
      </w:r>
    </w:p>
  </w:footnote>
  <w:footnote w:type="continuationSeparator" w:id="0">
    <w:p w14:paraId="526E21C0" w14:textId="77777777" w:rsidR="000913C0" w:rsidRDefault="000913C0" w:rsidP="00D9165E">
      <w:r>
        <w:continuationSeparator/>
      </w:r>
    </w:p>
  </w:footnote>
  <w:footnote w:type="continuationNotice" w:id="1">
    <w:p w14:paraId="4B8ECB97" w14:textId="77777777" w:rsidR="000913C0" w:rsidRDefault="000913C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63ED9" w14:textId="77777777" w:rsidR="00061F52" w:rsidRDefault="00061F5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E6D2B" w14:textId="46803A5B" w:rsidR="00B143FE" w:rsidRPr="00F73F1D" w:rsidRDefault="00A5700C" w:rsidP="005218C8">
    <w:pPr>
      <w:pStyle w:val="Kopfzeile"/>
    </w:pPr>
    <w:r w:rsidRPr="005218C8">
      <mc:AlternateContent>
        <mc:Choice Requires="wps">
          <w:drawing>
            <wp:anchor distT="0" distB="0" distL="114300" distR="114300" simplePos="0" relativeHeight="251658244" behindDoc="1" locked="0" layoutInCell="1" allowOverlap="1" wp14:anchorId="7EF5C2D4" wp14:editId="2F063019">
              <wp:simplePos x="0" y="0"/>
              <wp:positionH relativeFrom="page">
                <wp:posOffset>6101715</wp:posOffset>
              </wp:positionH>
              <wp:positionV relativeFrom="page">
                <wp:posOffset>4069715</wp:posOffset>
              </wp:positionV>
              <wp:extent cx="1259840" cy="6097905"/>
              <wp:effectExtent l="0" t="0" r="10160" b="0"/>
              <wp:wrapNone/>
              <wp:docPr id="8" name="Textfeld 8">
                <a:extLst xmlns:a="http://schemas.openxmlformats.org/drawingml/2006/main">
                  <a:ext uri="{FF2B5EF4-FFF2-40B4-BE49-F238E27FC236}">
                    <a16:creationId xmlns:a16="http://schemas.microsoft.com/office/drawing/2014/main" id="{650A1FD1-1671-4176-AFB5-CED355087221}"/>
                  </a:ext>
                </a:extLst>
              </wp:docPr>
              <wp:cNvGraphicFramePr/>
              <a:graphic xmlns:a="http://schemas.openxmlformats.org/drawingml/2006/main">
                <a:graphicData uri="http://schemas.microsoft.com/office/word/2010/wordprocessingShape">
                  <wps:wsp>
                    <wps:cNvSpPr txBox="1"/>
                    <wps:spPr>
                      <a:xfrm>
                        <a:off x="0" y="0"/>
                        <a:ext cx="1259840" cy="6097905"/>
                      </a:xfrm>
                      <a:prstGeom prst="rect">
                        <a:avLst/>
                      </a:prstGeom>
                      <a:noFill/>
                      <a:ln w="6350">
                        <a:noFill/>
                      </a:ln>
                    </wps:spPr>
                    <wps:txbx>
                      <w:txbxContent>
                        <w:p w14:paraId="669F18D5" w14:textId="6EE47634" w:rsidR="00EB19AD" w:rsidRPr="0026127D" w:rsidRDefault="00EB19AD" w:rsidP="00EB19AD">
                          <w:pPr>
                            <w:pStyle w:val="Kontaktdaten"/>
                            <w:rPr>
                              <w:rStyle w:val="Fettung"/>
                              <w:bCs/>
                              <w:spacing w:val="2"/>
                              <w:w w:val="100"/>
                            </w:rPr>
                          </w:pPr>
                          <w:r w:rsidRPr="0026127D">
                            <w:rPr>
                              <w:rStyle w:val="Fettung"/>
                              <w:bCs/>
                              <w:spacing w:val="2"/>
                              <w:w w:val="100"/>
                            </w:rPr>
                            <w:t>Dürr Systems AG</w:t>
                          </w:r>
                        </w:p>
                        <w:p w14:paraId="0088835E" w14:textId="77777777" w:rsidR="00EB19AD" w:rsidRPr="0026127D" w:rsidRDefault="00EB19AD" w:rsidP="00EB19AD">
                          <w:pPr>
                            <w:pStyle w:val="Kontaktdaten"/>
                          </w:pPr>
                          <w:r w:rsidRPr="0026127D">
                            <w:t>Carl-Benz-Str. 34</w:t>
                          </w:r>
                        </w:p>
                        <w:p w14:paraId="1024546A" w14:textId="77777777" w:rsidR="00EB19AD" w:rsidRPr="0026127D" w:rsidRDefault="00EB19AD" w:rsidP="00EB19AD">
                          <w:pPr>
                            <w:pStyle w:val="Kontaktdaten"/>
                          </w:pPr>
                          <w:r w:rsidRPr="0026127D">
                            <w:t>74321 Bietigheim-Bissingen</w:t>
                          </w:r>
                        </w:p>
                        <w:p w14:paraId="5CC720E0" w14:textId="77777777" w:rsidR="00EB19AD" w:rsidRPr="0026127D" w:rsidRDefault="00EB19AD" w:rsidP="00EB19AD">
                          <w:pPr>
                            <w:pStyle w:val="Kontaktdaten"/>
                          </w:pPr>
                        </w:p>
                        <w:p w14:paraId="5E4529D2" w14:textId="77777777" w:rsidR="00EB19AD" w:rsidRPr="00EB19AD" w:rsidRDefault="00EB19AD" w:rsidP="00EB19AD">
                          <w:pPr>
                            <w:pStyle w:val="Kontaktdaten"/>
                            <w:rPr>
                              <w:lang w:val="en-US"/>
                            </w:rPr>
                          </w:pPr>
                          <w:r w:rsidRPr="00EB19AD">
                            <w:rPr>
                              <w:lang w:val="en-US"/>
                            </w:rPr>
                            <w:t>Phon</w:t>
                          </w:r>
                          <w:r>
                            <w:rPr>
                              <w:lang w:val="en-US"/>
                            </w:rPr>
                            <w:t>e</w:t>
                          </w:r>
                          <w:r w:rsidRPr="00EB19AD">
                            <w:rPr>
                              <w:lang w:val="en-US"/>
                            </w:rPr>
                            <w:t xml:space="preserve">: +49 7142 78-0 </w:t>
                          </w:r>
                        </w:p>
                        <w:p w14:paraId="1E6249CA" w14:textId="77777777" w:rsidR="00EB19AD" w:rsidRPr="00EB19AD" w:rsidRDefault="00EB19AD" w:rsidP="00EB19AD">
                          <w:pPr>
                            <w:pStyle w:val="Kontaktdaten"/>
                            <w:rPr>
                              <w:lang w:val="en-US"/>
                            </w:rPr>
                          </w:pPr>
                          <w:r w:rsidRPr="00EB19AD">
                            <w:rPr>
                              <w:lang w:val="en-US"/>
                            </w:rPr>
                            <w:t xml:space="preserve">Fax: +49 7142 78-2107 </w:t>
                          </w:r>
                        </w:p>
                        <w:p w14:paraId="3BB57E75" w14:textId="77777777" w:rsidR="00EB19AD" w:rsidRPr="00EB19AD" w:rsidRDefault="00EB19AD" w:rsidP="00EB19AD">
                          <w:pPr>
                            <w:pStyle w:val="Kontaktdaten"/>
                            <w:rPr>
                              <w:lang w:val="en-US"/>
                            </w:rPr>
                          </w:pPr>
                        </w:p>
                        <w:p w14:paraId="3CC1318F" w14:textId="77777777" w:rsidR="00EB19AD" w:rsidRPr="00EB19AD" w:rsidRDefault="00EB19AD" w:rsidP="00EB19AD">
                          <w:pPr>
                            <w:pStyle w:val="Kontaktdaten"/>
                            <w:rPr>
                              <w:lang w:val="en-US"/>
                            </w:rPr>
                          </w:pPr>
                          <w:r w:rsidRPr="00EB19AD">
                            <w:rPr>
                              <w:lang w:val="en-US"/>
                            </w:rPr>
                            <w:t xml:space="preserve">info@durr.com </w:t>
                          </w:r>
                        </w:p>
                        <w:p w14:paraId="570B69D5" w14:textId="1407507F" w:rsidR="00B143FE" w:rsidRPr="00EB19AD" w:rsidRDefault="00EB19AD" w:rsidP="00EB19AD">
                          <w:pPr>
                            <w:pStyle w:val="Kontaktdaten"/>
                            <w:rPr>
                              <w:lang w:val="en-US"/>
                            </w:rPr>
                          </w:pPr>
                          <w:r w:rsidRPr="00EB19AD">
                            <w:rPr>
                              <w:lang w:val="en-US"/>
                            </w:rPr>
                            <w:t>www.durr.com</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EF5C2D4" id="_x0000_t202" coordsize="21600,21600" o:spt="202" path="m,l,21600r21600,l21600,xe">
              <v:stroke joinstyle="miter"/>
              <v:path gradientshapeok="t" o:connecttype="rect"/>
            </v:shapetype>
            <v:shape id="Textfeld 8" o:spid="_x0000_s1026" type="#_x0000_t202" style="position:absolute;margin-left:480.45pt;margin-top:320.45pt;width:99.2pt;height:480.15pt;z-index:-2516582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QdzDgIAAB0EAAAOAAAAZHJzL2Uyb0RvYy54bWysU8Fu2zAMvQ/YPwi6L3aypWuMOEXWIsOA&#10;oC2QDj0rshQbkERNUmJnXz9KtpOh22nYRaZF8pF8fFredVqRk3C+AVPS6SSnRBgOVWMOJf3+svlw&#10;S4kPzFRMgRElPQtP71bv3y1bW4gZ1KAq4QiCGF+0tqR1CLbIMs9roZmfgBUGnRKcZgF/3SGrHGsR&#10;Xatsluc3WQuusg648B5vH3onXSV8KQUPT1J6EYgqKfYW0unSuY9ntlqy4uCYrRs+tMH+oQvNGoNF&#10;L1APLDBydM0fULrhDjzIMOGgM5Cy4SLNgNNM8zfT7GpmRZoFyfH2QpP/f7D88bSzz46E7gt0uMBI&#10;SGt94fEyztNJp+MXOyXoRwrPF9pEFwiPSbP54vYTujj6bvLF50U+jzjZNd06H74K0CQaJXW4l0QX&#10;O2196EPHkFjNwKZRKu1GGdIi6sd5nhIuHgRXBmtcm41W6PbdMMEeqjMO5qDfubd802DxLfPhmTlc&#10;MjaMwg1PeEgFWAQGi5Ia3M+/3cd45B69lLQompL6H0fmBCXqm8GtRIWNhhuN/WiYo74H1OEUn4Tl&#10;ycQEF9RoSgf6FfW8jlXQxQzHWiXdj+Z96KWL74GL9ToFoY4sC1uzszxCR/oilS/dK3N24Dvgqh5h&#10;lBMr3tDex/bEr48BZJN2EgntWRx4Rg2mrQ7vJYr89/8UdX3Vq18AAAD//wMAUEsDBBQABgAIAAAA&#10;IQBPhe2h4gAAAA0BAAAPAAAAZHJzL2Rvd25yZXYueG1sTI/LTsMwEEX3SPyDNUjsqJ2WRiTEqRAV&#10;QkgsaHmsnXhIosbjKHYe5etxVrC7ozm6cybbzaZlI/ausSQhWglgSKXVDVUSPt6fbu6AOa9Iq9YS&#10;Sjijg11+eZGpVNuJDjgefcVCCblUSai971LOXVmjUW5lO6Sw+7a9UT6MfcV1r6ZQblq+FiLmRjUU&#10;LtSqw8cay9NxMBLeforP+PVrOE/7l/14wNPzsI02Ul5fzQ/3wDzO/g+GRT+oQx6cCjuQdqyVkMQi&#10;CaiE+HYJCxFtkw2wIqRYRGvgecb/f5H/AgAA//8DAFBLAQItABQABgAIAAAAIQC2gziS/gAAAOEB&#10;AAATAAAAAAAAAAAAAAAAAAAAAABbQ29udGVudF9UeXBlc10ueG1sUEsBAi0AFAAGAAgAAAAhADj9&#10;If/WAAAAlAEAAAsAAAAAAAAAAAAAAAAALwEAAF9yZWxzLy5yZWxzUEsBAi0AFAAGAAgAAAAhAGlt&#10;B3MOAgAAHQQAAA4AAAAAAAAAAAAAAAAALgIAAGRycy9lMm9Eb2MueG1sUEsBAi0AFAAGAAgAAAAh&#10;AE+F7aHiAAAADQEAAA8AAAAAAAAAAAAAAAAAaAQAAGRycy9kb3ducmV2LnhtbFBLBQYAAAAABAAE&#10;APMAAAB3BQAAAAA=&#10;" filled="f" stroked="f" strokeweight=".5pt">
              <v:textbox inset="0,0,0,0">
                <w:txbxContent>
                  <w:p w14:paraId="669F18D5" w14:textId="6EE47634" w:rsidR="00EB19AD" w:rsidRPr="0026127D" w:rsidRDefault="00EB19AD" w:rsidP="00EB19AD">
                    <w:pPr>
                      <w:pStyle w:val="Kontaktdaten"/>
                      <w:rPr>
                        <w:rStyle w:val="Fettung"/>
                        <w:bCs/>
                        <w:spacing w:val="2"/>
                        <w:w w:val="100"/>
                      </w:rPr>
                    </w:pPr>
                    <w:r w:rsidRPr="0026127D">
                      <w:rPr>
                        <w:rStyle w:val="Fettung"/>
                        <w:bCs/>
                        <w:spacing w:val="2"/>
                        <w:w w:val="100"/>
                      </w:rPr>
                      <w:t>Dürr Systems AG</w:t>
                    </w:r>
                  </w:p>
                  <w:p w14:paraId="0088835E" w14:textId="77777777" w:rsidR="00EB19AD" w:rsidRPr="0026127D" w:rsidRDefault="00EB19AD" w:rsidP="00EB19AD">
                    <w:pPr>
                      <w:pStyle w:val="Kontaktdaten"/>
                    </w:pPr>
                    <w:r w:rsidRPr="0026127D">
                      <w:t>Carl-Benz-Str. 34</w:t>
                    </w:r>
                  </w:p>
                  <w:p w14:paraId="1024546A" w14:textId="77777777" w:rsidR="00EB19AD" w:rsidRPr="0026127D" w:rsidRDefault="00EB19AD" w:rsidP="00EB19AD">
                    <w:pPr>
                      <w:pStyle w:val="Kontaktdaten"/>
                    </w:pPr>
                    <w:r w:rsidRPr="0026127D">
                      <w:t>74321 Bietigheim-Bissingen</w:t>
                    </w:r>
                  </w:p>
                  <w:p w14:paraId="5CC720E0" w14:textId="77777777" w:rsidR="00EB19AD" w:rsidRPr="0026127D" w:rsidRDefault="00EB19AD" w:rsidP="00EB19AD">
                    <w:pPr>
                      <w:pStyle w:val="Kontaktdaten"/>
                    </w:pPr>
                  </w:p>
                  <w:p w14:paraId="5E4529D2" w14:textId="77777777" w:rsidR="00EB19AD" w:rsidRPr="00EB19AD" w:rsidRDefault="00EB19AD" w:rsidP="00EB19AD">
                    <w:pPr>
                      <w:pStyle w:val="Kontaktdaten"/>
                      <w:rPr>
                        <w:lang w:val="en-US"/>
                      </w:rPr>
                    </w:pPr>
                    <w:r w:rsidRPr="00EB19AD">
                      <w:rPr>
                        <w:lang w:val="en-US"/>
                      </w:rPr>
                      <w:t>Phon</w:t>
                    </w:r>
                    <w:r>
                      <w:rPr>
                        <w:lang w:val="en-US"/>
                      </w:rPr>
                      <w:t>e</w:t>
                    </w:r>
                    <w:r w:rsidRPr="00EB19AD">
                      <w:rPr>
                        <w:lang w:val="en-US"/>
                      </w:rPr>
                      <w:t xml:space="preserve">: +49 7142 78-0 </w:t>
                    </w:r>
                  </w:p>
                  <w:p w14:paraId="1E6249CA" w14:textId="77777777" w:rsidR="00EB19AD" w:rsidRPr="00EB19AD" w:rsidRDefault="00EB19AD" w:rsidP="00EB19AD">
                    <w:pPr>
                      <w:pStyle w:val="Kontaktdaten"/>
                      <w:rPr>
                        <w:lang w:val="en-US"/>
                      </w:rPr>
                    </w:pPr>
                    <w:r w:rsidRPr="00EB19AD">
                      <w:rPr>
                        <w:lang w:val="en-US"/>
                      </w:rPr>
                      <w:t xml:space="preserve">Fax: +49 7142 78-2107 </w:t>
                    </w:r>
                  </w:p>
                  <w:p w14:paraId="3BB57E75" w14:textId="77777777" w:rsidR="00EB19AD" w:rsidRPr="00EB19AD" w:rsidRDefault="00EB19AD" w:rsidP="00EB19AD">
                    <w:pPr>
                      <w:pStyle w:val="Kontaktdaten"/>
                      <w:rPr>
                        <w:lang w:val="en-US"/>
                      </w:rPr>
                    </w:pPr>
                  </w:p>
                  <w:p w14:paraId="3CC1318F" w14:textId="77777777" w:rsidR="00EB19AD" w:rsidRPr="00EB19AD" w:rsidRDefault="00EB19AD" w:rsidP="00EB19AD">
                    <w:pPr>
                      <w:pStyle w:val="Kontaktdaten"/>
                      <w:rPr>
                        <w:lang w:val="en-US"/>
                      </w:rPr>
                    </w:pPr>
                    <w:r w:rsidRPr="00EB19AD">
                      <w:rPr>
                        <w:lang w:val="en-US"/>
                      </w:rPr>
                      <w:t xml:space="preserve">info@durr.com </w:t>
                    </w:r>
                  </w:p>
                  <w:p w14:paraId="570B69D5" w14:textId="1407507F" w:rsidR="00B143FE" w:rsidRPr="00EB19AD" w:rsidRDefault="00EB19AD" w:rsidP="00EB19AD">
                    <w:pPr>
                      <w:pStyle w:val="Kontaktdaten"/>
                      <w:rPr>
                        <w:lang w:val="en-US"/>
                      </w:rPr>
                    </w:pPr>
                    <w:r w:rsidRPr="00EB19AD">
                      <w:rPr>
                        <w:lang w:val="en-US"/>
                      </w:rPr>
                      <w:t>www.durr.com</w:t>
                    </w:r>
                  </w:p>
                </w:txbxContent>
              </v:textbox>
              <w10:wrap anchorx="page" anchory="page"/>
            </v:shape>
          </w:pict>
        </mc:Fallback>
      </mc:AlternateContent>
    </w:r>
    <w:r w:rsidR="00B143FE" w:rsidRPr="005837F9">
      <w:drawing>
        <wp:anchor distT="0" distB="0" distL="114300" distR="114300" simplePos="0" relativeHeight="251658242" behindDoc="0" locked="1" layoutInCell="1" allowOverlap="1" wp14:anchorId="64EE6F88" wp14:editId="404B97AA">
          <wp:simplePos x="0" y="0"/>
          <wp:positionH relativeFrom="page">
            <wp:posOffset>6101715</wp:posOffset>
          </wp:positionH>
          <wp:positionV relativeFrom="page">
            <wp:posOffset>440055</wp:posOffset>
          </wp:positionV>
          <wp:extent cx="1062000" cy="503427"/>
          <wp:effectExtent l="0" t="0" r="5080" b="5080"/>
          <wp:wrapNone/>
          <wp:docPr id="4" name="Grafik 4">
            <a:extLst xmlns:a="http://schemas.openxmlformats.org/drawingml/2006/main">
              <a:ext uri="{FF2B5EF4-FFF2-40B4-BE49-F238E27FC236}">
                <a16:creationId xmlns:a16="http://schemas.microsoft.com/office/drawing/2014/main" id="{53BD1138-BE82-4E86-BBA3-31D30594393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uerr_Logo.jpg"/>
                  <pic:cNvPicPr/>
                </pic:nvPicPr>
                <pic:blipFill>
                  <a:blip r:embed="rId1">
                    <a:extLst>
                      <a:ext uri="{28A0092B-C50C-407E-A947-70E740481C1C}">
                        <a14:useLocalDpi xmlns:a14="http://schemas.microsoft.com/office/drawing/2010/main" val="0"/>
                      </a:ext>
                    </a:extLst>
                  </a:blip>
                  <a:stretch>
                    <a:fillRect/>
                  </a:stretch>
                </pic:blipFill>
                <pic:spPr>
                  <a:xfrm>
                    <a:off x="0" y="0"/>
                    <a:ext cx="1062000" cy="503427"/>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5D745" w14:textId="77777777" w:rsidR="00B143FE" w:rsidRPr="005837F9" w:rsidRDefault="00B143FE" w:rsidP="005218C8">
    <w:pPr>
      <w:pStyle w:val="Kopfzeile"/>
    </w:pPr>
    <w:r>
      <w:drawing>
        <wp:anchor distT="0" distB="0" distL="114300" distR="114300" simplePos="0" relativeHeight="251658241" behindDoc="0" locked="0" layoutInCell="1" allowOverlap="1" wp14:anchorId="7C6FDCF8" wp14:editId="6A7CFEFE">
          <wp:simplePos x="0" y="0"/>
          <wp:positionH relativeFrom="page">
            <wp:posOffset>408940</wp:posOffset>
          </wp:positionH>
          <wp:positionV relativeFrom="page">
            <wp:posOffset>492760</wp:posOffset>
          </wp:positionV>
          <wp:extent cx="781200" cy="403200"/>
          <wp:effectExtent l="0" t="0" r="0" b="3810"/>
          <wp:wrapNone/>
          <wp:docPr id="5" name="Grafik 5" descr="Ein Bild, das Himmel, Flasche enthält.&#10;&#10;Automatisch generierte Beschreibung">
            <a:extLst xmlns:a="http://schemas.openxmlformats.org/drawingml/2006/main">
              <a:ext uri="{FF2B5EF4-FFF2-40B4-BE49-F238E27FC236}">
                <a16:creationId xmlns:a16="http://schemas.microsoft.com/office/drawing/2014/main" id="{9887ED93-A3E1-4A61-9CBF-E69DAB14E4D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PE.jpg"/>
                  <pic:cNvPicPr/>
                </pic:nvPicPr>
                <pic:blipFill>
                  <a:blip r:embed="rId1">
                    <a:alphaModFix/>
                    <a:extLst>
                      <a:ext uri="{28A0092B-C50C-407E-A947-70E740481C1C}">
                        <a14:useLocalDpi xmlns:a14="http://schemas.microsoft.com/office/drawing/2010/main" val="0"/>
                      </a:ext>
                    </a:extLst>
                  </a:blip>
                  <a:stretch>
                    <a:fillRect/>
                  </a:stretch>
                </pic:blipFill>
                <pic:spPr>
                  <a:xfrm>
                    <a:off x="0" y="0"/>
                    <a:ext cx="781200" cy="403200"/>
                  </a:xfrm>
                  <a:prstGeom prst="rect">
                    <a:avLst/>
                  </a:prstGeom>
                </pic:spPr>
              </pic:pic>
            </a:graphicData>
          </a:graphic>
          <wp14:sizeRelH relativeFrom="margin">
            <wp14:pctWidth>0</wp14:pctWidth>
          </wp14:sizeRelH>
          <wp14:sizeRelV relativeFrom="margin">
            <wp14:pctHeight>0</wp14:pctHeight>
          </wp14:sizeRelV>
        </wp:anchor>
      </w:drawing>
    </w:r>
    <w:r w:rsidRPr="005837F9">
      <w:drawing>
        <wp:anchor distT="0" distB="0" distL="114300" distR="114300" simplePos="0" relativeHeight="251658240" behindDoc="0" locked="1" layoutInCell="1" allowOverlap="1" wp14:anchorId="584F3B80" wp14:editId="72AA868C">
          <wp:simplePos x="0" y="0"/>
          <wp:positionH relativeFrom="page">
            <wp:posOffset>6101715</wp:posOffset>
          </wp:positionH>
          <wp:positionV relativeFrom="page">
            <wp:posOffset>440055</wp:posOffset>
          </wp:positionV>
          <wp:extent cx="1062000" cy="503427"/>
          <wp:effectExtent l="0" t="0" r="5080" b="5080"/>
          <wp:wrapNone/>
          <wp:docPr id="6" name="Grafik 6">
            <a:extLst xmlns:a="http://schemas.openxmlformats.org/drawingml/2006/main">
              <a:ext uri="{FF2B5EF4-FFF2-40B4-BE49-F238E27FC236}">
                <a16:creationId xmlns:a16="http://schemas.microsoft.com/office/drawing/2014/main" id="{1F0406E1-E9E6-4F6F-9F59-5DE3B55B4BE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uerr_Logo.jpg"/>
                  <pic:cNvPicPr/>
                </pic:nvPicPr>
                <pic:blipFill>
                  <a:blip r:embed="rId2">
                    <a:extLst>
                      <a:ext uri="{28A0092B-C50C-407E-A947-70E740481C1C}">
                        <a14:useLocalDpi xmlns:a14="http://schemas.microsoft.com/office/drawing/2010/main" val="0"/>
                      </a:ext>
                    </a:extLst>
                  </a:blip>
                  <a:stretch>
                    <a:fillRect/>
                  </a:stretch>
                </pic:blipFill>
                <pic:spPr>
                  <a:xfrm>
                    <a:off x="0" y="0"/>
                    <a:ext cx="1062000" cy="503427"/>
                  </a:xfrm>
                  <a:prstGeom prst="rect">
                    <a:avLst/>
                  </a:prstGeom>
                </pic:spPr>
              </pic:pic>
            </a:graphicData>
          </a:graphic>
          <wp14:sizeRelH relativeFrom="margin">
            <wp14:pctWidth>0</wp14:pctWidth>
          </wp14:sizeRelH>
          <wp14:sizeRelV relativeFrom="margin">
            <wp14:pctHeight>0</wp14:pctHeight>
          </wp14:sizeRelV>
        </wp:anchor>
      </w:drawing>
    </w:r>
  </w:p>
  <w:p w14:paraId="51303F18" w14:textId="77777777" w:rsidR="00B143FE" w:rsidRDefault="00B143FE" w:rsidP="005218C8">
    <w:pPr>
      <w:pStyle w:val="Kopfzeile"/>
    </w:pPr>
  </w:p>
  <w:p w14:paraId="42F14B11" w14:textId="77777777" w:rsidR="00B143FE" w:rsidRDefault="00B143FE" w:rsidP="005218C8">
    <w:pPr>
      <w:pStyle w:val="Kopfzeile"/>
    </w:pPr>
  </w:p>
  <w:p w14:paraId="3DD9B2BA" w14:textId="77777777" w:rsidR="00B143FE" w:rsidRDefault="00B143FE" w:rsidP="005218C8">
    <w:pPr>
      <w:pStyle w:val="Kopfzeile"/>
    </w:pPr>
  </w:p>
  <w:p w14:paraId="63AA6475" w14:textId="77777777" w:rsidR="00B143FE" w:rsidRDefault="00B143FE" w:rsidP="00D9165E"/>
  <w:p w14:paraId="1ADCC302" w14:textId="77777777" w:rsidR="00B143FE" w:rsidRDefault="00B143FE" w:rsidP="00D9165E">
    <w:r w:rsidRPr="005218C8">
      <w:rPr>
        <w:noProof/>
        <w:lang w:eastAsia="de-DE"/>
      </w:rPr>
      <mc:AlternateContent>
        <mc:Choice Requires="wps">
          <w:drawing>
            <wp:anchor distT="0" distB="0" distL="114300" distR="114300" simplePos="0" relativeHeight="251658243" behindDoc="1" locked="0" layoutInCell="1" allowOverlap="1" wp14:anchorId="12F89C07" wp14:editId="6686730F">
              <wp:simplePos x="0" y="0"/>
              <wp:positionH relativeFrom="page">
                <wp:posOffset>6091140</wp:posOffset>
              </wp:positionH>
              <wp:positionV relativeFrom="page">
                <wp:posOffset>4069080</wp:posOffset>
              </wp:positionV>
              <wp:extent cx="1260000" cy="6098400"/>
              <wp:effectExtent l="0" t="0" r="10160" b="0"/>
              <wp:wrapNone/>
              <wp:docPr id="10" name="Textfeld 10">
                <a:extLst xmlns:a="http://schemas.openxmlformats.org/drawingml/2006/main">
                  <a:ext uri="{FF2B5EF4-FFF2-40B4-BE49-F238E27FC236}">
                    <a16:creationId xmlns:a16="http://schemas.microsoft.com/office/drawing/2014/main" id="{D6793128-FD48-41B6-B40C-5006E008C401}"/>
                  </a:ext>
                </a:extLst>
              </wp:docPr>
              <wp:cNvGraphicFramePr/>
              <a:graphic xmlns:a="http://schemas.openxmlformats.org/drawingml/2006/main">
                <a:graphicData uri="http://schemas.microsoft.com/office/word/2010/wordprocessingShape">
                  <wps:wsp>
                    <wps:cNvSpPr txBox="1"/>
                    <wps:spPr>
                      <a:xfrm>
                        <a:off x="0" y="0"/>
                        <a:ext cx="1260000" cy="6098400"/>
                      </a:xfrm>
                      <a:prstGeom prst="rect">
                        <a:avLst/>
                      </a:prstGeom>
                      <a:noFill/>
                      <a:ln w="6350">
                        <a:noFill/>
                      </a:ln>
                    </wps:spPr>
                    <wps:txbx>
                      <w:txbxContent>
                        <w:p w14:paraId="4EF90155" w14:textId="55798C81" w:rsidR="00B143FE" w:rsidRPr="0026127D" w:rsidRDefault="00B143FE" w:rsidP="0026127D">
                          <w:pPr>
                            <w:pStyle w:val="Kontaktdaten"/>
                            <w:rPr>
                              <w:rStyle w:val="Fettung"/>
                              <w:bCs/>
                              <w:spacing w:val="2"/>
                              <w:w w:val="100"/>
                            </w:rPr>
                          </w:pPr>
                          <w:r w:rsidRPr="0026127D">
                            <w:rPr>
                              <w:rStyle w:val="Fettung"/>
                              <w:bCs/>
                              <w:spacing w:val="2"/>
                              <w:w w:val="100"/>
                            </w:rPr>
                            <w:t>Dürr Systems AG</w:t>
                          </w:r>
                        </w:p>
                        <w:p w14:paraId="41B4EF86" w14:textId="77777777" w:rsidR="00B143FE" w:rsidRPr="0026127D" w:rsidRDefault="00B143FE" w:rsidP="0026127D">
                          <w:pPr>
                            <w:pStyle w:val="Kontaktdaten"/>
                          </w:pPr>
                          <w:r w:rsidRPr="0026127D">
                            <w:t>Carl-Benz-Str. 34</w:t>
                          </w:r>
                        </w:p>
                        <w:p w14:paraId="5555B2C2" w14:textId="77777777" w:rsidR="00B143FE" w:rsidRPr="0026127D" w:rsidRDefault="00B143FE" w:rsidP="0026127D">
                          <w:pPr>
                            <w:pStyle w:val="Kontaktdaten"/>
                          </w:pPr>
                          <w:r w:rsidRPr="0026127D">
                            <w:t>74321 Bietigheim-Bissingen</w:t>
                          </w:r>
                        </w:p>
                        <w:p w14:paraId="53B79677" w14:textId="77777777" w:rsidR="00B143FE" w:rsidRPr="0026127D" w:rsidRDefault="00B143FE" w:rsidP="0026127D">
                          <w:pPr>
                            <w:pStyle w:val="Kontaktdaten"/>
                          </w:pPr>
                        </w:p>
                        <w:p w14:paraId="451432D7" w14:textId="75830906" w:rsidR="00B143FE" w:rsidRPr="00EB19AD" w:rsidRDefault="00EB19AD" w:rsidP="0026127D">
                          <w:pPr>
                            <w:pStyle w:val="Kontaktdaten"/>
                            <w:rPr>
                              <w:lang w:val="en-US"/>
                            </w:rPr>
                          </w:pPr>
                          <w:r w:rsidRPr="00EB19AD">
                            <w:rPr>
                              <w:lang w:val="en-US"/>
                            </w:rPr>
                            <w:t>Phon</w:t>
                          </w:r>
                          <w:r>
                            <w:rPr>
                              <w:lang w:val="en-US"/>
                            </w:rPr>
                            <w:t>e</w:t>
                          </w:r>
                          <w:r w:rsidR="00B143FE" w:rsidRPr="00EB19AD">
                            <w:rPr>
                              <w:lang w:val="en-US"/>
                            </w:rPr>
                            <w:t xml:space="preserve">: +49 7142 78-0 </w:t>
                          </w:r>
                        </w:p>
                        <w:p w14:paraId="32EF3341" w14:textId="77777777" w:rsidR="00B143FE" w:rsidRPr="00EB19AD" w:rsidRDefault="00B143FE" w:rsidP="0026127D">
                          <w:pPr>
                            <w:pStyle w:val="Kontaktdaten"/>
                            <w:rPr>
                              <w:lang w:val="en-US"/>
                            </w:rPr>
                          </w:pPr>
                          <w:r w:rsidRPr="00EB19AD">
                            <w:rPr>
                              <w:lang w:val="en-US"/>
                            </w:rPr>
                            <w:t xml:space="preserve">Fax: +49 7142 78-2107 </w:t>
                          </w:r>
                        </w:p>
                        <w:p w14:paraId="1D8E1397" w14:textId="77777777" w:rsidR="00B143FE" w:rsidRPr="00EB19AD" w:rsidRDefault="00B143FE" w:rsidP="0026127D">
                          <w:pPr>
                            <w:pStyle w:val="Kontaktdaten"/>
                            <w:rPr>
                              <w:lang w:val="en-US"/>
                            </w:rPr>
                          </w:pPr>
                        </w:p>
                        <w:p w14:paraId="6E924C90" w14:textId="77777777" w:rsidR="00B143FE" w:rsidRPr="00EB19AD" w:rsidRDefault="00B143FE" w:rsidP="0026127D">
                          <w:pPr>
                            <w:pStyle w:val="Kontaktdaten"/>
                            <w:rPr>
                              <w:lang w:val="en-US"/>
                            </w:rPr>
                          </w:pPr>
                          <w:r w:rsidRPr="00EB19AD">
                            <w:rPr>
                              <w:lang w:val="en-US"/>
                            </w:rPr>
                            <w:t xml:space="preserve">info@durr.com </w:t>
                          </w:r>
                        </w:p>
                        <w:p w14:paraId="7D901FCD" w14:textId="77777777" w:rsidR="00B143FE" w:rsidRPr="00EB19AD" w:rsidRDefault="00B143FE" w:rsidP="0026127D">
                          <w:pPr>
                            <w:pStyle w:val="Kontaktdaten"/>
                            <w:rPr>
                              <w:lang w:val="en-US"/>
                            </w:rPr>
                          </w:pPr>
                          <w:r w:rsidRPr="00EB19AD">
                            <w:rPr>
                              <w:lang w:val="en-US"/>
                            </w:rPr>
                            <w:t>www.durr.com</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F89C07" id="_x0000_t202" coordsize="21600,21600" o:spt="202" path="m,l,21600r21600,l21600,xe">
              <v:stroke joinstyle="miter"/>
              <v:path gradientshapeok="t" o:connecttype="rect"/>
            </v:shapetype>
            <v:shape id="Textfeld 10" o:spid="_x0000_s1028" type="#_x0000_t202" style="position:absolute;margin-left:479.6pt;margin-top:320.4pt;width:99.2pt;height:480.2pt;z-index:-25165823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MetEQIAACQEAAAOAAAAZHJzL2Uyb0RvYy54bWysU8Fu2zAMvQ/YPwi6L3ayLWiNOEXWIsOA&#10;oC2QDj0rshQbkEWNUmJnXz9KjpOh22mYDzIlUo/ke9Tirm8NOyr0DdiSTyc5Z8pKqBq7L/n3l/WH&#10;G858ELYSBqwq+Ul5frd8/27RuULNoAZTKWQEYn3RuZLXIbgiy7ysVSv8BJyy5NSArQi0xX1WoegI&#10;vTXZLM/nWQdYOQSpvKfTh8HJlwlfayXDk9ZeBWZKTrWFtGJad3HNlgtR7FG4upHnMsQ/VNGKxlLS&#10;C9SDCIIdsPkDqm0kggcdJhLaDLRupEo9UDfT/E0321o4lXohcry70OT/H6x8PG7dM7LQf4GeBIyE&#10;dM4Xng5jP73GNv6pUkZ+ovB0oU31gcl4aTbP6eNMkm+e3958og3hZNfrDn34qqBl0Sg5ki6JLnHc&#10;+DCEjiExm4V1Y0zSxljWEerHz3m6cPEQuLGU41pstEK/61lTlXw2NrKD6kT9IQzSeyfXDdWwET48&#10;CyStqW6a3/BEizZAueBscVYD/vzbeYwnCcjLWUezU3L/4yBQcWa+WRInDtpo4GjsRsMe2nugcZzS&#10;y3AymXQBgxlNjdC+0livYhZyCSspV8l3o3kfhgmmZyHVapWCaJycCBu7dTJCRxYjoy/9q0B3pj2Q&#10;Yo8wTpUo3rA/xA78rw4BdJOkibwOLJ7pplFM4p6fTZz13/cp6vq4l78AAAD//wMAUEsDBBQABgAI&#10;AAAAIQC4Wohj4wAAAA0BAAAPAAAAZHJzL2Rvd25yZXYueG1sTI/LTsMwEEX3SPyDNUjsqJ1ADA1x&#10;KkSFEBILWh5rJxmSqPE4ip1H+XrcFexmNEd3zs02i+nYhINrLSmIVgIYUmmrlmoFH+9PV3fAnNdU&#10;6c4SKjiig01+fpbptLIz7XDa+5qFEHKpVtB436ecu7JBo93K9kjh9m0Ho31Yh5pXg55DuOl4LITk&#10;RrcUPjS6x8cGy8N+NArefopP+fo1Hufty3ba4eF5TKJrpS4vlod7YB4X/wfDST+oQx6cCjtS5Vin&#10;YJ2s44AqkDcidDgRUXIrgRVhkiKKgecZ/98i/wUAAP//AwBQSwECLQAUAAYACAAAACEAtoM4kv4A&#10;AADhAQAAEwAAAAAAAAAAAAAAAAAAAAAAW0NvbnRlbnRfVHlwZXNdLnhtbFBLAQItABQABgAIAAAA&#10;IQA4/SH/1gAAAJQBAAALAAAAAAAAAAAAAAAAAC8BAABfcmVscy8ucmVsc1BLAQItABQABgAIAAAA&#10;IQCCeMetEQIAACQEAAAOAAAAAAAAAAAAAAAAAC4CAABkcnMvZTJvRG9jLnhtbFBLAQItABQABgAI&#10;AAAAIQC4Wohj4wAAAA0BAAAPAAAAAAAAAAAAAAAAAGsEAABkcnMvZG93bnJldi54bWxQSwUGAAAA&#10;AAQABADzAAAAewUAAAAA&#10;" filled="f" stroked="f" strokeweight=".5pt">
              <v:textbox inset="0,0,0,0">
                <w:txbxContent>
                  <w:p w14:paraId="4EF90155" w14:textId="55798C81" w:rsidR="00B143FE" w:rsidRPr="0026127D" w:rsidRDefault="00B143FE" w:rsidP="0026127D">
                    <w:pPr>
                      <w:pStyle w:val="Kontaktdaten"/>
                      <w:rPr>
                        <w:rStyle w:val="Fettung"/>
                        <w:bCs/>
                        <w:spacing w:val="2"/>
                        <w:w w:val="100"/>
                      </w:rPr>
                    </w:pPr>
                    <w:r w:rsidRPr="0026127D">
                      <w:rPr>
                        <w:rStyle w:val="Fettung"/>
                        <w:bCs/>
                        <w:spacing w:val="2"/>
                        <w:w w:val="100"/>
                      </w:rPr>
                      <w:t>Dürr Systems AG</w:t>
                    </w:r>
                  </w:p>
                  <w:p w14:paraId="41B4EF86" w14:textId="77777777" w:rsidR="00B143FE" w:rsidRPr="0026127D" w:rsidRDefault="00B143FE" w:rsidP="0026127D">
                    <w:pPr>
                      <w:pStyle w:val="Kontaktdaten"/>
                    </w:pPr>
                    <w:r w:rsidRPr="0026127D">
                      <w:t>Carl-Benz-Str. 34</w:t>
                    </w:r>
                  </w:p>
                  <w:p w14:paraId="5555B2C2" w14:textId="77777777" w:rsidR="00B143FE" w:rsidRPr="0026127D" w:rsidRDefault="00B143FE" w:rsidP="0026127D">
                    <w:pPr>
                      <w:pStyle w:val="Kontaktdaten"/>
                    </w:pPr>
                    <w:r w:rsidRPr="0026127D">
                      <w:t>74321 Bietigheim-Bissingen</w:t>
                    </w:r>
                  </w:p>
                  <w:p w14:paraId="53B79677" w14:textId="77777777" w:rsidR="00B143FE" w:rsidRPr="0026127D" w:rsidRDefault="00B143FE" w:rsidP="0026127D">
                    <w:pPr>
                      <w:pStyle w:val="Kontaktdaten"/>
                    </w:pPr>
                  </w:p>
                  <w:p w14:paraId="451432D7" w14:textId="75830906" w:rsidR="00B143FE" w:rsidRPr="00EB19AD" w:rsidRDefault="00EB19AD" w:rsidP="0026127D">
                    <w:pPr>
                      <w:pStyle w:val="Kontaktdaten"/>
                      <w:rPr>
                        <w:lang w:val="en-US"/>
                      </w:rPr>
                    </w:pPr>
                    <w:r w:rsidRPr="00EB19AD">
                      <w:rPr>
                        <w:lang w:val="en-US"/>
                      </w:rPr>
                      <w:t>Phon</w:t>
                    </w:r>
                    <w:r>
                      <w:rPr>
                        <w:lang w:val="en-US"/>
                      </w:rPr>
                      <w:t>e</w:t>
                    </w:r>
                    <w:r w:rsidR="00B143FE" w:rsidRPr="00EB19AD">
                      <w:rPr>
                        <w:lang w:val="en-US"/>
                      </w:rPr>
                      <w:t xml:space="preserve">: +49 7142 78-0 </w:t>
                    </w:r>
                  </w:p>
                  <w:p w14:paraId="32EF3341" w14:textId="77777777" w:rsidR="00B143FE" w:rsidRPr="00EB19AD" w:rsidRDefault="00B143FE" w:rsidP="0026127D">
                    <w:pPr>
                      <w:pStyle w:val="Kontaktdaten"/>
                      <w:rPr>
                        <w:lang w:val="en-US"/>
                      </w:rPr>
                    </w:pPr>
                    <w:r w:rsidRPr="00EB19AD">
                      <w:rPr>
                        <w:lang w:val="en-US"/>
                      </w:rPr>
                      <w:t xml:space="preserve">Fax: +49 7142 78-2107 </w:t>
                    </w:r>
                  </w:p>
                  <w:p w14:paraId="1D8E1397" w14:textId="77777777" w:rsidR="00B143FE" w:rsidRPr="00EB19AD" w:rsidRDefault="00B143FE" w:rsidP="0026127D">
                    <w:pPr>
                      <w:pStyle w:val="Kontaktdaten"/>
                      <w:rPr>
                        <w:lang w:val="en-US"/>
                      </w:rPr>
                    </w:pPr>
                  </w:p>
                  <w:p w14:paraId="6E924C90" w14:textId="77777777" w:rsidR="00B143FE" w:rsidRPr="00EB19AD" w:rsidRDefault="00B143FE" w:rsidP="0026127D">
                    <w:pPr>
                      <w:pStyle w:val="Kontaktdaten"/>
                      <w:rPr>
                        <w:lang w:val="en-US"/>
                      </w:rPr>
                    </w:pPr>
                    <w:r w:rsidRPr="00EB19AD">
                      <w:rPr>
                        <w:lang w:val="en-US"/>
                      </w:rPr>
                      <w:t xml:space="preserve">info@durr.com </w:t>
                    </w:r>
                  </w:p>
                  <w:p w14:paraId="7D901FCD" w14:textId="77777777" w:rsidR="00B143FE" w:rsidRPr="00EB19AD" w:rsidRDefault="00B143FE" w:rsidP="0026127D">
                    <w:pPr>
                      <w:pStyle w:val="Kontaktdaten"/>
                      <w:rPr>
                        <w:lang w:val="en-US"/>
                      </w:rPr>
                    </w:pPr>
                    <w:r w:rsidRPr="00EB19AD">
                      <w:rPr>
                        <w:lang w:val="en-US"/>
                      </w:rPr>
                      <w:t>www.durr.com</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9670C"/>
    <w:multiLevelType w:val="hybridMultilevel"/>
    <w:tmpl w:val="B0428114"/>
    <w:lvl w:ilvl="0" w:tplc="8D72EDC0">
      <w:start w:val="1"/>
      <w:numFmt w:val="bullet"/>
      <w:lvlText w:val=""/>
      <w:lvlJc w:val="left"/>
      <w:pPr>
        <w:ind w:left="1361" w:hanging="34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34C7095"/>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C3F607C"/>
    <w:multiLevelType w:val="hybridMultilevel"/>
    <w:tmpl w:val="7600423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1DC9645F"/>
    <w:multiLevelType w:val="hybridMultilevel"/>
    <w:tmpl w:val="A3DE0A14"/>
    <w:lvl w:ilvl="0" w:tplc="DEE20918">
      <w:start w:val="1"/>
      <w:numFmt w:val="bullet"/>
      <w:lvlText w:val="–"/>
      <w:lvlJc w:val="left"/>
      <w:pPr>
        <w:ind w:left="170" w:hanging="170"/>
      </w:pPr>
      <w:rPr>
        <w:rFonts w:ascii="Arial Narrow" w:hAnsi="Arial Narrow" w:hint="default"/>
        <w:b w:val="0"/>
        <w:i w:val="0"/>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35B035F"/>
    <w:multiLevelType w:val="hybridMultilevel"/>
    <w:tmpl w:val="E69451CA"/>
    <w:lvl w:ilvl="0" w:tplc="2E4463BE">
      <w:start w:val="1"/>
      <w:numFmt w:val="bullet"/>
      <w:pStyle w:val="Aufzhlung2"/>
      <w:lvlText w:val="–"/>
      <w:lvlJc w:val="left"/>
      <w:pPr>
        <w:tabs>
          <w:tab w:val="num" w:pos="1588"/>
        </w:tabs>
        <w:ind w:left="1814" w:hanging="226"/>
      </w:pPr>
      <w:rPr>
        <w:rFonts w:ascii="Arial (Textkörper)" w:hAnsi="Arial (Textkörper)"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4E812E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DC17702"/>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68E21D0"/>
    <w:multiLevelType w:val="multilevel"/>
    <w:tmpl w:val="0407001F"/>
    <w:styleLink w:val="AktuelleListe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80B4257"/>
    <w:multiLevelType w:val="hybridMultilevel"/>
    <w:tmpl w:val="392A8C94"/>
    <w:lvl w:ilvl="0" w:tplc="6B8AE6B6">
      <w:start w:val="1"/>
      <w:numFmt w:val="decimal"/>
      <w:lvlText w:val="%1"/>
      <w:lvlJc w:val="left"/>
      <w:pPr>
        <w:tabs>
          <w:tab w:val="num" w:pos="1730"/>
        </w:tabs>
        <w:ind w:left="1730" w:hanging="1021"/>
      </w:pPr>
      <w:rPr>
        <w:rFonts w:hint="default"/>
      </w:r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9" w15:restartNumberingAfterBreak="0">
    <w:nsid w:val="3F682B00"/>
    <w:multiLevelType w:val="hybridMultilevel"/>
    <w:tmpl w:val="7FB6D5D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471F3D9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51DE7883"/>
    <w:multiLevelType w:val="hybridMultilevel"/>
    <w:tmpl w:val="31EED1D8"/>
    <w:lvl w:ilvl="0" w:tplc="C0CAB1E2">
      <w:start w:val="1"/>
      <w:numFmt w:val="bullet"/>
      <w:pStyle w:val="Aufzhlungen1"/>
      <w:lvlText w:val=""/>
      <w:lvlJc w:val="left"/>
      <w:pPr>
        <w:tabs>
          <w:tab w:val="num" w:pos="284"/>
        </w:tabs>
        <w:ind w:left="284" w:hanging="284"/>
      </w:pPr>
      <w:rPr>
        <w:rFonts w:ascii="Wingdings" w:hAnsi="Wingdings" w:hint="default"/>
        <w:b/>
        <w:i w:val="0"/>
        <w:color w:val="323232"/>
        <w:sz w:val="18"/>
        <w:u w:color="00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27B6538"/>
    <w:multiLevelType w:val="hybridMultilevel"/>
    <w:tmpl w:val="BA70F17E"/>
    <w:lvl w:ilvl="0" w:tplc="69F0BD5A">
      <w:start w:val="1"/>
      <w:numFmt w:val="decimal"/>
      <w:pStyle w:val="AufzhlungZahl"/>
      <w:lvlText w:val="%1"/>
      <w:lvlJc w:val="left"/>
      <w:pPr>
        <w:tabs>
          <w:tab w:val="num" w:pos="227"/>
        </w:tabs>
        <w:ind w:left="227" w:hanging="227"/>
      </w:pPr>
      <w:rPr>
        <w:rFonts w:ascii="Arial" w:hAnsi="Arial" w:hint="default"/>
        <w:b w:val="0"/>
        <w:i w:val="0"/>
        <w:color w:val="000000"/>
        <w:sz w:val="20"/>
        <w:u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32716C6"/>
    <w:multiLevelType w:val="hybridMultilevel"/>
    <w:tmpl w:val="A970C9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4D32ED8"/>
    <w:multiLevelType w:val="multilevel"/>
    <w:tmpl w:val="3F46F4B8"/>
    <w:lvl w:ilvl="0">
      <w:start w:val="1"/>
      <w:numFmt w:val="decimal"/>
      <w:lvlText w:val="%1"/>
      <w:lvlJc w:val="left"/>
      <w:pPr>
        <w:tabs>
          <w:tab w:val="num" w:pos="1021"/>
        </w:tabs>
        <w:ind w:left="1021" w:hanging="1021"/>
      </w:pPr>
      <w:rPr>
        <w:rFonts w:ascii="Arial" w:hAnsi="Arial" w:hint="default"/>
        <w:b/>
        <w:i w:val="0"/>
        <w:color w:val="00468E" w:themeColor="accent1"/>
        <w:sz w:val="24"/>
      </w:rPr>
    </w:lvl>
    <w:lvl w:ilvl="1">
      <w:start w:val="1"/>
      <w:numFmt w:val="decimal"/>
      <w:lvlText w:val="%1.%2"/>
      <w:lvlJc w:val="left"/>
      <w:pPr>
        <w:tabs>
          <w:tab w:val="num" w:pos="1021"/>
        </w:tabs>
        <w:ind w:left="1021" w:hanging="1021"/>
      </w:pPr>
      <w:rPr>
        <w:rFonts w:ascii="Arial" w:hAnsi="Arial" w:hint="default"/>
        <w:b/>
        <w:i w:val="0"/>
        <w:color w:val="00468E" w:themeColor="accent1"/>
        <w:sz w:val="20"/>
        <w:u w:val="none"/>
      </w:rPr>
    </w:lvl>
    <w:lvl w:ilvl="2">
      <w:start w:val="1"/>
      <w:numFmt w:val="decimal"/>
      <w:lvlText w:val="%1.%2.%3"/>
      <w:lvlJc w:val="left"/>
      <w:pPr>
        <w:tabs>
          <w:tab w:val="num" w:pos="1021"/>
        </w:tabs>
        <w:ind w:left="1021" w:hanging="1021"/>
      </w:pPr>
      <w:rPr>
        <w:rFonts w:ascii="Arial" w:hAnsi="Arial" w:hint="default"/>
        <w:b/>
        <w:i w:val="0"/>
        <w:color w:val="00468E" w:themeColor="accent1"/>
        <w:sz w:val="20"/>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792E9E"/>
    <w:multiLevelType w:val="hybridMultilevel"/>
    <w:tmpl w:val="46685EC6"/>
    <w:lvl w:ilvl="0" w:tplc="22D83E56">
      <w:start w:val="1"/>
      <w:numFmt w:val="bullet"/>
      <w:lvlText w:val="·"/>
      <w:lvlJc w:val="left"/>
      <w:pPr>
        <w:tabs>
          <w:tab w:val="num" w:pos="284"/>
        </w:tabs>
        <w:ind w:left="284" w:hanging="284"/>
      </w:pPr>
      <w:rPr>
        <w:rFonts w:ascii="Arial (Textkörper)" w:hAnsi="Arial (Textkörper)"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C8464FD"/>
    <w:multiLevelType w:val="multilevel"/>
    <w:tmpl w:val="3F46F4B8"/>
    <w:lvl w:ilvl="0">
      <w:start w:val="1"/>
      <w:numFmt w:val="decimal"/>
      <w:lvlText w:val="%1"/>
      <w:lvlJc w:val="left"/>
      <w:pPr>
        <w:tabs>
          <w:tab w:val="num" w:pos="1021"/>
        </w:tabs>
        <w:ind w:left="1021" w:hanging="1021"/>
      </w:pPr>
      <w:rPr>
        <w:rFonts w:ascii="Arial" w:hAnsi="Arial" w:hint="default"/>
        <w:b/>
        <w:i w:val="0"/>
        <w:color w:val="00468E" w:themeColor="accent1"/>
        <w:sz w:val="24"/>
      </w:rPr>
    </w:lvl>
    <w:lvl w:ilvl="1">
      <w:start w:val="1"/>
      <w:numFmt w:val="decimal"/>
      <w:lvlText w:val="%1.%2"/>
      <w:lvlJc w:val="left"/>
      <w:pPr>
        <w:tabs>
          <w:tab w:val="num" w:pos="1021"/>
        </w:tabs>
        <w:ind w:left="1021" w:hanging="1021"/>
      </w:pPr>
      <w:rPr>
        <w:rFonts w:ascii="Arial" w:hAnsi="Arial" w:hint="default"/>
        <w:b/>
        <w:i w:val="0"/>
        <w:color w:val="00468E" w:themeColor="accent1"/>
        <w:sz w:val="20"/>
        <w:u w:val="none"/>
      </w:rPr>
    </w:lvl>
    <w:lvl w:ilvl="2">
      <w:start w:val="1"/>
      <w:numFmt w:val="decimal"/>
      <w:lvlText w:val="%1.%2.%3"/>
      <w:lvlJc w:val="left"/>
      <w:pPr>
        <w:tabs>
          <w:tab w:val="num" w:pos="1021"/>
        </w:tabs>
        <w:ind w:left="1021" w:hanging="1021"/>
      </w:pPr>
      <w:rPr>
        <w:rFonts w:ascii="Arial" w:hAnsi="Arial" w:hint="default"/>
        <w:b/>
        <w:i w:val="0"/>
        <w:color w:val="00468E" w:themeColor="accent1"/>
        <w:sz w:val="20"/>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ECD0E35"/>
    <w:multiLevelType w:val="multilevel"/>
    <w:tmpl w:val="6BA2BDF4"/>
    <w:lvl w:ilvl="0">
      <w:start w:val="1"/>
      <w:numFmt w:val="decimal"/>
      <w:lvlText w:val="%1"/>
      <w:lvlJc w:val="left"/>
      <w:pPr>
        <w:tabs>
          <w:tab w:val="num" w:pos="1021"/>
        </w:tabs>
        <w:ind w:left="1021" w:hanging="102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76253D19"/>
    <w:multiLevelType w:val="hybridMultilevel"/>
    <w:tmpl w:val="7DB6436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7B77477C"/>
    <w:multiLevelType w:val="multilevel"/>
    <w:tmpl w:val="B0E0169C"/>
    <w:lvl w:ilvl="0">
      <w:start w:val="1"/>
      <w:numFmt w:val="decimal"/>
      <w:pStyle w:val="berschrift1"/>
      <w:lvlText w:val="%1"/>
      <w:lvlJc w:val="left"/>
      <w:pPr>
        <w:tabs>
          <w:tab w:val="num" w:pos="1021"/>
        </w:tabs>
        <w:ind w:left="1021" w:hanging="1021"/>
      </w:pPr>
      <w:rPr>
        <w:rFonts w:hint="default"/>
      </w:rPr>
    </w:lvl>
    <w:lvl w:ilvl="1">
      <w:start w:val="1"/>
      <w:numFmt w:val="decimal"/>
      <w:pStyle w:val="berschrift2"/>
      <w:lvlText w:val="%1.%2"/>
      <w:lvlJc w:val="left"/>
      <w:pPr>
        <w:ind w:left="576" w:hanging="576"/>
      </w:pPr>
      <w:rPr>
        <w:rFonts w:hint="default"/>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20" w15:restartNumberingAfterBreak="0">
    <w:nsid w:val="7E77652E"/>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97113076">
    <w:abstractNumId w:val="14"/>
  </w:num>
  <w:num w:numId="2" w16cid:durableId="1435394626">
    <w:abstractNumId w:val="10"/>
  </w:num>
  <w:num w:numId="3" w16cid:durableId="1451195781">
    <w:abstractNumId w:val="17"/>
  </w:num>
  <w:num w:numId="4" w16cid:durableId="1505129825">
    <w:abstractNumId w:val="8"/>
  </w:num>
  <w:num w:numId="5" w16cid:durableId="1653677802">
    <w:abstractNumId w:val="18"/>
  </w:num>
  <w:num w:numId="6" w16cid:durableId="1677607286">
    <w:abstractNumId w:val="15"/>
  </w:num>
  <w:num w:numId="7" w16cid:durableId="1679847083">
    <w:abstractNumId w:val="12"/>
  </w:num>
  <w:num w:numId="8" w16cid:durableId="1760132152">
    <w:abstractNumId w:val="16"/>
  </w:num>
  <w:num w:numId="9" w16cid:durableId="1998028467">
    <w:abstractNumId w:val="11"/>
  </w:num>
  <w:num w:numId="10" w16cid:durableId="2092962448">
    <w:abstractNumId w:val="13"/>
  </w:num>
  <w:num w:numId="11" w16cid:durableId="229507862">
    <w:abstractNumId w:val="3"/>
  </w:num>
  <w:num w:numId="12" w16cid:durableId="286205499">
    <w:abstractNumId w:val="20"/>
  </w:num>
  <w:num w:numId="13" w16cid:durableId="355233797">
    <w:abstractNumId w:val="6"/>
  </w:num>
  <w:num w:numId="14" w16cid:durableId="380329923">
    <w:abstractNumId w:val="1"/>
  </w:num>
  <w:num w:numId="15" w16cid:durableId="437601273">
    <w:abstractNumId w:val="7"/>
  </w:num>
  <w:num w:numId="16" w16cid:durableId="554857958">
    <w:abstractNumId w:val="0"/>
  </w:num>
  <w:num w:numId="17" w16cid:durableId="557060033">
    <w:abstractNumId w:val="19"/>
  </w:num>
  <w:num w:numId="18" w16cid:durableId="581453666">
    <w:abstractNumId w:val="9"/>
  </w:num>
  <w:num w:numId="19" w16cid:durableId="604381535">
    <w:abstractNumId w:val="5"/>
  </w:num>
  <w:num w:numId="20" w16cid:durableId="624626635">
    <w:abstractNumId w:val="2"/>
  </w:num>
  <w:num w:numId="21" w16cid:durableId="94380340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43FE"/>
    <w:rsid w:val="000042E4"/>
    <w:rsid w:val="00004D92"/>
    <w:rsid w:val="00005AF4"/>
    <w:rsid w:val="00006BC8"/>
    <w:rsid w:val="0001039C"/>
    <w:rsid w:val="00010F81"/>
    <w:rsid w:val="000137F9"/>
    <w:rsid w:val="00013B23"/>
    <w:rsid w:val="00013DD8"/>
    <w:rsid w:val="000141B7"/>
    <w:rsid w:val="00015840"/>
    <w:rsid w:val="00015F92"/>
    <w:rsid w:val="0002273A"/>
    <w:rsid w:val="00026B8C"/>
    <w:rsid w:val="00027A3C"/>
    <w:rsid w:val="00030020"/>
    <w:rsid w:val="00030C1A"/>
    <w:rsid w:val="00032EE3"/>
    <w:rsid w:val="00033247"/>
    <w:rsid w:val="00033F0A"/>
    <w:rsid w:val="0003543C"/>
    <w:rsid w:val="00036336"/>
    <w:rsid w:val="00037BB3"/>
    <w:rsid w:val="00037FF7"/>
    <w:rsid w:val="00040FEA"/>
    <w:rsid w:val="0004140A"/>
    <w:rsid w:val="00041FB0"/>
    <w:rsid w:val="00042E97"/>
    <w:rsid w:val="000436AB"/>
    <w:rsid w:val="000524AD"/>
    <w:rsid w:val="000557D8"/>
    <w:rsid w:val="00056AE4"/>
    <w:rsid w:val="00061F52"/>
    <w:rsid w:val="00062BC6"/>
    <w:rsid w:val="00062C8E"/>
    <w:rsid w:val="00064547"/>
    <w:rsid w:val="0006654A"/>
    <w:rsid w:val="000667BB"/>
    <w:rsid w:val="00066D33"/>
    <w:rsid w:val="0006746B"/>
    <w:rsid w:val="000679B5"/>
    <w:rsid w:val="00067A27"/>
    <w:rsid w:val="00072535"/>
    <w:rsid w:val="00073211"/>
    <w:rsid w:val="000750E4"/>
    <w:rsid w:val="00077087"/>
    <w:rsid w:val="00080656"/>
    <w:rsid w:val="00081940"/>
    <w:rsid w:val="000830E8"/>
    <w:rsid w:val="00084C3A"/>
    <w:rsid w:val="000869DD"/>
    <w:rsid w:val="00090C8B"/>
    <w:rsid w:val="000913C0"/>
    <w:rsid w:val="00095F60"/>
    <w:rsid w:val="00097770"/>
    <w:rsid w:val="00097924"/>
    <w:rsid w:val="000A0BBC"/>
    <w:rsid w:val="000A1C17"/>
    <w:rsid w:val="000A24E9"/>
    <w:rsid w:val="000A32FA"/>
    <w:rsid w:val="000A6420"/>
    <w:rsid w:val="000A779F"/>
    <w:rsid w:val="000A799A"/>
    <w:rsid w:val="000B122D"/>
    <w:rsid w:val="000B17AC"/>
    <w:rsid w:val="000B6E58"/>
    <w:rsid w:val="000C009A"/>
    <w:rsid w:val="000C2A85"/>
    <w:rsid w:val="000C3716"/>
    <w:rsid w:val="000C3AF3"/>
    <w:rsid w:val="000C52D5"/>
    <w:rsid w:val="000C74C8"/>
    <w:rsid w:val="000C7902"/>
    <w:rsid w:val="000D1867"/>
    <w:rsid w:val="000D4047"/>
    <w:rsid w:val="000D59A7"/>
    <w:rsid w:val="000E0428"/>
    <w:rsid w:val="000E3C9B"/>
    <w:rsid w:val="000F0E6E"/>
    <w:rsid w:val="000F1B6F"/>
    <w:rsid w:val="000F215E"/>
    <w:rsid w:val="000F4570"/>
    <w:rsid w:val="000F52E1"/>
    <w:rsid w:val="000F599A"/>
    <w:rsid w:val="0010093E"/>
    <w:rsid w:val="00100C0C"/>
    <w:rsid w:val="0010134F"/>
    <w:rsid w:val="00102066"/>
    <w:rsid w:val="001033EC"/>
    <w:rsid w:val="00103EE3"/>
    <w:rsid w:val="001052E0"/>
    <w:rsid w:val="001076E4"/>
    <w:rsid w:val="0011200C"/>
    <w:rsid w:val="00112DF3"/>
    <w:rsid w:val="00114E74"/>
    <w:rsid w:val="00115190"/>
    <w:rsid w:val="001167D1"/>
    <w:rsid w:val="00116F3F"/>
    <w:rsid w:val="00116F84"/>
    <w:rsid w:val="00117448"/>
    <w:rsid w:val="00117904"/>
    <w:rsid w:val="00117C7F"/>
    <w:rsid w:val="00122A11"/>
    <w:rsid w:val="00123DC7"/>
    <w:rsid w:val="00124E6A"/>
    <w:rsid w:val="00126711"/>
    <w:rsid w:val="00127835"/>
    <w:rsid w:val="001309CD"/>
    <w:rsid w:val="00133086"/>
    <w:rsid w:val="0013354D"/>
    <w:rsid w:val="00135319"/>
    <w:rsid w:val="00140E01"/>
    <w:rsid w:val="00142FDB"/>
    <w:rsid w:val="001440F5"/>
    <w:rsid w:val="00147965"/>
    <w:rsid w:val="0015096A"/>
    <w:rsid w:val="00151506"/>
    <w:rsid w:val="00153407"/>
    <w:rsid w:val="00156161"/>
    <w:rsid w:val="0016271C"/>
    <w:rsid w:val="00162EEF"/>
    <w:rsid w:val="0016325F"/>
    <w:rsid w:val="00163B9D"/>
    <w:rsid w:val="001719A4"/>
    <w:rsid w:val="001724E5"/>
    <w:rsid w:val="001725FD"/>
    <w:rsid w:val="00174628"/>
    <w:rsid w:val="00176D8A"/>
    <w:rsid w:val="00180D0F"/>
    <w:rsid w:val="00186E7A"/>
    <w:rsid w:val="001877A6"/>
    <w:rsid w:val="001877BD"/>
    <w:rsid w:val="001935AE"/>
    <w:rsid w:val="00194AC6"/>
    <w:rsid w:val="00196B68"/>
    <w:rsid w:val="00197009"/>
    <w:rsid w:val="001975A2"/>
    <w:rsid w:val="00197752"/>
    <w:rsid w:val="00197E71"/>
    <w:rsid w:val="001A0E16"/>
    <w:rsid w:val="001A1A9A"/>
    <w:rsid w:val="001A297C"/>
    <w:rsid w:val="001A4D03"/>
    <w:rsid w:val="001A5B15"/>
    <w:rsid w:val="001A65EE"/>
    <w:rsid w:val="001B250B"/>
    <w:rsid w:val="001B66E1"/>
    <w:rsid w:val="001C0A26"/>
    <w:rsid w:val="001C0A39"/>
    <w:rsid w:val="001C179C"/>
    <w:rsid w:val="001C5EB3"/>
    <w:rsid w:val="001D0887"/>
    <w:rsid w:val="001D0F2E"/>
    <w:rsid w:val="001D12FB"/>
    <w:rsid w:val="001D2077"/>
    <w:rsid w:val="001D697E"/>
    <w:rsid w:val="001D776F"/>
    <w:rsid w:val="001E0E46"/>
    <w:rsid w:val="001E2570"/>
    <w:rsid w:val="001E7F50"/>
    <w:rsid w:val="001F04C5"/>
    <w:rsid w:val="001F3730"/>
    <w:rsid w:val="001F3F84"/>
    <w:rsid w:val="001F6276"/>
    <w:rsid w:val="001F7E95"/>
    <w:rsid w:val="001F7EFE"/>
    <w:rsid w:val="0020322F"/>
    <w:rsid w:val="00203726"/>
    <w:rsid w:val="00203F37"/>
    <w:rsid w:val="00205B62"/>
    <w:rsid w:val="0020631B"/>
    <w:rsid w:val="00206375"/>
    <w:rsid w:val="002118EB"/>
    <w:rsid w:val="00214DD6"/>
    <w:rsid w:val="00216BD0"/>
    <w:rsid w:val="00216FC6"/>
    <w:rsid w:val="002176DB"/>
    <w:rsid w:val="00226865"/>
    <w:rsid w:val="00231A54"/>
    <w:rsid w:val="0023563A"/>
    <w:rsid w:val="00235BD9"/>
    <w:rsid w:val="00243BC5"/>
    <w:rsid w:val="00243F9B"/>
    <w:rsid w:val="00244EA9"/>
    <w:rsid w:val="002509F0"/>
    <w:rsid w:val="002513B8"/>
    <w:rsid w:val="00252189"/>
    <w:rsid w:val="0025441C"/>
    <w:rsid w:val="0025488D"/>
    <w:rsid w:val="0025722B"/>
    <w:rsid w:val="0026127D"/>
    <w:rsid w:val="002648EB"/>
    <w:rsid w:val="002655A1"/>
    <w:rsid w:val="00266A41"/>
    <w:rsid w:val="002714A1"/>
    <w:rsid w:val="002717A8"/>
    <w:rsid w:val="0027361B"/>
    <w:rsid w:val="00275350"/>
    <w:rsid w:val="00276C3B"/>
    <w:rsid w:val="00280819"/>
    <w:rsid w:val="00281581"/>
    <w:rsid w:val="00281C9E"/>
    <w:rsid w:val="00282680"/>
    <w:rsid w:val="00284C18"/>
    <w:rsid w:val="00292501"/>
    <w:rsid w:val="00294020"/>
    <w:rsid w:val="002947D9"/>
    <w:rsid w:val="00294B59"/>
    <w:rsid w:val="00294FD0"/>
    <w:rsid w:val="00296AD3"/>
    <w:rsid w:val="002A1286"/>
    <w:rsid w:val="002A1717"/>
    <w:rsid w:val="002A172B"/>
    <w:rsid w:val="002A24A7"/>
    <w:rsid w:val="002A24AF"/>
    <w:rsid w:val="002A2A27"/>
    <w:rsid w:val="002A49F2"/>
    <w:rsid w:val="002A4D80"/>
    <w:rsid w:val="002A5671"/>
    <w:rsid w:val="002A5D25"/>
    <w:rsid w:val="002A639F"/>
    <w:rsid w:val="002B06E7"/>
    <w:rsid w:val="002B18CE"/>
    <w:rsid w:val="002B2C76"/>
    <w:rsid w:val="002B71FB"/>
    <w:rsid w:val="002C00EB"/>
    <w:rsid w:val="002C0163"/>
    <w:rsid w:val="002C5048"/>
    <w:rsid w:val="002C5677"/>
    <w:rsid w:val="002D02E5"/>
    <w:rsid w:val="002D0F47"/>
    <w:rsid w:val="002D2E6A"/>
    <w:rsid w:val="002D33B7"/>
    <w:rsid w:val="002D4939"/>
    <w:rsid w:val="002D506A"/>
    <w:rsid w:val="002D60E0"/>
    <w:rsid w:val="002D64FA"/>
    <w:rsid w:val="002D7EB6"/>
    <w:rsid w:val="002E0547"/>
    <w:rsid w:val="002E1579"/>
    <w:rsid w:val="002E2125"/>
    <w:rsid w:val="002E26C2"/>
    <w:rsid w:val="002E6359"/>
    <w:rsid w:val="002F6BF1"/>
    <w:rsid w:val="002F7140"/>
    <w:rsid w:val="0030067C"/>
    <w:rsid w:val="00302DB1"/>
    <w:rsid w:val="00303348"/>
    <w:rsid w:val="003035A6"/>
    <w:rsid w:val="00313E70"/>
    <w:rsid w:val="003144DB"/>
    <w:rsid w:val="00330683"/>
    <w:rsid w:val="00331B5A"/>
    <w:rsid w:val="00333CF4"/>
    <w:rsid w:val="00335617"/>
    <w:rsid w:val="0033769D"/>
    <w:rsid w:val="003378A1"/>
    <w:rsid w:val="00340E3B"/>
    <w:rsid w:val="00344BA5"/>
    <w:rsid w:val="00345773"/>
    <w:rsid w:val="003473D1"/>
    <w:rsid w:val="00351665"/>
    <w:rsid w:val="00351AF4"/>
    <w:rsid w:val="00352B57"/>
    <w:rsid w:val="00352E30"/>
    <w:rsid w:val="00354C04"/>
    <w:rsid w:val="00356188"/>
    <w:rsid w:val="00357644"/>
    <w:rsid w:val="00360089"/>
    <w:rsid w:val="0036088A"/>
    <w:rsid w:val="0036125D"/>
    <w:rsid w:val="00362153"/>
    <w:rsid w:val="00362739"/>
    <w:rsid w:val="00366A8E"/>
    <w:rsid w:val="00373E56"/>
    <w:rsid w:val="0037416A"/>
    <w:rsid w:val="00375576"/>
    <w:rsid w:val="00375D1A"/>
    <w:rsid w:val="003849ED"/>
    <w:rsid w:val="00386B1E"/>
    <w:rsid w:val="003914F7"/>
    <w:rsid w:val="0039367F"/>
    <w:rsid w:val="00393890"/>
    <w:rsid w:val="00395574"/>
    <w:rsid w:val="0039654F"/>
    <w:rsid w:val="0039780E"/>
    <w:rsid w:val="003A046C"/>
    <w:rsid w:val="003A0566"/>
    <w:rsid w:val="003A2989"/>
    <w:rsid w:val="003A692D"/>
    <w:rsid w:val="003B0692"/>
    <w:rsid w:val="003B160B"/>
    <w:rsid w:val="003B1684"/>
    <w:rsid w:val="003B2D4D"/>
    <w:rsid w:val="003B667D"/>
    <w:rsid w:val="003C492A"/>
    <w:rsid w:val="003C60F4"/>
    <w:rsid w:val="003D4726"/>
    <w:rsid w:val="003D49B8"/>
    <w:rsid w:val="003D50EB"/>
    <w:rsid w:val="003D770A"/>
    <w:rsid w:val="003E06FE"/>
    <w:rsid w:val="003E5B52"/>
    <w:rsid w:val="003E738F"/>
    <w:rsid w:val="003E7725"/>
    <w:rsid w:val="003E7CF8"/>
    <w:rsid w:val="003F0CD8"/>
    <w:rsid w:val="003F1873"/>
    <w:rsid w:val="00400C84"/>
    <w:rsid w:val="00402949"/>
    <w:rsid w:val="00402AD2"/>
    <w:rsid w:val="0040381F"/>
    <w:rsid w:val="00404174"/>
    <w:rsid w:val="004071B8"/>
    <w:rsid w:val="0040784F"/>
    <w:rsid w:val="00407CD3"/>
    <w:rsid w:val="00420719"/>
    <w:rsid w:val="00424A3C"/>
    <w:rsid w:val="0043346C"/>
    <w:rsid w:val="004370EF"/>
    <w:rsid w:val="004400ED"/>
    <w:rsid w:val="004404FF"/>
    <w:rsid w:val="0044218C"/>
    <w:rsid w:val="004421EE"/>
    <w:rsid w:val="004427AF"/>
    <w:rsid w:val="00442F92"/>
    <w:rsid w:val="00450174"/>
    <w:rsid w:val="00450D7A"/>
    <w:rsid w:val="00451CA7"/>
    <w:rsid w:val="004529F8"/>
    <w:rsid w:val="004535D9"/>
    <w:rsid w:val="00454637"/>
    <w:rsid w:val="00455402"/>
    <w:rsid w:val="00455D58"/>
    <w:rsid w:val="00456256"/>
    <w:rsid w:val="004606AC"/>
    <w:rsid w:val="00460DD8"/>
    <w:rsid w:val="0046201D"/>
    <w:rsid w:val="00462DDC"/>
    <w:rsid w:val="004667BA"/>
    <w:rsid w:val="00466954"/>
    <w:rsid w:val="0046752A"/>
    <w:rsid w:val="00467800"/>
    <w:rsid w:val="00470A4A"/>
    <w:rsid w:val="00470EFD"/>
    <w:rsid w:val="00473AEC"/>
    <w:rsid w:val="00475607"/>
    <w:rsid w:val="00475924"/>
    <w:rsid w:val="00476060"/>
    <w:rsid w:val="004762B9"/>
    <w:rsid w:val="00476427"/>
    <w:rsid w:val="0047652B"/>
    <w:rsid w:val="00476746"/>
    <w:rsid w:val="00477801"/>
    <w:rsid w:val="00481C71"/>
    <w:rsid w:val="00486F5D"/>
    <w:rsid w:val="00494EE7"/>
    <w:rsid w:val="004A0D2A"/>
    <w:rsid w:val="004A2BC2"/>
    <w:rsid w:val="004A3A5F"/>
    <w:rsid w:val="004B3D7E"/>
    <w:rsid w:val="004B452B"/>
    <w:rsid w:val="004C0678"/>
    <w:rsid w:val="004C6EBC"/>
    <w:rsid w:val="004C75DD"/>
    <w:rsid w:val="004D0298"/>
    <w:rsid w:val="004D1D0E"/>
    <w:rsid w:val="004D2838"/>
    <w:rsid w:val="004D3165"/>
    <w:rsid w:val="004D7B9E"/>
    <w:rsid w:val="004E0D94"/>
    <w:rsid w:val="004E14EE"/>
    <w:rsid w:val="004E2175"/>
    <w:rsid w:val="004E3872"/>
    <w:rsid w:val="004E4F05"/>
    <w:rsid w:val="004E5E7F"/>
    <w:rsid w:val="004E772E"/>
    <w:rsid w:val="004E7C0B"/>
    <w:rsid w:val="004F039F"/>
    <w:rsid w:val="004F0E22"/>
    <w:rsid w:val="004F206E"/>
    <w:rsid w:val="004F2A79"/>
    <w:rsid w:val="004F39B4"/>
    <w:rsid w:val="004F3E59"/>
    <w:rsid w:val="004F4A70"/>
    <w:rsid w:val="004F4E97"/>
    <w:rsid w:val="004F50F4"/>
    <w:rsid w:val="004F639D"/>
    <w:rsid w:val="004F655A"/>
    <w:rsid w:val="004F65B3"/>
    <w:rsid w:val="004F6D74"/>
    <w:rsid w:val="0050056C"/>
    <w:rsid w:val="00505786"/>
    <w:rsid w:val="00505C15"/>
    <w:rsid w:val="00506BD5"/>
    <w:rsid w:val="00507123"/>
    <w:rsid w:val="00510FF5"/>
    <w:rsid w:val="00511067"/>
    <w:rsid w:val="00513368"/>
    <w:rsid w:val="00513534"/>
    <w:rsid w:val="0051492B"/>
    <w:rsid w:val="00515153"/>
    <w:rsid w:val="00520BFA"/>
    <w:rsid w:val="00521429"/>
    <w:rsid w:val="005218C8"/>
    <w:rsid w:val="00521CF5"/>
    <w:rsid w:val="00521FD5"/>
    <w:rsid w:val="00523602"/>
    <w:rsid w:val="00524BE9"/>
    <w:rsid w:val="00530C44"/>
    <w:rsid w:val="0053448B"/>
    <w:rsid w:val="0053495E"/>
    <w:rsid w:val="00534C1A"/>
    <w:rsid w:val="005365B4"/>
    <w:rsid w:val="0054450D"/>
    <w:rsid w:val="00550BFF"/>
    <w:rsid w:val="00552541"/>
    <w:rsid w:val="00554864"/>
    <w:rsid w:val="00555999"/>
    <w:rsid w:val="00555E2A"/>
    <w:rsid w:val="00564109"/>
    <w:rsid w:val="0056573C"/>
    <w:rsid w:val="005673B5"/>
    <w:rsid w:val="005674E8"/>
    <w:rsid w:val="00573D57"/>
    <w:rsid w:val="005755BD"/>
    <w:rsid w:val="00575C9C"/>
    <w:rsid w:val="00580070"/>
    <w:rsid w:val="00581C8C"/>
    <w:rsid w:val="005837F9"/>
    <w:rsid w:val="005838D2"/>
    <w:rsid w:val="00584007"/>
    <w:rsid w:val="00584B9D"/>
    <w:rsid w:val="00587179"/>
    <w:rsid w:val="005913CF"/>
    <w:rsid w:val="00591CEB"/>
    <w:rsid w:val="00592D83"/>
    <w:rsid w:val="00593AA7"/>
    <w:rsid w:val="00593EC0"/>
    <w:rsid w:val="005947D9"/>
    <w:rsid w:val="00594B29"/>
    <w:rsid w:val="00597F78"/>
    <w:rsid w:val="005A1C80"/>
    <w:rsid w:val="005A4D0B"/>
    <w:rsid w:val="005A58D5"/>
    <w:rsid w:val="005B01C4"/>
    <w:rsid w:val="005B184A"/>
    <w:rsid w:val="005B19FD"/>
    <w:rsid w:val="005B267B"/>
    <w:rsid w:val="005B34DA"/>
    <w:rsid w:val="005B3CCD"/>
    <w:rsid w:val="005C13A1"/>
    <w:rsid w:val="005C59C2"/>
    <w:rsid w:val="005D1745"/>
    <w:rsid w:val="005D1F94"/>
    <w:rsid w:val="005D3A5C"/>
    <w:rsid w:val="005D5830"/>
    <w:rsid w:val="005D5940"/>
    <w:rsid w:val="005D5A38"/>
    <w:rsid w:val="005D5CD4"/>
    <w:rsid w:val="005D6A17"/>
    <w:rsid w:val="005E0025"/>
    <w:rsid w:val="005E041B"/>
    <w:rsid w:val="005E200B"/>
    <w:rsid w:val="005E2151"/>
    <w:rsid w:val="005E76DA"/>
    <w:rsid w:val="005F010B"/>
    <w:rsid w:val="005F182E"/>
    <w:rsid w:val="005F4FBF"/>
    <w:rsid w:val="005F7CEF"/>
    <w:rsid w:val="00602E06"/>
    <w:rsid w:val="006074EB"/>
    <w:rsid w:val="0060792D"/>
    <w:rsid w:val="006113CB"/>
    <w:rsid w:val="006117A1"/>
    <w:rsid w:val="00611960"/>
    <w:rsid w:val="00614890"/>
    <w:rsid w:val="00615ED0"/>
    <w:rsid w:val="00617EA4"/>
    <w:rsid w:val="00622FE9"/>
    <w:rsid w:val="00626A28"/>
    <w:rsid w:val="00627BD2"/>
    <w:rsid w:val="006311E0"/>
    <w:rsid w:val="00632F11"/>
    <w:rsid w:val="00633A9F"/>
    <w:rsid w:val="00635ABF"/>
    <w:rsid w:val="006401F7"/>
    <w:rsid w:val="0064085D"/>
    <w:rsid w:val="00641F88"/>
    <w:rsid w:val="006438A8"/>
    <w:rsid w:val="00643A04"/>
    <w:rsid w:val="0064408D"/>
    <w:rsid w:val="006449CA"/>
    <w:rsid w:val="00645074"/>
    <w:rsid w:val="00652D66"/>
    <w:rsid w:val="0065303A"/>
    <w:rsid w:val="00661476"/>
    <w:rsid w:val="00663F2E"/>
    <w:rsid w:val="00664318"/>
    <w:rsid w:val="006643CC"/>
    <w:rsid w:val="0066573F"/>
    <w:rsid w:val="006673F5"/>
    <w:rsid w:val="00670E84"/>
    <w:rsid w:val="00674DB7"/>
    <w:rsid w:val="00680D8B"/>
    <w:rsid w:val="0068106C"/>
    <w:rsid w:val="00681ECE"/>
    <w:rsid w:val="00683E9E"/>
    <w:rsid w:val="00685C51"/>
    <w:rsid w:val="0068636E"/>
    <w:rsid w:val="006876CB"/>
    <w:rsid w:val="006914B6"/>
    <w:rsid w:val="00691B0A"/>
    <w:rsid w:val="00691F9E"/>
    <w:rsid w:val="00695F99"/>
    <w:rsid w:val="006A4A68"/>
    <w:rsid w:val="006A5A75"/>
    <w:rsid w:val="006A6348"/>
    <w:rsid w:val="006A688E"/>
    <w:rsid w:val="006B0C21"/>
    <w:rsid w:val="006B10F3"/>
    <w:rsid w:val="006B47E7"/>
    <w:rsid w:val="006B592D"/>
    <w:rsid w:val="006B6DD8"/>
    <w:rsid w:val="006C2364"/>
    <w:rsid w:val="006C2A31"/>
    <w:rsid w:val="006C38E6"/>
    <w:rsid w:val="006C3AA3"/>
    <w:rsid w:val="006C4DC1"/>
    <w:rsid w:val="006C50E1"/>
    <w:rsid w:val="006C6111"/>
    <w:rsid w:val="006D5A09"/>
    <w:rsid w:val="006D5E14"/>
    <w:rsid w:val="006D6C1A"/>
    <w:rsid w:val="006D7632"/>
    <w:rsid w:val="006D7B09"/>
    <w:rsid w:val="006D7F10"/>
    <w:rsid w:val="006E0851"/>
    <w:rsid w:val="006E2573"/>
    <w:rsid w:val="006E3C63"/>
    <w:rsid w:val="006E5C09"/>
    <w:rsid w:val="006E60D7"/>
    <w:rsid w:val="006E7FBA"/>
    <w:rsid w:val="006F0473"/>
    <w:rsid w:val="006F1A6C"/>
    <w:rsid w:val="006F2DE4"/>
    <w:rsid w:val="006F4577"/>
    <w:rsid w:val="006F4C75"/>
    <w:rsid w:val="006F4FB9"/>
    <w:rsid w:val="006F66DA"/>
    <w:rsid w:val="006F6A7A"/>
    <w:rsid w:val="006F77C7"/>
    <w:rsid w:val="00705074"/>
    <w:rsid w:val="00705FEE"/>
    <w:rsid w:val="007065A6"/>
    <w:rsid w:val="00710899"/>
    <w:rsid w:val="00711133"/>
    <w:rsid w:val="00712070"/>
    <w:rsid w:val="007125A4"/>
    <w:rsid w:val="00713710"/>
    <w:rsid w:val="00713E2E"/>
    <w:rsid w:val="00716539"/>
    <w:rsid w:val="00716622"/>
    <w:rsid w:val="00720139"/>
    <w:rsid w:val="00723601"/>
    <w:rsid w:val="007238F1"/>
    <w:rsid w:val="00723DE6"/>
    <w:rsid w:val="00724249"/>
    <w:rsid w:val="00726540"/>
    <w:rsid w:val="00726A89"/>
    <w:rsid w:val="00726BFA"/>
    <w:rsid w:val="00727E16"/>
    <w:rsid w:val="00730DD8"/>
    <w:rsid w:val="00734321"/>
    <w:rsid w:val="00736291"/>
    <w:rsid w:val="0074090B"/>
    <w:rsid w:val="00744943"/>
    <w:rsid w:val="00750ACE"/>
    <w:rsid w:val="00753908"/>
    <w:rsid w:val="00754739"/>
    <w:rsid w:val="007579FC"/>
    <w:rsid w:val="007611A6"/>
    <w:rsid w:val="007621CE"/>
    <w:rsid w:val="007628DD"/>
    <w:rsid w:val="00762C5B"/>
    <w:rsid w:val="00764E89"/>
    <w:rsid w:val="00771469"/>
    <w:rsid w:val="00772BCD"/>
    <w:rsid w:val="00773BF3"/>
    <w:rsid w:val="00775358"/>
    <w:rsid w:val="007761FF"/>
    <w:rsid w:val="007769A8"/>
    <w:rsid w:val="0078405F"/>
    <w:rsid w:val="0078480F"/>
    <w:rsid w:val="00786C56"/>
    <w:rsid w:val="00793797"/>
    <w:rsid w:val="00794234"/>
    <w:rsid w:val="007A0268"/>
    <w:rsid w:val="007A09AF"/>
    <w:rsid w:val="007A6278"/>
    <w:rsid w:val="007A7F56"/>
    <w:rsid w:val="007B7E75"/>
    <w:rsid w:val="007C0C38"/>
    <w:rsid w:val="007C1F06"/>
    <w:rsid w:val="007C1FA4"/>
    <w:rsid w:val="007C360E"/>
    <w:rsid w:val="007C4752"/>
    <w:rsid w:val="007C6FA7"/>
    <w:rsid w:val="007C726C"/>
    <w:rsid w:val="007C7E8E"/>
    <w:rsid w:val="007D089E"/>
    <w:rsid w:val="007D1C32"/>
    <w:rsid w:val="007D220B"/>
    <w:rsid w:val="007D439C"/>
    <w:rsid w:val="007D49EB"/>
    <w:rsid w:val="007D5E15"/>
    <w:rsid w:val="007D6196"/>
    <w:rsid w:val="007E0300"/>
    <w:rsid w:val="007E1C18"/>
    <w:rsid w:val="007E4D9A"/>
    <w:rsid w:val="007E54C0"/>
    <w:rsid w:val="007E5F2B"/>
    <w:rsid w:val="007F2DE8"/>
    <w:rsid w:val="007F3D41"/>
    <w:rsid w:val="007F402B"/>
    <w:rsid w:val="007F4972"/>
    <w:rsid w:val="007F4CF1"/>
    <w:rsid w:val="007F770C"/>
    <w:rsid w:val="00800B39"/>
    <w:rsid w:val="00800F41"/>
    <w:rsid w:val="00807AB9"/>
    <w:rsid w:val="008100EC"/>
    <w:rsid w:val="00814018"/>
    <w:rsid w:val="00814940"/>
    <w:rsid w:val="00816302"/>
    <w:rsid w:val="00817EDB"/>
    <w:rsid w:val="00821292"/>
    <w:rsid w:val="00825029"/>
    <w:rsid w:val="00825048"/>
    <w:rsid w:val="008251A3"/>
    <w:rsid w:val="00826567"/>
    <w:rsid w:val="00826C30"/>
    <w:rsid w:val="00827948"/>
    <w:rsid w:val="00834D0F"/>
    <w:rsid w:val="008362F1"/>
    <w:rsid w:val="0084627F"/>
    <w:rsid w:val="00852DAC"/>
    <w:rsid w:val="0085354B"/>
    <w:rsid w:val="0085432F"/>
    <w:rsid w:val="00857E8E"/>
    <w:rsid w:val="008649EE"/>
    <w:rsid w:val="00864D4D"/>
    <w:rsid w:val="00866CA8"/>
    <w:rsid w:val="00873697"/>
    <w:rsid w:val="00874C03"/>
    <w:rsid w:val="008761F6"/>
    <w:rsid w:val="00876DD1"/>
    <w:rsid w:val="008856CC"/>
    <w:rsid w:val="0088695A"/>
    <w:rsid w:val="00890887"/>
    <w:rsid w:val="00890E39"/>
    <w:rsid w:val="00891292"/>
    <w:rsid w:val="00897E2C"/>
    <w:rsid w:val="008A2326"/>
    <w:rsid w:val="008A5BF3"/>
    <w:rsid w:val="008A5E11"/>
    <w:rsid w:val="008A6CEC"/>
    <w:rsid w:val="008A70B7"/>
    <w:rsid w:val="008B077F"/>
    <w:rsid w:val="008B0BF6"/>
    <w:rsid w:val="008B0D22"/>
    <w:rsid w:val="008B0E2E"/>
    <w:rsid w:val="008B158F"/>
    <w:rsid w:val="008B223E"/>
    <w:rsid w:val="008B24EB"/>
    <w:rsid w:val="008B30DE"/>
    <w:rsid w:val="008B50B9"/>
    <w:rsid w:val="008B59FF"/>
    <w:rsid w:val="008C343A"/>
    <w:rsid w:val="008C4110"/>
    <w:rsid w:val="008C5157"/>
    <w:rsid w:val="008C7F2C"/>
    <w:rsid w:val="008D0426"/>
    <w:rsid w:val="008D67AF"/>
    <w:rsid w:val="008D7BC0"/>
    <w:rsid w:val="008E5F87"/>
    <w:rsid w:val="008E7656"/>
    <w:rsid w:val="008E777A"/>
    <w:rsid w:val="008F4796"/>
    <w:rsid w:val="008F494E"/>
    <w:rsid w:val="008F5E48"/>
    <w:rsid w:val="008F7DDF"/>
    <w:rsid w:val="00901D5D"/>
    <w:rsid w:val="00902358"/>
    <w:rsid w:val="00903B50"/>
    <w:rsid w:val="00905B45"/>
    <w:rsid w:val="0090754E"/>
    <w:rsid w:val="00910C8D"/>
    <w:rsid w:val="00911B9A"/>
    <w:rsid w:val="00915251"/>
    <w:rsid w:val="009163C0"/>
    <w:rsid w:val="00916BCC"/>
    <w:rsid w:val="00921CF1"/>
    <w:rsid w:val="00924CB3"/>
    <w:rsid w:val="0092544D"/>
    <w:rsid w:val="00925F7D"/>
    <w:rsid w:val="00931A39"/>
    <w:rsid w:val="0093254F"/>
    <w:rsid w:val="00933393"/>
    <w:rsid w:val="00933B86"/>
    <w:rsid w:val="00940128"/>
    <w:rsid w:val="00942FB8"/>
    <w:rsid w:val="00944105"/>
    <w:rsid w:val="00944A84"/>
    <w:rsid w:val="00946045"/>
    <w:rsid w:val="009527FF"/>
    <w:rsid w:val="009547D1"/>
    <w:rsid w:val="00960D2E"/>
    <w:rsid w:val="009633E0"/>
    <w:rsid w:val="0096446D"/>
    <w:rsid w:val="00965F78"/>
    <w:rsid w:val="00967AD9"/>
    <w:rsid w:val="00972120"/>
    <w:rsid w:val="00972EBA"/>
    <w:rsid w:val="00974ACB"/>
    <w:rsid w:val="00976EEA"/>
    <w:rsid w:val="0097764A"/>
    <w:rsid w:val="00980499"/>
    <w:rsid w:val="00982F71"/>
    <w:rsid w:val="00983B5E"/>
    <w:rsid w:val="009857E1"/>
    <w:rsid w:val="009863DF"/>
    <w:rsid w:val="00991E0E"/>
    <w:rsid w:val="00993D6C"/>
    <w:rsid w:val="009959BC"/>
    <w:rsid w:val="00996262"/>
    <w:rsid w:val="009A067C"/>
    <w:rsid w:val="009A306C"/>
    <w:rsid w:val="009A351B"/>
    <w:rsid w:val="009A454E"/>
    <w:rsid w:val="009A6C82"/>
    <w:rsid w:val="009A7B8B"/>
    <w:rsid w:val="009A7CB4"/>
    <w:rsid w:val="009B2D9D"/>
    <w:rsid w:val="009B5337"/>
    <w:rsid w:val="009B64AF"/>
    <w:rsid w:val="009C0027"/>
    <w:rsid w:val="009C0868"/>
    <w:rsid w:val="009C1F30"/>
    <w:rsid w:val="009C2456"/>
    <w:rsid w:val="009C2687"/>
    <w:rsid w:val="009C3C81"/>
    <w:rsid w:val="009C4CCE"/>
    <w:rsid w:val="009C7D63"/>
    <w:rsid w:val="009D0715"/>
    <w:rsid w:val="009D2DBA"/>
    <w:rsid w:val="009D62BE"/>
    <w:rsid w:val="009E3F73"/>
    <w:rsid w:val="009E4826"/>
    <w:rsid w:val="009E664B"/>
    <w:rsid w:val="009F0CC9"/>
    <w:rsid w:val="009F18FC"/>
    <w:rsid w:val="009F21D0"/>
    <w:rsid w:val="009F252D"/>
    <w:rsid w:val="009F5FB8"/>
    <w:rsid w:val="009F6743"/>
    <w:rsid w:val="00A00C3C"/>
    <w:rsid w:val="00A00F8D"/>
    <w:rsid w:val="00A03D1A"/>
    <w:rsid w:val="00A050D1"/>
    <w:rsid w:val="00A06101"/>
    <w:rsid w:val="00A16BD5"/>
    <w:rsid w:val="00A1711B"/>
    <w:rsid w:val="00A21AB0"/>
    <w:rsid w:val="00A23469"/>
    <w:rsid w:val="00A2544A"/>
    <w:rsid w:val="00A268B1"/>
    <w:rsid w:val="00A27EFC"/>
    <w:rsid w:val="00A31DB8"/>
    <w:rsid w:val="00A36FE0"/>
    <w:rsid w:val="00A40E17"/>
    <w:rsid w:val="00A463EE"/>
    <w:rsid w:val="00A46F54"/>
    <w:rsid w:val="00A543B8"/>
    <w:rsid w:val="00A562F7"/>
    <w:rsid w:val="00A563A4"/>
    <w:rsid w:val="00A5700C"/>
    <w:rsid w:val="00A57063"/>
    <w:rsid w:val="00A602B4"/>
    <w:rsid w:val="00A61FF5"/>
    <w:rsid w:val="00A624FA"/>
    <w:rsid w:val="00A6583B"/>
    <w:rsid w:val="00A65AE5"/>
    <w:rsid w:val="00A70A5F"/>
    <w:rsid w:val="00A72B8E"/>
    <w:rsid w:val="00A807B6"/>
    <w:rsid w:val="00A81731"/>
    <w:rsid w:val="00A82F57"/>
    <w:rsid w:val="00A857CD"/>
    <w:rsid w:val="00A873A1"/>
    <w:rsid w:val="00A9208D"/>
    <w:rsid w:val="00A937E5"/>
    <w:rsid w:val="00A93B09"/>
    <w:rsid w:val="00A962D0"/>
    <w:rsid w:val="00A976CC"/>
    <w:rsid w:val="00A97E72"/>
    <w:rsid w:val="00AA1FA8"/>
    <w:rsid w:val="00AA232B"/>
    <w:rsid w:val="00AA268B"/>
    <w:rsid w:val="00AA2EC0"/>
    <w:rsid w:val="00AA4D33"/>
    <w:rsid w:val="00AA7C8A"/>
    <w:rsid w:val="00AB045F"/>
    <w:rsid w:val="00AB08C5"/>
    <w:rsid w:val="00AB1B65"/>
    <w:rsid w:val="00AB384A"/>
    <w:rsid w:val="00AB5C73"/>
    <w:rsid w:val="00AB6134"/>
    <w:rsid w:val="00AB7342"/>
    <w:rsid w:val="00AC0C0A"/>
    <w:rsid w:val="00AC123A"/>
    <w:rsid w:val="00AC1795"/>
    <w:rsid w:val="00AC25D2"/>
    <w:rsid w:val="00AC4932"/>
    <w:rsid w:val="00AC6378"/>
    <w:rsid w:val="00AC7965"/>
    <w:rsid w:val="00AD3753"/>
    <w:rsid w:val="00AD7E8E"/>
    <w:rsid w:val="00AE0CC8"/>
    <w:rsid w:val="00AE447F"/>
    <w:rsid w:val="00AE5481"/>
    <w:rsid w:val="00AE5695"/>
    <w:rsid w:val="00AE6604"/>
    <w:rsid w:val="00AF13BD"/>
    <w:rsid w:val="00AF4720"/>
    <w:rsid w:val="00AF4F8B"/>
    <w:rsid w:val="00AF50E0"/>
    <w:rsid w:val="00AF5371"/>
    <w:rsid w:val="00B02BB7"/>
    <w:rsid w:val="00B030B8"/>
    <w:rsid w:val="00B031FF"/>
    <w:rsid w:val="00B110A6"/>
    <w:rsid w:val="00B117C4"/>
    <w:rsid w:val="00B12012"/>
    <w:rsid w:val="00B143FE"/>
    <w:rsid w:val="00B14642"/>
    <w:rsid w:val="00B16FFB"/>
    <w:rsid w:val="00B17605"/>
    <w:rsid w:val="00B20920"/>
    <w:rsid w:val="00B2319A"/>
    <w:rsid w:val="00B25BBF"/>
    <w:rsid w:val="00B25F7B"/>
    <w:rsid w:val="00B26B4C"/>
    <w:rsid w:val="00B2770D"/>
    <w:rsid w:val="00B27FCB"/>
    <w:rsid w:val="00B33267"/>
    <w:rsid w:val="00B332C3"/>
    <w:rsid w:val="00B34292"/>
    <w:rsid w:val="00B34964"/>
    <w:rsid w:val="00B34A9F"/>
    <w:rsid w:val="00B34C62"/>
    <w:rsid w:val="00B35EAA"/>
    <w:rsid w:val="00B361C2"/>
    <w:rsid w:val="00B37658"/>
    <w:rsid w:val="00B432AF"/>
    <w:rsid w:val="00B45242"/>
    <w:rsid w:val="00B50878"/>
    <w:rsid w:val="00B52C33"/>
    <w:rsid w:val="00B57C05"/>
    <w:rsid w:val="00B60D1B"/>
    <w:rsid w:val="00B61893"/>
    <w:rsid w:val="00B639BB"/>
    <w:rsid w:val="00B63B39"/>
    <w:rsid w:val="00B64102"/>
    <w:rsid w:val="00B67227"/>
    <w:rsid w:val="00B67ADF"/>
    <w:rsid w:val="00B710EC"/>
    <w:rsid w:val="00B74EEC"/>
    <w:rsid w:val="00B75709"/>
    <w:rsid w:val="00B75BE3"/>
    <w:rsid w:val="00B765B9"/>
    <w:rsid w:val="00B766B8"/>
    <w:rsid w:val="00B76AC4"/>
    <w:rsid w:val="00B779F2"/>
    <w:rsid w:val="00B77DFE"/>
    <w:rsid w:val="00B827AD"/>
    <w:rsid w:val="00B8534D"/>
    <w:rsid w:val="00B85361"/>
    <w:rsid w:val="00B85581"/>
    <w:rsid w:val="00B90801"/>
    <w:rsid w:val="00B95A5D"/>
    <w:rsid w:val="00B965A1"/>
    <w:rsid w:val="00B966C9"/>
    <w:rsid w:val="00BA105F"/>
    <w:rsid w:val="00BA32BD"/>
    <w:rsid w:val="00BA38A7"/>
    <w:rsid w:val="00BA3A87"/>
    <w:rsid w:val="00BA49C1"/>
    <w:rsid w:val="00BA584E"/>
    <w:rsid w:val="00BB06C3"/>
    <w:rsid w:val="00BB2588"/>
    <w:rsid w:val="00BB6D1A"/>
    <w:rsid w:val="00BC0CC5"/>
    <w:rsid w:val="00BC12DE"/>
    <w:rsid w:val="00BC159C"/>
    <w:rsid w:val="00BC2F66"/>
    <w:rsid w:val="00BD1BE0"/>
    <w:rsid w:val="00BD1C30"/>
    <w:rsid w:val="00BD2397"/>
    <w:rsid w:val="00BD37F9"/>
    <w:rsid w:val="00BD410D"/>
    <w:rsid w:val="00BD4CF4"/>
    <w:rsid w:val="00BD6FDE"/>
    <w:rsid w:val="00BD7267"/>
    <w:rsid w:val="00BD7772"/>
    <w:rsid w:val="00BE2D16"/>
    <w:rsid w:val="00BE3832"/>
    <w:rsid w:val="00BE4FEB"/>
    <w:rsid w:val="00BF26AF"/>
    <w:rsid w:val="00BF5592"/>
    <w:rsid w:val="00BF5882"/>
    <w:rsid w:val="00BF62A8"/>
    <w:rsid w:val="00BF6615"/>
    <w:rsid w:val="00C02F5C"/>
    <w:rsid w:val="00C034A5"/>
    <w:rsid w:val="00C047EB"/>
    <w:rsid w:val="00C053FC"/>
    <w:rsid w:val="00C05C47"/>
    <w:rsid w:val="00C0609A"/>
    <w:rsid w:val="00C10168"/>
    <w:rsid w:val="00C1482D"/>
    <w:rsid w:val="00C15095"/>
    <w:rsid w:val="00C155DA"/>
    <w:rsid w:val="00C15C40"/>
    <w:rsid w:val="00C22568"/>
    <w:rsid w:val="00C2287E"/>
    <w:rsid w:val="00C22B04"/>
    <w:rsid w:val="00C23FE0"/>
    <w:rsid w:val="00C24B05"/>
    <w:rsid w:val="00C26C3B"/>
    <w:rsid w:val="00C30243"/>
    <w:rsid w:val="00C30264"/>
    <w:rsid w:val="00C30767"/>
    <w:rsid w:val="00C41149"/>
    <w:rsid w:val="00C4131C"/>
    <w:rsid w:val="00C416F6"/>
    <w:rsid w:val="00C41892"/>
    <w:rsid w:val="00C427BE"/>
    <w:rsid w:val="00C4390B"/>
    <w:rsid w:val="00C4456A"/>
    <w:rsid w:val="00C44988"/>
    <w:rsid w:val="00C4707B"/>
    <w:rsid w:val="00C506A3"/>
    <w:rsid w:val="00C51005"/>
    <w:rsid w:val="00C54CD4"/>
    <w:rsid w:val="00C561C0"/>
    <w:rsid w:val="00C5652E"/>
    <w:rsid w:val="00C56601"/>
    <w:rsid w:val="00C601E4"/>
    <w:rsid w:val="00C61C03"/>
    <w:rsid w:val="00C62ACC"/>
    <w:rsid w:val="00C705CE"/>
    <w:rsid w:val="00C710E3"/>
    <w:rsid w:val="00C74691"/>
    <w:rsid w:val="00C85B1A"/>
    <w:rsid w:val="00C877B9"/>
    <w:rsid w:val="00C915A2"/>
    <w:rsid w:val="00C956CF"/>
    <w:rsid w:val="00C963C9"/>
    <w:rsid w:val="00CA0CAB"/>
    <w:rsid w:val="00CA2C80"/>
    <w:rsid w:val="00CA59A1"/>
    <w:rsid w:val="00CB0B39"/>
    <w:rsid w:val="00CB1E91"/>
    <w:rsid w:val="00CB60F7"/>
    <w:rsid w:val="00CB7228"/>
    <w:rsid w:val="00CB725A"/>
    <w:rsid w:val="00CC49F4"/>
    <w:rsid w:val="00CD2BC2"/>
    <w:rsid w:val="00CD4A93"/>
    <w:rsid w:val="00CD5D15"/>
    <w:rsid w:val="00CD6F05"/>
    <w:rsid w:val="00CE04CF"/>
    <w:rsid w:val="00CE1F36"/>
    <w:rsid w:val="00CE68CF"/>
    <w:rsid w:val="00CE71C0"/>
    <w:rsid w:val="00CF25A9"/>
    <w:rsid w:val="00CF2876"/>
    <w:rsid w:val="00CF2E74"/>
    <w:rsid w:val="00CF34DB"/>
    <w:rsid w:val="00CF5472"/>
    <w:rsid w:val="00CF6342"/>
    <w:rsid w:val="00CF6EE7"/>
    <w:rsid w:val="00D00FC4"/>
    <w:rsid w:val="00D02DF6"/>
    <w:rsid w:val="00D04131"/>
    <w:rsid w:val="00D04A4C"/>
    <w:rsid w:val="00D04D9A"/>
    <w:rsid w:val="00D0567D"/>
    <w:rsid w:val="00D06D68"/>
    <w:rsid w:val="00D1136F"/>
    <w:rsid w:val="00D16D90"/>
    <w:rsid w:val="00D17B5B"/>
    <w:rsid w:val="00D24C4F"/>
    <w:rsid w:val="00D259A6"/>
    <w:rsid w:val="00D26132"/>
    <w:rsid w:val="00D26BF3"/>
    <w:rsid w:val="00D2759C"/>
    <w:rsid w:val="00D30A5B"/>
    <w:rsid w:val="00D31E8B"/>
    <w:rsid w:val="00D34986"/>
    <w:rsid w:val="00D36FC5"/>
    <w:rsid w:val="00D4098D"/>
    <w:rsid w:val="00D44B55"/>
    <w:rsid w:val="00D4535E"/>
    <w:rsid w:val="00D45CE9"/>
    <w:rsid w:val="00D51AA6"/>
    <w:rsid w:val="00D524BA"/>
    <w:rsid w:val="00D55552"/>
    <w:rsid w:val="00D606FB"/>
    <w:rsid w:val="00D6394A"/>
    <w:rsid w:val="00D65157"/>
    <w:rsid w:val="00D6698C"/>
    <w:rsid w:val="00D711F1"/>
    <w:rsid w:val="00D71720"/>
    <w:rsid w:val="00D7185B"/>
    <w:rsid w:val="00D71FC3"/>
    <w:rsid w:val="00D72FEA"/>
    <w:rsid w:val="00D74312"/>
    <w:rsid w:val="00D7670F"/>
    <w:rsid w:val="00D76EE3"/>
    <w:rsid w:val="00D8433B"/>
    <w:rsid w:val="00D850C5"/>
    <w:rsid w:val="00D854A6"/>
    <w:rsid w:val="00D85B9B"/>
    <w:rsid w:val="00D861BB"/>
    <w:rsid w:val="00D86880"/>
    <w:rsid w:val="00D86DD5"/>
    <w:rsid w:val="00D87E57"/>
    <w:rsid w:val="00D9165E"/>
    <w:rsid w:val="00DA3E96"/>
    <w:rsid w:val="00DB1452"/>
    <w:rsid w:val="00DB2F28"/>
    <w:rsid w:val="00DB6882"/>
    <w:rsid w:val="00DB74F9"/>
    <w:rsid w:val="00DC2C62"/>
    <w:rsid w:val="00DC443F"/>
    <w:rsid w:val="00DC4A8F"/>
    <w:rsid w:val="00DC545B"/>
    <w:rsid w:val="00DC7857"/>
    <w:rsid w:val="00DD0BF1"/>
    <w:rsid w:val="00DD1673"/>
    <w:rsid w:val="00DD30AE"/>
    <w:rsid w:val="00DD5EA5"/>
    <w:rsid w:val="00DD64E3"/>
    <w:rsid w:val="00DD6B3F"/>
    <w:rsid w:val="00DD7101"/>
    <w:rsid w:val="00DD7596"/>
    <w:rsid w:val="00DE0E6D"/>
    <w:rsid w:val="00DE151F"/>
    <w:rsid w:val="00DE446F"/>
    <w:rsid w:val="00DE5FF1"/>
    <w:rsid w:val="00DE6965"/>
    <w:rsid w:val="00DE6E13"/>
    <w:rsid w:val="00DE73BB"/>
    <w:rsid w:val="00DF17A5"/>
    <w:rsid w:val="00DF1A6E"/>
    <w:rsid w:val="00DF2ACE"/>
    <w:rsid w:val="00DF4AB5"/>
    <w:rsid w:val="00DF576D"/>
    <w:rsid w:val="00DF5A64"/>
    <w:rsid w:val="00DF6C27"/>
    <w:rsid w:val="00E00045"/>
    <w:rsid w:val="00E0085E"/>
    <w:rsid w:val="00E00C76"/>
    <w:rsid w:val="00E026CD"/>
    <w:rsid w:val="00E06223"/>
    <w:rsid w:val="00E101E4"/>
    <w:rsid w:val="00E10E38"/>
    <w:rsid w:val="00E10ECE"/>
    <w:rsid w:val="00E11790"/>
    <w:rsid w:val="00E15015"/>
    <w:rsid w:val="00E153AC"/>
    <w:rsid w:val="00E1737D"/>
    <w:rsid w:val="00E17750"/>
    <w:rsid w:val="00E215A3"/>
    <w:rsid w:val="00E23A3C"/>
    <w:rsid w:val="00E24CD8"/>
    <w:rsid w:val="00E25181"/>
    <w:rsid w:val="00E27430"/>
    <w:rsid w:val="00E27BD8"/>
    <w:rsid w:val="00E32DDE"/>
    <w:rsid w:val="00E3413D"/>
    <w:rsid w:val="00E357E1"/>
    <w:rsid w:val="00E4280B"/>
    <w:rsid w:val="00E42C3C"/>
    <w:rsid w:val="00E43141"/>
    <w:rsid w:val="00E4322B"/>
    <w:rsid w:val="00E43913"/>
    <w:rsid w:val="00E45906"/>
    <w:rsid w:val="00E465E8"/>
    <w:rsid w:val="00E5583D"/>
    <w:rsid w:val="00E55F88"/>
    <w:rsid w:val="00E56B97"/>
    <w:rsid w:val="00E60203"/>
    <w:rsid w:val="00E6101F"/>
    <w:rsid w:val="00E61CEB"/>
    <w:rsid w:val="00E6580D"/>
    <w:rsid w:val="00E710F1"/>
    <w:rsid w:val="00E71A23"/>
    <w:rsid w:val="00E71CB3"/>
    <w:rsid w:val="00E72AB0"/>
    <w:rsid w:val="00E746F0"/>
    <w:rsid w:val="00E74FCE"/>
    <w:rsid w:val="00E756EB"/>
    <w:rsid w:val="00E7724A"/>
    <w:rsid w:val="00E80572"/>
    <w:rsid w:val="00E80DD6"/>
    <w:rsid w:val="00E8196D"/>
    <w:rsid w:val="00E83AF2"/>
    <w:rsid w:val="00E84023"/>
    <w:rsid w:val="00E84AA4"/>
    <w:rsid w:val="00E8737B"/>
    <w:rsid w:val="00E87DA1"/>
    <w:rsid w:val="00E90C2A"/>
    <w:rsid w:val="00E90FEA"/>
    <w:rsid w:val="00E91128"/>
    <w:rsid w:val="00E93130"/>
    <w:rsid w:val="00E93462"/>
    <w:rsid w:val="00E95F59"/>
    <w:rsid w:val="00E96EF2"/>
    <w:rsid w:val="00EA3FC9"/>
    <w:rsid w:val="00EA448D"/>
    <w:rsid w:val="00EA7A96"/>
    <w:rsid w:val="00EB1069"/>
    <w:rsid w:val="00EB19AD"/>
    <w:rsid w:val="00EB2996"/>
    <w:rsid w:val="00EB31BC"/>
    <w:rsid w:val="00EB534E"/>
    <w:rsid w:val="00EB575F"/>
    <w:rsid w:val="00EB5975"/>
    <w:rsid w:val="00EC0B4E"/>
    <w:rsid w:val="00EC149A"/>
    <w:rsid w:val="00EC14FC"/>
    <w:rsid w:val="00EC4E5B"/>
    <w:rsid w:val="00EC4E78"/>
    <w:rsid w:val="00EC5CAB"/>
    <w:rsid w:val="00EC6F6F"/>
    <w:rsid w:val="00EC742B"/>
    <w:rsid w:val="00EC7DCA"/>
    <w:rsid w:val="00ED17C4"/>
    <w:rsid w:val="00ED54C6"/>
    <w:rsid w:val="00ED6237"/>
    <w:rsid w:val="00EE01DA"/>
    <w:rsid w:val="00EE3C2A"/>
    <w:rsid w:val="00EE541C"/>
    <w:rsid w:val="00EE7406"/>
    <w:rsid w:val="00EE78B9"/>
    <w:rsid w:val="00EF213B"/>
    <w:rsid w:val="00EF25A9"/>
    <w:rsid w:val="00EF2B48"/>
    <w:rsid w:val="00EF2F57"/>
    <w:rsid w:val="00F00A6A"/>
    <w:rsid w:val="00F0306A"/>
    <w:rsid w:val="00F03AFA"/>
    <w:rsid w:val="00F126BE"/>
    <w:rsid w:val="00F14385"/>
    <w:rsid w:val="00F14B40"/>
    <w:rsid w:val="00F175B5"/>
    <w:rsid w:val="00F22E61"/>
    <w:rsid w:val="00F26205"/>
    <w:rsid w:val="00F26D41"/>
    <w:rsid w:val="00F34A87"/>
    <w:rsid w:val="00F35618"/>
    <w:rsid w:val="00F359EA"/>
    <w:rsid w:val="00F35DBA"/>
    <w:rsid w:val="00F42E35"/>
    <w:rsid w:val="00F43A83"/>
    <w:rsid w:val="00F43D07"/>
    <w:rsid w:val="00F44AB9"/>
    <w:rsid w:val="00F46119"/>
    <w:rsid w:val="00F46A89"/>
    <w:rsid w:val="00F47003"/>
    <w:rsid w:val="00F50216"/>
    <w:rsid w:val="00F508CB"/>
    <w:rsid w:val="00F51AD6"/>
    <w:rsid w:val="00F51F2A"/>
    <w:rsid w:val="00F5300C"/>
    <w:rsid w:val="00F56988"/>
    <w:rsid w:val="00F56AF4"/>
    <w:rsid w:val="00F56BB9"/>
    <w:rsid w:val="00F6135B"/>
    <w:rsid w:val="00F63B99"/>
    <w:rsid w:val="00F6489E"/>
    <w:rsid w:val="00F67AE8"/>
    <w:rsid w:val="00F7077A"/>
    <w:rsid w:val="00F7348B"/>
    <w:rsid w:val="00F73F1D"/>
    <w:rsid w:val="00F7621F"/>
    <w:rsid w:val="00F8163B"/>
    <w:rsid w:val="00F830E4"/>
    <w:rsid w:val="00F83A55"/>
    <w:rsid w:val="00F83DCE"/>
    <w:rsid w:val="00F860EF"/>
    <w:rsid w:val="00F90178"/>
    <w:rsid w:val="00F91A06"/>
    <w:rsid w:val="00FA026B"/>
    <w:rsid w:val="00FA20DF"/>
    <w:rsid w:val="00FA2184"/>
    <w:rsid w:val="00FA37A1"/>
    <w:rsid w:val="00FA4E42"/>
    <w:rsid w:val="00FA5FBE"/>
    <w:rsid w:val="00FA7889"/>
    <w:rsid w:val="00FB0B93"/>
    <w:rsid w:val="00FB3D58"/>
    <w:rsid w:val="00FB61FB"/>
    <w:rsid w:val="00FB7BCF"/>
    <w:rsid w:val="00FC10E5"/>
    <w:rsid w:val="00FC1B67"/>
    <w:rsid w:val="00FC272A"/>
    <w:rsid w:val="00FC3022"/>
    <w:rsid w:val="00FC78B8"/>
    <w:rsid w:val="00FD012F"/>
    <w:rsid w:val="00FD3226"/>
    <w:rsid w:val="00FD3F17"/>
    <w:rsid w:val="00FD3FEF"/>
    <w:rsid w:val="00FD4339"/>
    <w:rsid w:val="00FD7285"/>
    <w:rsid w:val="00FE1B1F"/>
    <w:rsid w:val="00FE2F7C"/>
    <w:rsid w:val="00FE418B"/>
    <w:rsid w:val="00FE4AF9"/>
    <w:rsid w:val="00FE4D48"/>
    <w:rsid w:val="00FF4B64"/>
    <w:rsid w:val="00FF5C31"/>
    <w:rsid w:val="00FF7E5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6CB7213"/>
  <w14:defaultImageDpi w14:val="32767"/>
  <w15:docId w15:val="{F33AF773-3C68-421B-8404-670FE8A61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B6E58"/>
    <w:pPr>
      <w:tabs>
        <w:tab w:val="left" w:pos="3572"/>
      </w:tabs>
      <w:spacing w:line="330" w:lineRule="atLeast"/>
    </w:pPr>
    <w:rPr>
      <w:rFonts w:cs="Times New Roman (Textkörper CS)"/>
      <w:color w:val="000000"/>
      <w:sz w:val="22"/>
    </w:rPr>
  </w:style>
  <w:style w:type="paragraph" w:styleId="berschrift1">
    <w:name w:val="heading 1"/>
    <w:basedOn w:val="Standard"/>
    <w:next w:val="Standard"/>
    <w:link w:val="berschrift1Zchn"/>
    <w:uiPriority w:val="9"/>
    <w:rsid w:val="00626A28"/>
    <w:pPr>
      <w:keepNext/>
      <w:keepLines/>
      <w:numPr>
        <w:numId w:val="17"/>
      </w:numPr>
      <w:tabs>
        <w:tab w:val="clear" w:pos="3572"/>
      </w:tabs>
      <w:spacing w:after="260" w:line="340" w:lineRule="atLeast"/>
      <w:outlineLvl w:val="0"/>
    </w:pPr>
    <w:rPr>
      <w:rFonts w:asciiTheme="majorHAnsi" w:eastAsiaTheme="majorEastAsia" w:hAnsiTheme="majorHAnsi" w:cstheme="majorBidi"/>
      <w:b/>
      <w:color w:val="00468E" w:themeColor="accent1"/>
      <w:sz w:val="24"/>
      <w:szCs w:val="32"/>
    </w:rPr>
  </w:style>
  <w:style w:type="paragraph" w:styleId="berschrift2">
    <w:name w:val="heading 2"/>
    <w:basedOn w:val="berschrift1"/>
    <w:next w:val="Flietext"/>
    <w:link w:val="berschrift2Zchn"/>
    <w:uiPriority w:val="9"/>
    <w:unhideWhenUsed/>
    <w:rsid w:val="007C1F06"/>
    <w:pPr>
      <w:numPr>
        <w:ilvl w:val="1"/>
      </w:numPr>
      <w:spacing w:line="260" w:lineRule="atLeast"/>
      <w:ind w:left="1021" w:hanging="1021"/>
      <w:outlineLvl w:val="1"/>
    </w:pPr>
    <w:rPr>
      <w:sz w:val="20"/>
      <w:szCs w:val="26"/>
    </w:rPr>
  </w:style>
  <w:style w:type="paragraph" w:styleId="berschrift3">
    <w:name w:val="heading 3"/>
    <w:basedOn w:val="Standard"/>
    <w:next w:val="Standard"/>
    <w:link w:val="berschrift3Zchn"/>
    <w:uiPriority w:val="9"/>
    <w:unhideWhenUsed/>
    <w:rsid w:val="00581C8C"/>
    <w:pPr>
      <w:keepNext/>
      <w:keepLines/>
      <w:numPr>
        <w:ilvl w:val="2"/>
        <w:numId w:val="17"/>
      </w:numPr>
      <w:spacing w:after="260"/>
      <w:ind w:left="1021" w:hanging="1021"/>
      <w:outlineLvl w:val="2"/>
    </w:pPr>
    <w:rPr>
      <w:rFonts w:asciiTheme="majorHAnsi" w:eastAsiaTheme="majorEastAsia" w:hAnsiTheme="majorHAnsi" w:cstheme="majorBidi"/>
      <w:b/>
      <w:color w:val="00468E" w:themeColor="accent1"/>
    </w:rPr>
  </w:style>
  <w:style w:type="paragraph" w:styleId="berschrift4">
    <w:name w:val="heading 4"/>
    <w:basedOn w:val="Standard"/>
    <w:next w:val="Standard"/>
    <w:link w:val="berschrift4Zchn"/>
    <w:uiPriority w:val="9"/>
    <w:unhideWhenUsed/>
    <w:rsid w:val="00933B86"/>
    <w:pPr>
      <w:keepNext/>
      <w:keepLines/>
      <w:numPr>
        <w:ilvl w:val="3"/>
        <w:numId w:val="17"/>
      </w:numPr>
      <w:spacing w:after="260"/>
      <w:ind w:left="1021" w:hanging="1021"/>
      <w:outlineLvl w:val="3"/>
    </w:pPr>
    <w:rPr>
      <w:rFonts w:asciiTheme="majorHAnsi" w:eastAsiaTheme="majorEastAsia" w:hAnsiTheme="majorHAnsi" w:cstheme="majorBidi"/>
      <w:b/>
      <w:iCs/>
      <w:color w:val="00468E" w:themeColor="accent1"/>
    </w:rPr>
  </w:style>
  <w:style w:type="paragraph" w:styleId="berschrift5">
    <w:name w:val="heading 5"/>
    <w:basedOn w:val="Standard"/>
    <w:next w:val="Standard"/>
    <w:link w:val="berschrift5Zchn"/>
    <w:uiPriority w:val="9"/>
    <w:semiHidden/>
    <w:unhideWhenUsed/>
    <w:qFormat/>
    <w:rsid w:val="00494EE7"/>
    <w:pPr>
      <w:keepNext/>
      <w:keepLines/>
      <w:numPr>
        <w:ilvl w:val="4"/>
        <w:numId w:val="17"/>
      </w:numPr>
      <w:spacing w:before="40"/>
      <w:outlineLvl w:val="4"/>
    </w:pPr>
    <w:rPr>
      <w:rFonts w:asciiTheme="majorHAnsi" w:eastAsiaTheme="majorEastAsia" w:hAnsiTheme="majorHAnsi" w:cstheme="majorBidi"/>
      <w:color w:val="00346A" w:themeColor="accent1" w:themeShade="BF"/>
    </w:rPr>
  </w:style>
  <w:style w:type="paragraph" w:styleId="berschrift6">
    <w:name w:val="heading 6"/>
    <w:basedOn w:val="Standard"/>
    <w:next w:val="Standard"/>
    <w:link w:val="berschrift6Zchn"/>
    <w:uiPriority w:val="9"/>
    <w:semiHidden/>
    <w:unhideWhenUsed/>
    <w:qFormat/>
    <w:rsid w:val="00494EE7"/>
    <w:pPr>
      <w:keepNext/>
      <w:keepLines/>
      <w:numPr>
        <w:ilvl w:val="5"/>
        <w:numId w:val="17"/>
      </w:numPr>
      <w:spacing w:before="40"/>
      <w:outlineLvl w:val="5"/>
    </w:pPr>
    <w:rPr>
      <w:rFonts w:asciiTheme="majorHAnsi" w:eastAsiaTheme="majorEastAsia" w:hAnsiTheme="majorHAnsi" w:cstheme="majorBidi"/>
      <w:color w:val="002246" w:themeColor="accent1" w:themeShade="7F"/>
    </w:rPr>
  </w:style>
  <w:style w:type="paragraph" w:styleId="berschrift7">
    <w:name w:val="heading 7"/>
    <w:basedOn w:val="Standard"/>
    <w:next w:val="Standard"/>
    <w:link w:val="berschrift7Zchn"/>
    <w:uiPriority w:val="9"/>
    <w:semiHidden/>
    <w:unhideWhenUsed/>
    <w:qFormat/>
    <w:rsid w:val="00494EE7"/>
    <w:pPr>
      <w:keepNext/>
      <w:keepLines/>
      <w:numPr>
        <w:ilvl w:val="6"/>
        <w:numId w:val="17"/>
      </w:numPr>
      <w:spacing w:before="40"/>
      <w:outlineLvl w:val="6"/>
    </w:pPr>
    <w:rPr>
      <w:rFonts w:asciiTheme="majorHAnsi" w:eastAsiaTheme="majorEastAsia" w:hAnsiTheme="majorHAnsi" w:cstheme="majorBidi"/>
      <w:i/>
      <w:iCs/>
      <w:color w:val="002246" w:themeColor="accent1" w:themeShade="7F"/>
    </w:rPr>
  </w:style>
  <w:style w:type="paragraph" w:styleId="berschrift8">
    <w:name w:val="heading 8"/>
    <w:basedOn w:val="Standard"/>
    <w:next w:val="Standard"/>
    <w:link w:val="berschrift8Zchn"/>
    <w:uiPriority w:val="9"/>
    <w:semiHidden/>
    <w:unhideWhenUsed/>
    <w:qFormat/>
    <w:rsid w:val="00494EE7"/>
    <w:pPr>
      <w:keepNext/>
      <w:keepLines/>
      <w:numPr>
        <w:ilvl w:val="7"/>
        <w:numId w:val="17"/>
      </w:numPr>
      <w:spacing w:before="40"/>
      <w:outlineLvl w:val="7"/>
    </w:pPr>
    <w:rPr>
      <w:rFonts w:asciiTheme="majorHAnsi" w:eastAsiaTheme="majorEastAsia" w:hAnsiTheme="majorHAnsi" w:cstheme="majorBidi"/>
      <w:color w:val="677786" w:themeColor="text1" w:themeTint="D8"/>
      <w:sz w:val="21"/>
      <w:szCs w:val="21"/>
    </w:rPr>
  </w:style>
  <w:style w:type="paragraph" w:styleId="berschrift9">
    <w:name w:val="heading 9"/>
    <w:basedOn w:val="Standard"/>
    <w:next w:val="Standard"/>
    <w:link w:val="berschrift9Zchn"/>
    <w:uiPriority w:val="9"/>
    <w:semiHidden/>
    <w:unhideWhenUsed/>
    <w:qFormat/>
    <w:rsid w:val="00494EE7"/>
    <w:pPr>
      <w:keepNext/>
      <w:keepLines/>
      <w:numPr>
        <w:ilvl w:val="8"/>
        <w:numId w:val="17"/>
      </w:numPr>
      <w:spacing w:before="40"/>
      <w:outlineLvl w:val="8"/>
    </w:pPr>
    <w:rPr>
      <w:rFonts w:asciiTheme="majorHAnsi" w:eastAsiaTheme="majorEastAsia" w:hAnsiTheme="majorHAnsi" w:cstheme="majorBidi"/>
      <w:i/>
      <w:iCs/>
      <w:color w:val="677786"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5057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Fuzeile"/>
    <w:link w:val="KopfzeileZchn"/>
    <w:uiPriority w:val="99"/>
    <w:unhideWhenUsed/>
    <w:rsid w:val="005218C8"/>
    <w:pPr>
      <w:tabs>
        <w:tab w:val="clear" w:pos="4536"/>
      </w:tabs>
    </w:pPr>
  </w:style>
  <w:style w:type="character" w:customStyle="1" w:styleId="KopfzeileZchn">
    <w:name w:val="Kopfzeile Zchn"/>
    <w:basedOn w:val="Absatz-Standardschriftart"/>
    <w:link w:val="Kopfzeile"/>
    <w:uiPriority w:val="99"/>
    <w:rsid w:val="005218C8"/>
    <w:rPr>
      <w:rFonts w:cs="Times New Roman (Textkörper CS)"/>
      <w:b/>
      <w:bCs/>
      <w:noProof/>
      <w:color w:val="000000"/>
      <w:sz w:val="14"/>
      <w:lang w:eastAsia="de-DE"/>
    </w:rPr>
  </w:style>
  <w:style w:type="paragraph" w:styleId="Fuzeile">
    <w:name w:val="footer"/>
    <w:basedOn w:val="Standard"/>
    <w:link w:val="FuzeileZchn"/>
    <w:uiPriority w:val="99"/>
    <w:unhideWhenUsed/>
    <w:rsid w:val="005218C8"/>
    <w:pPr>
      <w:tabs>
        <w:tab w:val="clear" w:pos="3572"/>
        <w:tab w:val="left" w:pos="728"/>
        <w:tab w:val="center" w:pos="4536"/>
        <w:tab w:val="right" w:pos="9072"/>
      </w:tabs>
      <w:spacing w:line="170" w:lineRule="atLeast"/>
    </w:pPr>
    <w:rPr>
      <w:b/>
      <w:bCs/>
      <w:noProof/>
      <w:sz w:val="14"/>
      <w:lang w:eastAsia="de-DE"/>
    </w:rPr>
  </w:style>
  <w:style w:type="character" w:customStyle="1" w:styleId="FuzeileZchn">
    <w:name w:val="Fußzeile Zchn"/>
    <w:basedOn w:val="Absatz-Standardschriftart"/>
    <w:link w:val="Fuzeile"/>
    <w:uiPriority w:val="99"/>
    <w:rsid w:val="005218C8"/>
    <w:rPr>
      <w:rFonts w:cs="Times New Roman (Textkörper CS)"/>
      <w:b/>
      <w:bCs/>
      <w:noProof/>
      <w:color w:val="000000"/>
      <w:sz w:val="14"/>
      <w:lang w:eastAsia="de-DE"/>
    </w:rPr>
  </w:style>
  <w:style w:type="character" w:customStyle="1" w:styleId="Fettung">
    <w:name w:val="Fettung"/>
    <w:basedOn w:val="Absatz-Standardschriftart"/>
    <w:uiPriority w:val="1"/>
    <w:qFormat/>
    <w:rsid w:val="00FC272A"/>
    <w:rPr>
      <w:b/>
      <w:spacing w:val="-2"/>
      <w:w w:val="101"/>
    </w:rPr>
  </w:style>
  <w:style w:type="paragraph" w:customStyle="1" w:styleId="BriefdatenAngaben">
    <w:name w:val="Briefdaten_Angaben"/>
    <w:basedOn w:val="Standard"/>
    <w:rsid w:val="000D4047"/>
    <w:rPr>
      <w:spacing w:val="4"/>
      <w:sz w:val="14"/>
      <w:szCs w:val="14"/>
    </w:rPr>
  </w:style>
  <w:style w:type="paragraph" w:customStyle="1" w:styleId="EinfAbs">
    <w:name w:val="[Einf. Abs.]"/>
    <w:basedOn w:val="Standard"/>
    <w:uiPriority w:val="99"/>
    <w:rsid w:val="000D4047"/>
    <w:pPr>
      <w:autoSpaceDE w:val="0"/>
      <w:autoSpaceDN w:val="0"/>
      <w:adjustRightInd w:val="0"/>
      <w:spacing w:line="288" w:lineRule="auto"/>
      <w:textAlignment w:val="center"/>
    </w:pPr>
    <w:rPr>
      <w:rFonts w:cs="Minion Pro"/>
    </w:rPr>
  </w:style>
  <w:style w:type="paragraph" w:styleId="Sprechblasentext">
    <w:name w:val="Balloon Text"/>
    <w:basedOn w:val="Standard"/>
    <w:link w:val="SprechblasentextZchn"/>
    <w:uiPriority w:val="99"/>
    <w:semiHidden/>
    <w:unhideWhenUsed/>
    <w:rsid w:val="00726BFA"/>
    <w:pPr>
      <w:spacing w:line="240" w:lineRule="auto"/>
    </w:pPr>
    <w:rPr>
      <w:rFonts w:ascii="Times New Roman" w:hAnsi="Times New Roman" w:cs="Times New Roman"/>
      <w:sz w:val="18"/>
      <w:szCs w:val="18"/>
    </w:rPr>
  </w:style>
  <w:style w:type="character" w:customStyle="1" w:styleId="SprechblasentextZchn">
    <w:name w:val="Sprechblasentext Zchn"/>
    <w:basedOn w:val="Absatz-Standardschriftart"/>
    <w:link w:val="Sprechblasentext"/>
    <w:uiPriority w:val="99"/>
    <w:semiHidden/>
    <w:rsid w:val="00726BFA"/>
    <w:rPr>
      <w:rFonts w:ascii="Times New Roman" w:hAnsi="Times New Roman" w:cs="Times New Roman"/>
      <w:color w:val="000000"/>
      <w:sz w:val="18"/>
      <w:szCs w:val="18"/>
    </w:rPr>
  </w:style>
  <w:style w:type="paragraph" w:customStyle="1" w:styleId="TextTabelle">
    <w:name w:val="Text_Tabelle"/>
    <w:basedOn w:val="Standard"/>
    <w:rsid w:val="001D697E"/>
    <w:pPr>
      <w:spacing w:line="240" w:lineRule="auto"/>
    </w:pPr>
    <w:rPr>
      <w:w w:val="101"/>
    </w:rPr>
  </w:style>
  <w:style w:type="paragraph" w:customStyle="1" w:styleId="Tabellenvorgaben">
    <w:name w:val="Tabellenvorgaben"/>
    <w:basedOn w:val="Standard"/>
    <w:rsid w:val="001935AE"/>
    <w:pPr>
      <w:spacing w:line="240" w:lineRule="auto"/>
    </w:pPr>
    <w:rPr>
      <w:spacing w:val="2"/>
      <w:w w:val="101"/>
      <w:sz w:val="16"/>
      <w:szCs w:val="16"/>
    </w:rPr>
  </w:style>
  <w:style w:type="paragraph" w:customStyle="1" w:styleId="Bild">
    <w:name w:val="Bild"/>
    <w:basedOn w:val="Standard"/>
    <w:qFormat/>
    <w:rsid w:val="001A297C"/>
    <w:pPr>
      <w:framePr w:wrap="around" w:vAnchor="page" w:hAnchor="page" w:x="625" w:y="2212"/>
      <w:spacing w:line="240" w:lineRule="auto"/>
      <w:suppressOverlap/>
    </w:pPr>
  </w:style>
  <w:style w:type="paragraph" w:customStyle="1" w:styleId="Titel-Headline">
    <w:name w:val="Titel-Headline"/>
    <w:basedOn w:val="Standard"/>
    <w:qFormat/>
    <w:rsid w:val="00064547"/>
    <w:pPr>
      <w:spacing w:after="1340" w:line="720" w:lineRule="atLeast"/>
    </w:pPr>
    <w:rPr>
      <w:b/>
      <w:color w:val="00468E" w:themeColor="accent1"/>
      <w:sz w:val="60"/>
    </w:rPr>
  </w:style>
  <w:style w:type="paragraph" w:customStyle="1" w:styleId="Titel-Kontakt">
    <w:name w:val="Titel-Kontakt"/>
    <w:basedOn w:val="Standard"/>
    <w:rsid w:val="008A70B7"/>
    <w:pPr>
      <w:spacing w:line="220" w:lineRule="atLeast"/>
    </w:pPr>
    <w:rPr>
      <w:sz w:val="16"/>
      <w:szCs w:val="16"/>
    </w:rPr>
  </w:style>
  <w:style w:type="character" w:customStyle="1" w:styleId="Titel-KontaktVersal">
    <w:name w:val="Titel-Kontakt_Versal"/>
    <w:uiPriority w:val="1"/>
    <w:rsid w:val="0039654F"/>
    <w:rPr>
      <w:b/>
      <w:bCs/>
      <w:caps/>
      <w:smallCaps w:val="0"/>
      <w:sz w:val="16"/>
      <w:szCs w:val="16"/>
    </w:rPr>
  </w:style>
  <w:style w:type="paragraph" w:customStyle="1" w:styleId="Titel-Subline">
    <w:name w:val="Titel-Subline"/>
    <w:basedOn w:val="Standard"/>
    <w:qFormat/>
    <w:rsid w:val="00064547"/>
    <w:pPr>
      <w:spacing w:after="560" w:line="400" w:lineRule="atLeast"/>
    </w:pPr>
    <w:rPr>
      <w:b/>
      <w:color w:val="00468E" w:themeColor="accent1"/>
      <w:sz w:val="34"/>
      <w:szCs w:val="30"/>
    </w:rPr>
  </w:style>
  <w:style w:type="paragraph" w:customStyle="1" w:styleId="nderungsdienst-Text">
    <w:name w:val="Änderungsdienst-Text"/>
    <w:basedOn w:val="Standard"/>
    <w:rsid w:val="00F14B40"/>
    <w:rPr>
      <w:szCs w:val="20"/>
    </w:rPr>
  </w:style>
  <w:style w:type="paragraph" w:customStyle="1" w:styleId="Datenschutz">
    <w:name w:val="Datenschutz"/>
    <w:basedOn w:val="nderungsdienst-Text"/>
    <w:rsid w:val="00A36FE0"/>
    <w:pPr>
      <w:spacing w:line="220" w:lineRule="atLeast"/>
    </w:pPr>
    <w:rPr>
      <w:sz w:val="16"/>
    </w:rPr>
  </w:style>
  <w:style w:type="character" w:customStyle="1" w:styleId="berschrift1Zchn">
    <w:name w:val="Überschrift 1 Zchn"/>
    <w:basedOn w:val="Absatz-Standardschriftart"/>
    <w:link w:val="berschrift1"/>
    <w:uiPriority w:val="9"/>
    <w:rsid w:val="00626A28"/>
    <w:rPr>
      <w:rFonts w:asciiTheme="majorHAnsi" w:eastAsiaTheme="majorEastAsia" w:hAnsiTheme="majorHAnsi" w:cstheme="majorBidi"/>
      <w:b/>
      <w:color w:val="00468E" w:themeColor="accent1"/>
      <w:szCs w:val="32"/>
    </w:rPr>
  </w:style>
  <w:style w:type="character" w:customStyle="1" w:styleId="berschrift2Zchn">
    <w:name w:val="Überschrift 2 Zchn"/>
    <w:basedOn w:val="Absatz-Standardschriftart"/>
    <w:link w:val="berschrift2"/>
    <w:uiPriority w:val="9"/>
    <w:rsid w:val="007C1F06"/>
    <w:rPr>
      <w:rFonts w:asciiTheme="majorHAnsi" w:eastAsiaTheme="majorEastAsia" w:hAnsiTheme="majorHAnsi" w:cstheme="majorBidi"/>
      <w:b/>
      <w:color w:val="00346A" w:themeColor="accent1" w:themeShade="BF"/>
      <w:sz w:val="20"/>
      <w:szCs w:val="26"/>
    </w:rPr>
  </w:style>
  <w:style w:type="paragraph" w:customStyle="1" w:styleId="Flietext">
    <w:name w:val="Fließtext"/>
    <w:basedOn w:val="Standard"/>
    <w:qFormat/>
    <w:rsid w:val="00521CF5"/>
  </w:style>
  <w:style w:type="paragraph" w:styleId="Listenabsatz">
    <w:name w:val="List Paragraph"/>
    <w:basedOn w:val="Standard"/>
    <w:uiPriority w:val="34"/>
    <w:qFormat/>
    <w:rsid w:val="00494EE7"/>
    <w:pPr>
      <w:ind w:left="720"/>
      <w:contextualSpacing/>
    </w:pPr>
  </w:style>
  <w:style w:type="paragraph" w:customStyle="1" w:styleId="Aufzhlungen1">
    <w:name w:val="Aufzählungen_1"/>
    <w:basedOn w:val="Flietext"/>
    <w:rsid w:val="00A46F54"/>
    <w:pPr>
      <w:numPr>
        <w:numId w:val="9"/>
      </w:numPr>
      <w:spacing w:line="240" w:lineRule="atLeast"/>
    </w:pPr>
    <w:rPr>
      <w:sz w:val="18"/>
      <w:szCs w:val="18"/>
    </w:rPr>
  </w:style>
  <w:style w:type="numbering" w:customStyle="1" w:styleId="AktuelleListe1">
    <w:name w:val="Aktuelle Liste1"/>
    <w:uiPriority w:val="99"/>
    <w:rsid w:val="00494EE7"/>
    <w:pPr>
      <w:numPr>
        <w:numId w:val="15"/>
      </w:numPr>
    </w:pPr>
  </w:style>
  <w:style w:type="character" w:customStyle="1" w:styleId="berschrift3Zchn">
    <w:name w:val="Überschrift 3 Zchn"/>
    <w:basedOn w:val="Absatz-Standardschriftart"/>
    <w:link w:val="berschrift3"/>
    <w:uiPriority w:val="9"/>
    <w:rsid w:val="00581C8C"/>
    <w:rPr>
      <w:rFonts w:asciiTheme="majorHAnsi" w:eastAsiaTheme="majorEastAsia" w:hAnsiTheme="majorHAnsi" w:cstheme="majorBidi"/>
      <w:b/>
      <w:color w:val="00468E" w:themeColor="accent1"/>
      <w:sz w:val="20"/>
    </w:rPr>
  </w:style>
  <w:style w:type="character" w:customStyle="1" w:styleId="berschrift4Zchn">
    <w:name w:val="Überschrift 4 Zchn"/>
    <w:basedOn w:val="Absatz-Standardschriftart"/>
    <w:link w:val="berschrift4"/>
    <w:uiPriority w:val="9"/>
    <w:rsid w:val="00933B86"/>
    <w:rPr>
      <w:rFonts w:asciiTheme="majorHAnsi" w:eastAsiaTheme="majorEastAsia" w:hAnsiTheme="majorHAnsi" w:cstheme="majorBidi"/>
      <w:b/>
      <w:iCs/>
      <w:color w:val="00468E" w:themeColor="accent1"/>
      <w:sz w:val="20"/>
    </w:rPr>
  </w:style>
  <w:style w:type="character" w:customStyle="1" w:styleId="berschrift5Zchn">
    <w:name w:val="Überschrift 5 Zchn"/>
    <w:basedOn w:val="Absatz-Standardschriftart"/>
    <w:link w:val="berschrift5"/>
    <w:uiPriority w:val="9"/>
    <w:semiHidden/>
    <w:rsid w:val="00494EE7"/>
    <w:rPr>
      <w:rFonts w:asciiTheme="majorHAnsi" w:eastAsiaTheme="majorEastAsia" w:hAnsiTheme="majorHAnsi" w:cstheme="majorBidi"/>
      <w:color w:val="00346A" w:themeColor="accent1" w:themeShade="BF"/>
      <w:sz w:val="20"/>
    </w:rPr>
  </w:style>
  <w:style w:type="character" w:customStyle="1" w:styleId="berschrift6Zchn">
    <w:name w:val="Überschrift 6 Zchn"/>
    <w:basedOn w:val="Absatz-Standardschriftart"/>
    <w:link w:val="berschrift6"/>
    <w:uiPriority w:val="9"/>
    <w:semiHidden/>
    <w:rsid w:val="00494EE7"/>
    <w:rPr>
      <w:rFonts w:asciiTheme="majorHAnsi" w:eastAsiaTheme="majorEastAsia" w:hAnsiTheme="majorHAnsi" w:cstheme="majorBidi"/>
      <w:color w:val="002246" w:themeColor="accent1" w:themeShade="7F"/>
      <w:sz w:val="20"/>
    </w:rPr>
  </w:style>
  <w:style w:type="character" w:customStyle="1" w:styleId="berschrift7Zchn">
    <w:name w:val="Überschrift 7 Zchn"/>
    <w:basedOn w:val="Absatz-Standardschriftart"/>
    <w:link w:val="berschrift7"/>
    <w:uiPriority w:val="9"/>
    <w:semiHidden/>
    <w:rsid w:val="00494EE7"/>
    <w:rPr>
      <w:rFonts w:asciiTheme="majorHAnsi" w:eastAsiaTheme="majorEastAsia" w:hAnsiTheme="majorHAnsi" w:cstheme="majorBidi"/>
      <w:i/>
      <w:iCs/>
      <w:color w:val="002246" w:themeColor="accent1" w:themeShade="7F"/>
      <w:sz w:val="20"/>
    </w:rPr>
  </w:style>
  <w:style w:type="character" w:customStyle="1" w:styleId="berschrift8Zchn">
    <w:name w:val="Überschrift 8 Zchn"/>
    <w:basedOn w:val="Absatz-Standardschriftart"/>
    <w:link w:val="berschrift8"/>
    <w:uiPriority w:val="9"/>
    <w:semiHidden/>
    <w:rsid w:val="00494EE7"/>
    <w:rPr>
      <w:rFonts w:asciiTheme="majorHAnsi" w:eastAsiaTheme="majorEastAsia" w:hAnsiTheme="majorHAnsi" w:cstheme="majorBidi"/>
      <w:color w:val="677786" w:themeColor="text1" w:themeTint="D8"/>
      <w:sz w:val="21"/>
      <w:szCs w:val="21"/>
    </w:rPr>
  </w:style>
  <w:style w:type="character" w:customStyle="1" w:styleId="berschrift9Zchn">
    <w:name w:val="Überschrift 9 Zchn"/>
    <w:basedOn w:val="Absatz-Standardschriftart"/>
    <w:link w:val="berschrift9"/>
    <w:uiPriority w:val="9"/>
    <w:semiHidden/>
    <w:rsid w:val="00494EE7"/>
    <w:rPr>
      <w:rFonts w:asciiTheme="majorHAnsi" w:eastAsiaTheme="majorEastAsia" w:hAnsiTheme="majorHAnsi" w:cstheme="majorBidi"/>
      <w:i/>
      <w:iCs/>
      <w:color w:val="677786" w:themeColor="text1" w:themeTint="D8"/>
      <w:sz w:val="21"/>
      <w:szCs w:val="21"/>
    </w:rPr>
  </w:style>
  <w:style w:type="paragraph" w:customStyle="1" w:styleId="Aufzhlung2">
    <w:name w:val="Aufzählung_2"/>
    <w:basedOn w:val="Flietext"/>
    <w:rsid w:val="00967AD9"/>
    <w:pPr>
      <w:numPr>
        <w:numId w:val="21"/>
      </w:numPr>
      <w:ind w:left="1474" w:hanging="227"/>
    </w:pPr>
  </w:style>
  <w:style w:type="paragraph" w:customStyle="1" w:styleId="AufzhlungZahl">
    <w:name w:val="Aufzählung_Zahl"/>
    <w:basedOn w:val="Flietext"/>
    <w:rsid w:val="004C6EBC"/>
    <w:pPr>
      <w:numPr>
        <w:numId w:val="7"/>
      </w:numPr>
      <w:ind w:left="1248"/>
    </w:pPr>
  </w:style>
  <w:style w:type="paragraph" w:customStyle="1" w:styleId="KontaktdatenTitel">
    <w:name w:val="Kontaktdaten_Titel"/>
    <w:basedOn w:val="Standard"/>
    <w:rsid w:val="00762C5B"/>
    <w:pPr>
      <w:spacing w:line="220" w:lineRule="atLeast"/>
    </w:pPr>
    <w:rPr>
      <w:sz w:val="16"/>
    </w:rPr>
  </w:style>
  <w:style w:type="paragraph" w:customStyle="1" w:styleId="Abbildung">
    <w:name w:val="Abbildung"/>
    <w:basedOn w:val="Flietext"/>
    <w:next w:val="Flietext"/>
    <w:rsid w:val="00476746"/>
    <w:pPr>
      <w:spacing w:before="200" w:after="500" w:line="240" w:lineRule="auto"/>
    </w:pPr>
    <w:rPr>
      <w:sz w:val="17"/>
    </w:rPr>
  </w:style>
  <w:style w:type="paragraph" w:styleId="Inhaltsverzeichnisberschrift">
    <w:name w:val="TOC Heading"/>
    <w:basedOn w:val="berschrift1"/>
    <w:next w:val="Standard"/>
    <w:uiPriority w:val="39"/>
    <w:unhideWhenUsed/>
    <w:rsid w:val="00A97E72"/>
    <w:pPr>
      <w:numPr>
        <w:numId w:val="0"/>
      </w:numPr>
      <w:spacing w:before="480" w:after="0" w:line="276" w:lineRule="auto"/>
      <w:outlineLvl w:val="9"/>
    </w:pPr>
    <w:rPr>
      <w:bCs/>
      <w:sz w:val="28"/>
      <w:szCs w:val="28"/>
      <w:lang w:eastAsia="de-DE"/>
    </w:rPr>
  </w:style>
  <w:style w:type="paragraph" w:styleId="Verzeichnis1">
    <w:name w:val="toc 1"/>
    <w:basedOn w:val="Standard"/>
    <w:next w:val="Standard"/>
    <w:autoRedefine/>
    <w:uiPriority w:val="39"/>
    <w:unhideWhenUsed/>
    <w:rsid w:val="00626A28"/>
    <w:pPr>
      <w:tabs>
        <w:tab w:val="clear" w:pos="3572"/>
        <w:tab w:val="right" w:leader="underscore" w:pos="9185"/>
      </w:tabs>
      <w:spacing w:before="260" w:after="260"/>
      <w:ind w:left="1021" w:hanging="1021"/>
    </w:pPr>
    <w:rPr>
      <w:rFonts w:cs="Arial (Textkörper)"/>
      <w:b/>
      <w:bCs/>
      <w:color w:val="00468E" w:themeColor="accent1"/>
      <w:sz w:val="24"/>
      <w:szCs w:val="22"/>
    </w:rPr>
  </w:style>
  <w:style w:type="paragraph" w:styleId="Verzeichnis2">
    <w:name w:val="toc 2"/>
    <w:basedOn w:val="Standard"/>
    <w:next w:val="Standard"/>
    <w:autoRedefine/>
    <w:uiPriority w:val="39"/>
    <w:unhideWhenUsed/>
    <w:rsid w:val="0078405F"/>
    <w:pPr>
      <w:tabs>
        <w:tab w:val="clear" w:pos="3572"/>
        <w:tab w:val="right" w:leader="underscore" w:pos="9185"/>
      </w:tabs>
      <w:ind w:left="1021" w:hanging="1021"/>
    </w:pPr>
    <w:rPr>
      <w:rFonts w:cs="Arial (Textkörper)"/>
      <w:b/>
      <w:bCs/>
      <w:color w:val="00468E" w:themeColor="accent1"/>
      <w:szCs w:val="22"/>
    </w:rPr>
  </w:style>
  <w:style w:type="paragraph" w:styleId="Verzeichnis3">
    <w:name w:val="toc 3"/>
    <w:basedOn w:val="Standard"/>
    <w:next w:val="Standard"/>
    <w:autoRedefine/>
    <w:uiPriority w:val="39"/>
    <w:unhideWhenUsed/>
    <w:rsid w:val="0078405F"/>
    <w:pPr>
      <w:tabs>
        <w:tab w:val="clear" w:pos="3572"/>
        <w:tab w:val="right" w:leader="underscore" w:pos="9185"/>
      </w:tabs>
      <w:ind w:left="1021" w:hanging="1021"/>
    </w:pPr>
    <w:rPr>
      <w:rFonts w:cs="Arial (Textkörper)"/>
      <w:b/>
      <w:color w:val="00468E" w:themeColor="accent1"/>
      <w:szCs w:val="22"/>
    </w:rPr>
  </w:style>
  <w:style w:type="character" w:styleId="Hyperlink">
    <w:name w:val="Hyperlink"/>
    <w:basedOn w:val="Absatz-Standardschriftart"/>
    <w:uiPriority w:val="99"/>
    <w:unhideWhenUsed/>
    <w:rsid w:val="00A97E72"/>
    <w:rPr>
      <w:color w:val="000000" w:themeColor="hyperlink"/>
      <w:u w:val="single"/>
    </w:rPr>
  </w:style>
  <w:style w:type="paragraph" w:styleId="Verzeichnis4">
    <w:name w:val="toc 4"/>
    <w:basedOn w:val="Standard"/>
    <w:next w:val="Standard"/>
    <w:autoRedefine/>
    <w:uiPriority w:val="39"/>
    <w:unhideWhenUsed/>
    <w:rsid w:val="00645074"/>
    <w:pPr>
      <w:tabs>
        <w:tab w:val="clear" w:pos="3572"/>
      </w:tabs>
    </w:pPr>
    <w:rPr>
      <w:rFonts w:cs="Arial (Textkörper)"/>
      <w:b/>
      <w:color w:val="00468E" w:themeColor="accent1"/>
      <w:szCs w:val="22"/>
    </w:rPr>
  </w:style>
  <w:style w:type="paragraph" w:styleId="Verzeichnis5">
    <w:name w:val="toc 5"/>
    <w:basedOn w:val="Standard"/>
    <w:next w:val="Standard"/>
    <w:autoRedefine/>
    <w:uiPriority w:val="39"/>
    <w:semiHidden/>
    <w:unhideWhenUsed/>
    <w:rsid w:val="00A97E72"/>
    <w:pPr>
      <w:tabs>
        <w:tab w:val="clear" w:pos="3572"/>
      </w:tabs>
    </w:pPr>
    <w:rPr>
      <w:rFonts w:cstheme="minorHAnsi"/>
      <w:szCs w:val="22"/>
    </w:rPr>
  </w:style>
  <w:style w:type="paragraph" w:styleId="Verzeichnis6">
    <w:name w:val="toc 6"/>
    <w:basedOn w:val="Standard"/>
    <w:next w:val="Standard"/>
    <w:autoRedefine/>
    <w:uiPriority w:val="39"/>
    <w:semiHidden/>
    <w:unhideWhenUsed/>
    <w:rsid w:val="00A97E72"/>
    <w:pPr>
      <w:tabs>
        <w:tab w:val="clear" w:pos="3572"/>
      </w:tabs>
    </w:pPr>
    <w:rPr>
      <w:rFonts w:cstheme="minorHAnsi"/>
      <w:szCs w:val="22"/>
    </w:rPr>
  </w:style>
  <w:style w:type="paragraph" w:styleId="Verzeichnis7">
    <w:name w:val="toc 7"/>
    <w:basedOn w:val="Standard"/>
    <w:next w:val="Standard"/>
    <w:autoRedefine/>
    <w:uiPriority w:val="39"/>
    <w:semiHidden/>
    <w:unhideWhenUsed/>
    <w:rsid w:val="00A97E72"/>
    <w:pPr>
      <w:tabs>
        <w:tab w:val="clear" w:pos="3572"/>
      </w:tabs>
    </w:pPr>
    <w:rPr>
      <w:rFonts w:cstheme="minorHAnsi"/>
      <w:szCs w:val="22"/>
    </w:rPr>
  </w:style>
  <w:style w:type="paragraph" w:styleId="Verzeichnis8">
    <w:name w:val="toc 8"/>
    <w:basedOn w:val="Standard"/>
    <w:next w:val="Standard"/>
    <w:autoRedefine/>
    <w:uiPriority w:val="39"/>
    <w:semiHidden/>
    <w:unhideWhenUsed/>
    <w:rsid w:val="00A97E72"/>
    <w:pPr>
      <w:tabs>
        <w:tab w:val="clear" w:pos="3572"/>
      </w:tabs>
    </w:pPr>
    <w:rPr>
      <w:rFonts w:cstheme="minorHAnsi"/>
      <w:szCs w:val="22"/>
    </w:rPr>
  </w:style>
  <w:style w:type="paragraph" w:styleId="Verzeichnis9">
    <w:name w:val="toc 9"/>
    <w:basedOn w:val="Standard"/>
    <w:next w:val="Standard"/>
    <w:autoRedefine/>
    <w:uiPriority w:val="39"/>
    <w:semiHidden/>
    <w:unhideWhenUsed/>
    <w:rsid w:val="00A97E72"/>
    <w:pPr>
      <w:tabs>
        <w:tab w:val="clear" w:pos="3572"/>
      </w:tabs>
    </w:pPr>
    <w:rPr>
      <w:rFonts w:cstheme="minorHAnsi"/>
      <w:szCs w:val="22"/>
    </w:rPr>
  </w:style>
  <w:style w:type="paragraph" w:customStyle="1" w:styleId="Details">
    <w:name w:val="Details"/>
    <w:basedOn w:val="Standard"/>
    <w:rsid w:val="00F830E4"/>
    <w:pPr>
      <w:spacing w:line="240" w:lineRule="atLeast"/>
    </w:pPr>
    <w:rPr>
      <w:b/>
      <w:bCs/>
      <w:color w:val="525F6B" w:themeColor="text1"/>
      <w:sz w:val="18"/>
      <w:szCs w:val="18"/>
    </w:rPr>
  </w:style>
  <w:style w:type="paragraph" w:customStyle="1" w:styleId="Kontaktdaten">
    <w:name w:val="Kontaktdaten"/>
    <w:basedOn w:val="Standard"/>
    <w:link w:val="KontaktdatenZchn"/>
    <w:rsid w:val="00F44AB9"/>
    <w:pPr>
      <w:tabs>
        <w:tab w:val="center" w:pos="4536"/>
        <w:tab w:val="right" w:pos="9072"/>
      </w:tabs>
      <w:spacing w:line="170" w:lineRule="atLeast"/>
    </w:pPr>
    <w:rPr>
      <w:color w:val="3E3D40"/>
      <w:spacing w:val="2"/>
      <w:sz w:val="14"/>
    </w:rPr>
  </w:style>
  <w:style w:type="character" w:customStyle="1" w:styleId="KontaktdatenZchn">
    <w:name w:val="Kontaktdaten Zchn"/>
    <w:basedOn w:val="Absatz-Standardschriftart"/>
    <w:link w:val="Kontaktdaten"/>
    <w:rsid w:val="00F44AB9"/>
    <w:rPr>
      <w:rFonts w:cs="Times New Roman (Textkörper CS)"/>
      <w:color w:val="3E3D40"/>
      <w:spacing w:val="2"/>
      <w:sz w:val="14"/>
    </w:rPr>
  </w:style>
  <w:style w:type="paragraph" w:customStyle="1" w:styleId="Linie">
    <w:name w:val="Linie"/>
    <w:basedOn w:val="Titel-Subline"/>
    <w:qFormat/>
    <w:rsid w:val="00064547"/>
    <w:pPr>
      <w:spacing w:after="60" w:line="240" w:lineRule="auto"/>
    </w:pPr>
    <w:rPr>
      <w:color w:val="000000"/>
    </w:rPr>
  </w:style>
  <w:style w:type="paragraph" w:customStyle="1" w:styleId="Dachzeile">
    <w:name w:val="Dachzeile"/>
    <w:basedOn w:val="Titel-Subline"/>
    <w:qFormat/>
    <w:rsid w:val="00064547"/>
    <w:pPr>
      <w:spacing w:after="200" w:line="260" w:lineRule="atLeast"/>
    </w:pPr>
    <w:rPr>
      <w:color w:val="000000"/>
      <w:sz w:val="20"/>
    </w:rPr>
  </w:style>
  <w:style w:type="paragraph" w:customStyle="1" w:styleId="InfoKontaktseite">
    <w:name w:val="Info_Kontaktseite"/>
    <w:basedOn w:val="Flietext"/>
    <w:qFormat/>
    <w:rsid w:val="005D5CD4"/>
    <w:pPr>
      <w:pageBreakBefore/>
      <w:spacing w:line="240" w:lineRule="atLeast"/>
    </w:pPr>
    <w:rPr>
      <w:sz w:val="18"/>
    </w:rPr>
  </w:style>
  <w:style w:type="character" w:styleId="NichtaufgelsteErwhnung">
    <w:name w:val="Unresolved Mention"/>
    <w:basedOn w:val="Absatz-Standardschriftart"/>
    <w:uiPriority w:val="99"/>
    <w:semiHidden/>
    <w:unhideWhenUsed/>
    <w:rsid w:val="000A32FA"/>
    <w:rPr>
      <w:color w:val="605E5C"/>
      <w:shd w:val="clear" w:color="auto" w:fill="E1DFDD"/>
    </w:rPr>
  </w:style>
  <w:style w:type="paragraph" w:customStyle="1" w:styleId="paragraph">
    <w:name w:val="paragraph"/>
    <w:basedOn w:val="Standard"/>
    <w:rsid w:val="003B667D"/>
    <w:pPr>
      <w:tabs>
        <w:tab w:val="clear" w:pos="3572"/>
      </w:tabs>
      <w:spacing w:before="100" w:beforeAutospacing="1" w:after="100" w:afterAutospacing="1" w:line="240" w:lineRule="auto"/>
    </w:pPr>
    <w:rPr>
      <w:rFonts w:ascii="Times New Roman" w:eastAsia="Times New Roman" w:hAnsi="Times New Roman" w:cs="Times New Roman"/>
      <w:color w:val="auto"/>
      <w:sz w:val="24"/>
      <w:lang w:eastAsia="de-DE"/>
    </w:rPr>
  </w:style>
  <w:style w:type="character" w:customStyle="1" w:styleId="normaltextrun">
    <w:name w:val="normaltextrun"/>
    <w:basedOn w:val="Absatz-Standardschriftart"/>
    <w:rsid w:val="003B667D"/>
  </w:style>
  <w:style w:type="character" w:styleId="Kommentarzeichen">
    <w:name w:val="annotation reference"/>
    <w:basedOn w:val="Absatz-Standardschriftart"/>
    <w:uiPriority w:val="99"/>
    <w:semiHidden/>
    <w:unhideWhenUsed/>
    <w:rsid w:val="00E27BD8"/>
    <w:rPr>
      <w:sz w:val="16"/>
      <w:szCs w:val="16"/>
    </w:rPr>
  </w:style>
  <w:style w:type="paragraph" w:styleId="Kommentartext">
    <w:name w:val="annotation text"/>
    <w:basedOn w:val="Standard"/>
    <w:link w:val="KommentartextZchn"/>
    <w:uiPriority w:val="99"/>
    <w:unhideWhenUsed/>
    <w:rsid w:val="00E27BD8"/>
    <w:pPr>
      <w:spacing w:line="240" w:lineRule="auto"/>
    </w:pPr>
    <w:rPr>
      <w:sz w:val="20"/>
      <w:szCs w:val="20"/>
    </w:rPr>
  </w:style>
  <w:style w:type="character" w:customStyle="1" w:styleId="KommentartextZchn">
    <w:name w:val="Kommentartext Zchn"/>
    <w:basedOn w:val="Absatz-Standardschriftart"/>
    <w:link w:val="Kommentartext"/>
    <w:uiPriority w:val="99"/>
    <w:rsid w:val="00E27BD8"/>
    <w:rPr>
      <w:rFonts w:cs="Times New Roman (Textkörper CS)"/>
      <w:color w:val="000000"/>
      <w:sz w:val="20"/>
      <w:szCs w:val="20"/>
    </w:rPr>
  </w:style>
  <w:style w:type="paragraph" w:styleId="Kommentarthema">
    <w:name w:val="annotation subject"/>
    <w:basedOn w:val="Kommentartext"/>
    <w:next w:val="Kommentartext"/>
    <w:link w:val="KommentarthemaZchn"/>
    <w:uiPriority w:val="99"/>
    <w:semiHidden/>
    <w:unhideWhenUsed/>
    <w:rsid w:val="00E27BD8"/>
    <w:rPr>
      <w:b/>
      <w:bCs/>
    </w:rPr>
  </w:style>
  <w:style w:type="character" w:customStyle="1" w:styleId="KommentarthemaZchn">
    <w:name w:val="Kommentarthema Zchn"/>
    <w:basedOn w:val="KommentartextZchn"/>
    <w:link w:val="Kommentarthema"/>
    <w:uiPriority w:val="99"/>
    <w:semiHidden/>
    <w:rsid w:val="00E27BD8"/>
    <w:rPr>
      <w:rFonts w:cs="Times New Roman (Textkörper CS)"/>
      <w:b/>
      <w:bCs/>
      <w:color w:val="000000"/>
      <w:sz w:val="20"/>
      <w:szCs w:val="20"/>
    </w:rPr>
  </w:style>
  <w:style w:type="character" w:customStyle="1" w:styleId="DisclaimerZchn">
    <w:name w:val="Disclaimer Zchn"/>
    <w:basedOn w:val="Absatz-Standardschriftart"/>
    <w:link w:val="Disclaimer"/>
    <w:locked/>
    <w:rsid w:val="00A72B8E"/>
    <w:rPr>
      <w:rFonts w:ascii="Arial" w:hAnsi="Arial" w:cs="Arial"/>
      <w:color w:val="525F6B"/>
      <w:lang w:eastAsia="ja-JP"/>
    </w:rPr>
  </w:style>
  <w:style w:type="paragraph" w:customStyle="1" w:styleId="Disclaimer">
    <w:name w:val="Disclaimer"/>
    <w:basedOn w:val="Standard"/>
    <w:link w:val="DisclaimerZchn"/>
    <w:qFormat/>
    <w:rsid w:val="00A72B8E"/>
    <w:pPr>
      <w:tabs>
        <w:tab w:val="clear" w:pos="3572"/>
      </w:tabs>
      <w:spacing w:line="240" w:lineRule="auto"/>
    </w:pPr>
    <w:rPr>
      <w:rFonts w:ascii="Arial" w:hAnsi="Arial" w:cs="Arial"/>
      <w:color w:val="525F6B"/>
      <w:sz w:val="24"/>
      <w:lang w:eastAsia="ja-JP"/>
    </w:rPr>
  </w:style>
  <w:style w:type="paragraph" w:styleId="berarbeitung">
    <w:name w:val="Revision"/>
    <w:hidden/>
    <w:uiPriority w:val="99"/>
    <w:semiHidden/>
    <w:rsid w:val="00AC7965"/>
    <w:rPr>
      <w:rFonts w:cs="Times New Roman (Textkörper CS)"/>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urr.com"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4.jpg"/></Relationships>
</file>

<file path=word/_rels/header3.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5.jpg"/></Relationships>
</file>

<file path=word/theme/theme1.xml><?xml version="1.0" encoding="utf-8"?>
<a:theme xmlns:a="http://schemas.openxmlformats.org/drawingml/2006/main" name="Office-Design">
  <a:themeElements>
    <a:clrScheme name="Duerr_Colors">
      <a:dk1>
        <a:srgbClr val="525F6B"/>
      </a:dk1>
      <a:lt1>
        <a:srgbClr val="FFFFFF"/>
      </a:lt1>
      <a:dk2>
        <a:srgbClr val="44D62C"/>
      </a:dk2>
      <a:lt2>
        <a:srgbClr val="E40521"/>
      </a:lt2>
      <a:accent1>
        <a:srgbClr val="00468E"/>
      </a:accent1>
      <a:accent2>
        <a:srgbClr val="009FE3"/>
      </a:accent2>
      <a:accent3>
        <a:srgbClr val="757F89"/>
      </a:accent3>
      <a:accent4>
        <a:srgbClr val="B9BEC3"/>
      </a:accent4>
      <a:accent5>
        <a:srgbClr val="FFCC00"/>
      </a:accent5>
      <a:accent6>
        <a:srgbClr val="008D35"/>
      </a:accent6>
      <a:hlink>
        <a:srgbClr val="000000"/>
      </a:hlink>
      <a:folHlink>
        <a:srgbClr val="00468E"/>
      </a:folHlink>
    </a:clrScheme>
    <a:fontScheme name="Arial">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txDef>
      <a:spPr>
        <a:noFill/>
        <a:ln w="6350">
          <a:noFill/>
        </a:ln>
      </a:spPr>
      <a:bodyPr rot="0" spcFirstLastPara="0" vertOverflow="overflow" horzOverflow="overflow" vert="horz" wrap="square" lIns="90000" tIns="45720" rIns="91440" bIns="45720" numCol="1" spcCol="0" rtlCol="0" fromWordArt="0" anchor="t" anchorCtr="0" forceAA="0" compatLnSpc="1">
        <a:prstTxWarp prst="textNoShape">
          <a:avLst/>
        </a:prstTxWarp>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409C4AAEE5CA4C43BD47AD7EA6AEB713" ma:contentTypeVersion="20" ma:contentTypeDescription="Ein neues Dokument erstellen." ma:contentTypeScope="" ma:versionID="28b9e0d764f035d1123639f45f3ad6cd">
  <xsd:schema xmlns:xsd="http://www.w3.org/2001/XMLSchema" xmlns:xs="http://www.w3.org/2001/XMLSchema" xmlns:p="http://schemas.microsoft.com/office/2006/metadata/properties" xmlns:ns2="c9d09bd7-6f33-4c22-92da-7206ec46945b" xmlns:ns3="15e22f9b-e84b-4e45-bb4f-3ee89f458ccc" xmlns:ns4="849beaea-35c0-4d6b-b4fc-1b944a259c2c" targetNamespace="http://schemas.microsoft.com/office/2006/metadata/properties" ma:root="true" ma:fieldsID="b3f6000c7d22b344d3f2d73fd9cee126" ns2:_="" ns3:_="" ns4:_="">
    <xsd:import namespace="c9d09bd7-6f33-4c22-92da-7206ec46945b"/>
    <xsd:import namespace="15e22f9b-e84b-4e45-bb4f-3ee89f458ccc"/>
    <xsd:import namespace="849beaea-35c0-4d6b-b4fc-1b944a259c2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element ref="ns2:Thumbnail_Eventvideo"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d09bd7-6f33-4c22-92da-7206ec4694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95bc305a-b46b-4a41-8e4f-996452a1004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Thumbnail_Eventvideo" ma:index="26" nillable="true" ma:displayName="Thumbnail_Eventvideo" ma:format="Thumbnail" ma:internalName="Thumbnail_Eventvideo">
      <xsd:simpleType>
        <xsd:restriction base="dms:Unknown"/>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5e22f9b-e84b-4e45-bb4f-3ee89f458ccc"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9beaea-35c0-4d6b-b4fc-1b944a259c2c"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ded11437-4308-4efc-9448-77b998cbacd8}" ma:internalName="TaxCatchAll" ma:showField="CatchAllData" ma:web="15e22f9b-e84b-4e45-bb4f-3ee89f458c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95bc305a-b46b-4a41-8e4f-996452a10042"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849beaea-35c0-4d6b-b4fc-1b944a259c2c" xsi:nil="true"/>
    <lcf76f155ced4ddcb4097134ff3c332f xmlns="c9d09bd7-6f33-4c22-92da-7206ec46945b">
      <Terms xmlns="http://schemas.microsoft.com/office/infopath/2007/PartnerControls"/>
    </lcf76f155ced4ddcb4097134ff3c332f>
    <Thumbnail_Eventvideo xmlns="c9d09bd7-6f33-4c22-92da-7206ec46945b" xsi:nil="true"/>
  </documentManagement>
</p:properties>
</file>

<file path=customXml/itemProps1.xml><?xml version="1.0" encoding="utf-8"?>
<ds:datastoreItem xmlns:ds="http://schemas.openxmlformats.org/officeDocument/2006/customXml" ds:itemID="{43F9389F-FDD1-472D-A505-81CE90B1EB0E}">
  <ds:schemaRefs>
    <ds:schemaRef ds:uri="http://schemas.microsoft.com/sharepoint/v3/contenttype/forms"/>
  </ds:schemaRefs>
</ds:datastoreItem>
</file>

<file path=customXml/itemProps2.xml><?xml version="1.0" encoding="utf-8"?>
<ds:datastoreItem xmlns:ds="http://schemas.openxmlformats.org/officeDocument/2006/customXml" ds:itemID="{3CBCE4E8-3EF9-4E45-A235-C7B85D9474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d09bd7-6f33-4c22-92da-7206ec46945b"/>
    <ds:schemaRef ds:uri="15e22f9b-e84b-4e45-bb4f-3ee89f458ccc"/>
    <ds:schemaRef ds:uri="849beaea-35c0-4d6b-b4fc-1b944a259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3353ED-F9E6-4FEF-B259-717F783386E8}">
  <ds:schemaRefs>
    <ds:schemaRef ds:uri="Microsoft.SharePoint.Taxonomy.ContentTypeSync"/>
  </ds:schemaRefs>
</ds:datastoreItem>
</file>

<file path=customXml/itemProps4.xml><?xml version="1.0" encoding="utf-8"?>
<ds:datastoreItem xmlns:ds="http://schemas.openxmlformats.org/officeDocument/2006/customXml" ds:itemID="{36550154-16AC-4FBE-8902-3BF58880E2EA}">
  <ds:schemaRefs>
    <ds:schemaRef ds:uri="http://schemas.microsoft.com/office/2006/metadata/properties"/>
    <ds:schemaRef ds:uri="http://schemas.microsoft.com/office/infopath/2007/PartnerControls"/>
    <ds:schemaRef ds:uri="849beaea-35c0-4d6b-b4fc-1b944a259c2c"/>
    <ds:schemaRef ds:uri="c9d09bd7-6f33-4c22-92da-7206ec46945b"/>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727</Words>
  <Characters>4497</Characters>
  <Application>Microsoft Office Word</Application>
  <DocSecurity>0</DocSecurity>
  <Lines>99</Lines>
  <Paragraphs>35</Paragraphs>
  <ScaleCrop>false</ScaleCrop>
  <HeadingPairs>
    <vt:vector size="2" baseType="variant">
      <vt:variant>
        <vt:lpstr>Titel</vt:lpstr>
      </vt:variant>
      <vt:variant>
        <vt:i4>1</vt:i4>
      </vt:variant>
    </vt:vector>
  </HeadingPairs>
  <TitlesOfParts>
    <vt:vector size="1" baseType="lpstr">
      <vt:lpstr/>
    </vt:vector>
  </TitlesOfParts>
  <Company>p.a.t. GmbH</Company>
  <LinksUpToDate>false</LinksUpToDate>
  <CharactersWithSpaces>5189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Schön</dc:creator>
  <cp:keywords/>
  <dc:description/>
  <cp:lastModifiedBy>Lachnit, Carina</cp:lastModifiedBy>
  <cp:revision>14</cp:revision>
  <cp:lastPrinted>2019-05-29T11:27:00Z</cp:lastPrinted>
  <dcterms:created xsi:type="dcterms:W3CDTF">2026-08-19T11:30:00Z</dcterms:created>
  <dcterms:modified xsi:type="dcterms:W3CDTF">2026-09-10T07:08:00Z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0x010100409C4AAEE5CA4C43BD47AD7EA6AEB713</vt:lpwstr>
  </property>
  <property fmtid="{D5CDD505-2E9C-101B-9397-08002B2CF9AE}" pid="3" name="Order">
    <vt:r8>100</vt:r8>
  </property>
  <property fmtid="{D5CDD505-2E9C-101B-9397-08002B2CF9AE}" pid="4" name="MediaServiceImageTags">
    <vt:lpwstr/>
  </property>
  <property fmtid="{D5CDD505-2E9C-101B-9397-08002B2CF9AE}" pid="5" name="ClassificationContentMarkingFooterShapeIds">
    <vt:lpwstr>1,2,3</vt:lpwstr>
  </property>
  <property fmtid="{D5CDD505-2E9C-101B-9397-08002B2CF9AE}" pid="6" name="ClassificationContentMarkingFooterFontProps">
    <vt:lpwstr>#000000,10,Calibri</vt:lpwstr>
  </property>
  <property fmtid="{D5CDD505-2E9C-101B-9397-08002B2CF9AE}" pid="7" name="ClassificationContentMarkingFooterText">
    <vt:lpwstr>Internal use only</vt:lpwstr>
  </property>
  <property fmtid="{D5CDD505-2E9C-101B-9397-08002B2CF9AE}" pid="8" name="MSIP_Label_bf6de623-ba0c-4b2b-a216-a4bd6e5a0b3a_Enabled">
    <vt:lpwstr>true</vt:lpwstr>
  </property>
  <property fmtid="{D5CDD505-2E9C-101B-9397-08002B2CF9AE}" pid="9" name="MSIP_Label_bf6de623-ba0c-4b2b-a216-a4bd6e5a0b3a_SetDate">
    <vt:lpwstr>2023-11-13T07:23:29Z</vt:lpwstr>
  </property>
  <property fmtid="{D5CDD505-2E9C-101B-9397-08002B2CF9AE}" pid="10" name="MSIP_Label_bf6de623-ba0c-4b2b-a216-a4bd6e5a0b3a_Method">
    <vt:lpwstr>Standard</vt:lpwstr>
  </property>
  <property fmtid="{D5CDD505-2E9C-101B-9397-08002B2CF9AE}" pid="11" name="MSIP_Label_bf6de623-ba0c-4b2b-a216-a4bd6e5a0b3a_Name">
    <vt:lpwstr>Internal Information</vt:lpwstr>
  </property>
  <property fmtid="{D5CDD505-2E9C-101B-9397-08002B2CF9AE}" pid="12" name="MSIP_Label_bf6de623-ba0c-4b2b-a216-a4bd6e5a0b3a_SiteId">
    <vt:lpwstr>36515c62-8878-4f10-a7f4-561a4c17bef7</vt:lpwstr>
  </property>
  <property fmtid="{D5CDD505-2E9C-101B-9397-08002B2CF9AE}" pid="13" name="MSIP_Label_bf6de623-ba0c-4b2b-a216-a4bd6e5a0b3a_ActionId">
    <vt:lpwstr>d339fac3-62a0-4750-854e-e28fc4a95b91</vt:lpwstr>
  </property>
  <property fmtid="{D5CDD505-2E9C-101B-9397-08002B2CF9AE}" pid="14" name="MSIP_Label_bf6de623-ba0c-4b2b-a216-a4bd6e5a0b3a_ContentBits">
    <vt:lpwstr>2</vt:lpwstr>
  </property>
</Properties>
</file>